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F0" w:rsidRDefault="00CD2BF0" w:rsidP="004C3DB7">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Vejledning </w:t>
      </w:r>
      <w:r w:rsidR="00A424B4">
        <w:rPr>
          <w:rFonts w:ascii="Arial" w:hAnsi="Arial" w:cs="Arial"/>
          <w:b/>
          <w:bCs/>
          <w:color w:val="000000"/>
          <w:sz w:val="28"/>
          <w:szCs w:val="28"/>
        </w:rPr>
        <w:t>til skabelonen</w:t>
      </w:r>
    </w:p>
    <w:p w:rsidR="00A424B4" w:rsidRDefault="00A424B4" w:rsidP="004C3DB7">
      <w:pPr>
        <w:autoSpaceDE w:val="0"/>
        <w:autoSpaceDN w:val="0"/>
        <w:adjustRightInd w:val="0"/>
        <w:spacing w:after="0" w:line="240" w:lineRule="auto"/>
        <w:rPr>
          <w:rFonts w:ascii="Arial" w:hAnsi="Arial" w:cs="Arial"/>
          <w:bCs/>
          <w:color w:val="000000"/>
          <w:sz w:val="20"/>
          <w:szCs w:val="20"/>
        </w:rPr>
      </w:pPr>
    </w:p>
    <w:p w:rsidR="00A424B4" w:rsidRPr="00340C80" w:rsidRDefault="00A424B4" w:rsidP="00A424B4">
      <w:pPr>
        <w:rPr>
          <w:rFonts w:ascii="Arial" w:hAnsi="Arial" w:cs="Arial"/>
          <w:bCs/>
          <w:color w:val="000000"/>
          <w:sz w:val="20"/>
          <w:szCs w:val="20"/>
        </w:rPr>
      </w:pPr>
      <w:r w:rsidRPr="00340C80">
        <w:rPr>
          <w:rFonts w:ascii="Arial" w:hAnsi="Arial" w:cs="Arial"/>
          <w:bCs/>
          <w:color w:val="000000"/>
          <w:sz w:val="20"/>
          <w:szCs w:val="20"/>
        </w:rPr>
        <w:t>Denne skabelon til ansøgning vedr. prækvalifikation</w:t>
      </w:r>
      <w:r w:rsidR="0079302B" w:rsidRPr="00340C80">
        <w:rPr>
          <w:rFonts w:ascii="Arial" w:hAnsi="Arial" w:cs="Arial"/>
          <w:bCs/>
          <w:color w:val="000000"/>
          <w:sz w:val="20"/>
          <w:szCs w:val="20"/>
        </w:rPr>
        <w:t xml:space="preserve"> af</w:t>
      </w:r>
      <w:r w:rsidRPr="00340C80">
        <w:rPr>
          <w:rFonts w:ascii="Arial" w:hAnsi="Arial" w:cs="Arial"/>
          <w:bCs/>
          <w:color w:val="000000"/>
          <w:sz w:val="20"/>
          <w:szCs w:val="20"/>
        </w:rPr>
        <w:t xml:space="preserve">. nye uddannelser og udbud er udviklet til brug for </w:t>
      </w:r>
      <w:r w:rsidR="0079302B" w:rsidRPr="00340C80">
        <w:rPr>
          <w:rFonts w:ascii="Arial" w:hAnsi="Arial" w:cs="Arial"/>
          <w:bCs/>
          <w:color w:val="000000"/>
          <w:sz w:val="20"/>
          <w:szCs w:val="20"/>
        </w:rPr>
        <w:t>videregående ud</w:t>
      </w:r>
      <w:r w:rsidR="00340C80">
        <w:rPr>
          <w:rFonts w:ascii="Arial" w:hAnsi="Arial" w:cs="Arial"/>
          <w:bCs/>
          <w:color w:val="000000"/>
          <w:sz w:val="20"/>
          <w:szCs w:val="20"/>
        </w:rPr>
        <w:t>d</w:t>
      </w:r>
      <w:r w:rsidR="0079302B" w:rsidRPr="00340C80">
        <w:rPr>
          <w:rFonts w:ascii="Arial" w:hAnsi="Arial" w:cs="Arial"/>
          <w:bCs/>
          <w:color w:val="000000"/>
          <w:sz w:val="20"/>
          <w:szCs w:val="20"/>
        </w:rPr>
        <w:t xml:space="preserve">annelser og udbud </w:t>
      </w:r>
      <w:r w:rsidRPr="00340C80">
        <w:rPr>
          <w:rFonts w:ascii="Arial" w:hAnsi="Arial" w:cs="Arial"/>
          <w:bCs/>
          <w:color w:val="000000"/>
          <w:sz w:val="20"/>
          <w:szCs w:val="20"/>
        </w:rPr>
        <w:t xml:space="preserve">ved Aarhus Universitet. Skabelonen er tænkt som et redskab, der vil lette arbejdet med at opfylde kriterierne for </w:t>
      </w:r>
      <w:r w:rsidR="0079302B" w:rsidRPr="00340C80">
        <w:rPr>
          <w:rFonts w:ascii="Arial" w:hAnsi="Arial" w:cs="Arial"/>
          <w:bCs/>
          <w:color w:val="000000"/>
          <w:sz w:val="20"/>
          <w:szCs w:val="20"/>
        </w:rPr>
        <w:t>prækvalifikation</w:t>
      </w:r>
      <w:r w:rsidRPr="00340C80">
        <w:rPr>
          <w:rFonts w:ascii="Arial" w:hAnsi="Arial" w:cs="Arial"/>
          <w:bCs/>
          <w:color w:val="000000"/>
          <w:sz w:val="20"/>
          <w:szCs w:val="20"/>
        </w:rPr>
        <w:t xml:space="preserve"> udtrykt </w:t>
      </w:r>
      <w:r w:rsidR="00340C80">
        <w:rPr>
          <w:rFonts w:ascii="Arial" w:hAnsi="Arial" w:cs="Arial"/>
          <w:bCs/>
          <w:color w:val="000000"/>
          <w:sz w:val="20"/>
          <w:szCs w:val="20"/>
        </w:rPr>
        <w:t xml:space="preserve">i Akkrediteringsbekendtgørelsen </w:t>
      </w:r>
      <w:r w:rsidRPr="00340C80">
        <w:rPr>
          <w:rFonts w:ascii="Arial" w:hAnsi="Arial" w:cs="Arial"/>
          <w:bCs/>
          <w:color w:val="000000"/>
          <w:sz w:val="20"/>
          <w:szCs w:val="20"/>
        </w:rPr>
        <w:t xml:space="preserve">samt udmøntet i </w:t>
      </w:r>
      <w:r w:rsidR="0079302B" w:rsidRPr="00340C80">
        <w:rPr>
          <w:rFonts w:ascii="Arial" w:hAnsi="Arial" w:cs="Arial"/>
          <w:bCs/>
          <w:color w:val="000000"/>
          <w:sz w:val="20"/>
          <w:szCs w:val="20"/>
        </w:rPr>
        <w:t xml:space="preserve">Styrelsen for Videregående Uddannelses </w:t>
      </w:r>
      <w:r w:rsidRPr="00340C80">
        <w:rPr>
          <w:rFonts w:ascii="Arial" w:hAnsi="Arial" w:cs="Arial"/>
          <w:bCs/>
          <w:color w:val="000000"/>
          <w:sz w:val="20"/>
          <w:szCs w:val="20"/>
        </w:rPr>
        <w:t xml:space="preserve">Vejledning til </w:t>
      </w:r>
      <w:r w:rsidR="0079302B" w:rsidRPr="00340C80">
        <w:rPr>
          <w:rFonts w:ascii="Arial" w:hAnsi="Arial" w:cs="Arial"/>
          <w:bCs/>
          <w:color w:val="000000"/>
          <w:sz w:val="20"/>
          <w:szCs w:val="20"/>
        </w:rPr>
        <w:t>prækvalifikation om nye uddannelser og udbud</w:t>
      </w:r>
      <w:r w:rsidR="00340C80">
        <w:rPr>
          <w:rFonts w:ascii="Arial" w:hAnsi="Arial" w:cs="Arial"/>
          <w:bCs/>
          <w:color w:val="000000"/>
          <w:sz w:val="20"/>
          <w:szCs w:val="20"/>
        </w:rPr>
        <w:t>,</w:t>
      </w:r>
      <w:r w:rsidR="0079302B" w:rsidRPr="00340C80">
        <w:rPr>
          <w:rFonts w:ascii="Arial" w:hAnsi="Arial" w:cs="Arial"/>
          <w:bCs/>
          <w:color w:val="000000"/>
          <w:sz w:val="20"/>
          <w:szCs w:val="20"/>
        </w:rPr>
        <w:t xml:space="preserve"> Vejledning til</w:t>
      </w:r>
      <w:r w:rsidRPr="00340C80">
        <w:rPr>
          <w:rFonts w:ascii="Arial" w:hAnsi="Arial" w:cs="Arial"/>
          <w:bCs/>
          <w:color w:val="000000"/>
          <w:sz w:val="20"/>
          <w:szCs w:val="20"/>
        </w:rPr>
        <w:t xml:space="preserve"> </w:t>
      </w:r>
      <w:r w:rsidR="0079302B" w:rsidRPr="00340C80">
        <w:rPr>
          <w:rFonts w:ascii="Arial" w:hAnsi="Arial" w:cs="Arial"/>
          <w:bCs/>
          <w:color w:val="000000"/>
          <w:sz w:val="20"/>
          <w:szCs w:val="20"/>
        </w:rPr>
        <w:t>digital ansøgningsmodul til prækvalifikation</w:t>
      </w:r>
      <w:r w:rsidR="00340C80">
        <w:rPr>
          <w:rFonts w:ascii="Arial" w:hAnsi="Arial" w:cs="Arial"/>
          <w:bCs/>
          <w:color w:val="000000"/>
          <w:sz w:val="20"/>
          <w:szCs w:val="20"/>
        </w:rPr>
        <w:t xml:space="preserve"> samt ansøgningsmodulet, som kan </w:t>
      </w:r>
      <w:r w:rsidR="00340C80">
        <w:t xml:space="preserve">tilgås via: </w:t>
      </w:r>
      <w:hyperlink r:id="rId7" w:history="1">
        <w:r w:rsidR="00340C80">
          <w:rPr>
            <w:rStyle w:val="Hyperlink"/>
          </w:rPr>
          <w:t>http://pkf.fivu.dk</w:t>
        </w:r>
      </w:hyperlink>
      <w:r w:rsidR="00340C80">
        <w:t xml:space="preserve"> </w:t>
      </w:r>
      <w:r w:rsidR="00340C80">
        <w:rPr>
          <w:rFonts w:ascii="Arial" w:hAnsi="Arial" w:cs="Arial"/>
          <w:bCs/>
          <w:color w:val="000000"/>
          <w:sz w:val="20"/>
          <w:szCs w:val="20"/>
        </w:rPr>
        <w:t>. Der henvises til vejledningerne på samme hjemmeside</w:t>
      </w:r>
      <w:r w:rsidRPr="00340C80">
        <w:rPr>
          <w:rFonts w:ascii="Arial" w:hAnsi="Arial" w:cs="Arial"/>
          <w:bCs/>
          <w:color w:val="000000"/>
          <w:sz w:val="20"/>
          <w:szCs w:val="20"/>
        </w:rPr>
        <w:t xml:space="preserve"> for en udtømmende beskrivelse af, hvad der lægges vægt på i vurderingen af uddannelsen.</w:t>
      </w:r>
    </w:p>
    <w:p w:rsidR="00A424B4" w:rsidRDefault="00A424B4" w:rsidP="004C3DB7">
      <w:pPr>
        <w:autoSpaceDE w:val="0"/>
        <w:autoSpaceDN w:val="0"/>
        <w:adjustRightInd w:val="0"/>
        <w:spacing w:after="0" w:line="240" w:lineRule="auto"/>
        <w:rPr>
          <w:rFonts w:ascii="Arial" w:hAnsi="Arial" w:cs="Arial"/>
          <w:bCs/>
          <w:color w:val="000000"/>
          <w:sz w:val="20"/>
          <w:szCs w:val="20"/>
        </w:rPr>
      </w:pPr>
    </w:p>
    <w:p w:rsidR="007E5B1C" w:rsidRDefault="00F75276" w:rsidP="00F75276">
      <w:pPr>
        <w:spacing w:after="0" w:line="240" w:lineRule="auto"/>
      </w:pPr>
      <w:r>
        <w:t>Styrelsens</w:t>
      </w:r>
      <w:r w:rsidR="007E5B1C">
        <w:t xml:space="preserve"> elektroniske ansøgningsskema skal i kort form indeholde ansøgningens væsentligste argumenter og et ekstrakt af bilagsdokumentationen. Der kan således ikke blot henvises til bilag i de enkelte felter.</w:t>
      </w:r>
    </w:p>
    <w:p w:rsidR="007E5B1C" w:rsidRDefault="007E5B1C" w:rsidP="00F75276">
      <w:pPr>
        <w:spacing w:after="0" w:line="240" w:lineRule="auto"/>
      </w:pPr>
      <w:r>
        <w:t>Ansøgningsskemaet skal udfyldes på dansk. Bilag kan efter aftale medsendes på engelsk.</w:t>
      </w:r>
    </w:p>
    <w:p w:rsidR="007E5B1C" w:rsidRDefault="007E5B1C" w:rsidP="00F75276">
      <w:pPr>
        <w:spacing w:after="0" w:line="240" w:lineRule="auto"/>
      </w:pPr>
      <w:r>
        <w:t>Bilaget må være på 30 normalsider for nye uddannelser og max. 15 sider for nye udbud/dubleringer. Yderligere sider/bilag vil normalt ikke indgå i vurderingen af ansøgningen.</w:t>
      </w:r>
    </w:p>
    <w:p w:rsidR="00F75276" w:rsidRDefault="00F75276" w:rsidP="00CD3F21">
      <w:pPr>
        <w:autoSpaceDE w:val="0"/>
        <w:autoSpaceDN w:val="0"/>
        <w:adjustRightInd w:val="0"/>
        <w:spacing w:after="0"/>
        <w:rPr>
          <w:rFonts w:ascii="Arial" w:hAnsi="Arial" w:cs="Arial"/>
          <w:bCs/>
          <w:color w:val="000000"/>
          <w:sz w:val="20"/>
          <w:szCs w:val="20"/>
        </w:rPr>
      </w:pPr>
    </w:p>
    <w:p w:rsidR="00F56CD1" w:rsidRDefault="004C3DB7" w:rsidP="00CD3F21">
      <w:pPr>
        <w:autoSpaceDE w:val="0"/>
        <w:autoSpaceDN w:val="0"/>
        <w:adjustRightInd w:val="0"/>
        <w:spacing w:after="0"/>
        <w:rPr>
          <w:rFonts w:ascii="Arial" w:hAnsi="Arial" w:cs="Arial"/>
          <w:bCs/>
          <w:color w:val="000000"/>
          <w:sz w:val="20"/>
          <w:szCs w:val="20"/>
        </w:rPr>
      </w:pPr>
      <w:r>
        <w:rPr>
          <w:rFonts w:ascii="Arial" w:hAnsi="Arial" w:cs="Arial"/>
          <w:bCs/>
          <w:color w:val="000000"/>
          <w:sz w:val="20"/>
          <w:szCs w:val="20"/>
        </w:rPr>
        <w:t>Nedenfor er gengivet felterne</w:t>
      </w:r>
      <w:r w:rsidR="00F56CD1">
        <w:rPr>
          <w:rFonts w:ascii="Arial" w:hAnsi="Arial" w:cs="Arial"/>
          <w:bCs/>
          <w:color w:val="000000"/>
          <w:sz w:val="20"/>
          <w:szCs w:val="20"/>
        </w:rPr>
        <w:t>/dokumentationspunkterne</w:t>
      </w:r>
      <w:r>
        <w:rPr>
          <w:rFonts w:ascii="Arial" w:hAnsi="Arial" w:cs="Arial"/>
          <w:bCs/>
          <w:color w:val="000000"/>
          <w:sz w:val="20"/>
          <w:szCs w:val="20"/>
        </w:rPr>
        <w:t xml:space="preserve"> i ansøgningsmodulet, så I kan arbejde med en samlet ansøgning. </w:t>
      </w:r>
      <w:bookmarkStart w:id="0" w:name="_GoBack"/>
      <w:bookmarkEnd w:id="0"/>
      <w:r w:rsidR="00F56CD1" w:rsidRPr="004F73A6">
        <w:rPr>
          <w:rFonts w:ascii="Arial" w:hAnsi="Arial" w:cs="Arial"/>
          <w:bCs/>
          <w:color w:val="000000"/>
          <w:sz w:val="20"/>
          <w:szCs w:val="20"/>
        </w:rPr>
        <w:t xml:space="preserve">Under hvert dokumentationspunkt er der en boks, der indeholder en vejledning til, hvordan punktet skal besvares. </w:t>
      </w:r>
      <w:r w:rsidR="00E412C0">
        <w:rPr>
          <w:rFonts w:ascii="Arial" w:hAnsi="Arial" w:cs="Arial"/>
          <w:bCs/>
          <w:color w:val="000000"/>
          <w:sz w:val="20"/>
          <w:szCs w:val="20"/>
        </w:rPr>
        <w:t>Først</w:t>
      </w:r>
      <w:r w:rsidR="00F56CD1" w:rsidRPr="004F73A6">
        <w:rPr>
          <w:rFonts w:ascii="Arial" w:hAnsi="Arial" w:cs="Arial"/>
          <w:bCs/>
          <w:color w:val="000000"/>
          <w:sz w:val="20"/>
          <w:szCs w:val="20"/>
        </w:rPr>
        <w:t xml:space="preserve"> fremgår Styrelsens vejledning til besvarelsen (klippet direkte ind fra vejledningen) og dermed minimumskravene til, hvad der skal dokumenteres og redegøres for. Nedenunder</w:t>
      </w:r>
      <w:r w:rsidR="00E412C0">
        <w:rPr>
          <w:rFonts w:ascii="Arial" w:hAnsi="Arial" w:cs="Arial"/>
          <w:bCs/>
          <w:color w:val="000000"/>
          <w:sz w:val="20"/>
          <w:szCs w:val="20"/>
        </w:rPr>
        <w:t xml:space="preserve"> fremgår</w:t>
      </w:r>
      <w:r w:rsidR="00F56CD1" w:rsidRPr="004F73A6">
        <w:rPr>
          <w:rFonts w:ascii="Arial" w:hAnsi="Arial" w:cs="Arial"/>
          <w:bCs/>
          <w:color w:val="000000"/>
          <w:sz w:val="20"/>
          <w:szCs w:val="20"/>
        </w:rPr>
        <w:t xml:space="preserve"> eventuel</w:t>
      </w:r>
      <w:r w:rsidR="00E412C0">
        <w:rPr>
          <w:rFonts w:ascii="Arial" w:hAnsi="Arial" w:cs="Arial"/>
          <w:bCs/>
          <w:color w:val="000000"/>
          <w:sz w:val="20"/>
          <w:szCs w:val="20"/>
        </w:rPr>
        <w:t>t</w:t>
      </w:r>
      <w:r w:rsidR="00F56CD1" w:rsidRPr="004F73A6">
        <w:rPr>
          <w:rFonts w:ascii="Arial" w:hAnsi="Arial" w:cs="Arial"/>
          <w:bCs/>
          <w:color w:val="000000"/>
          <w:sz w:val="20"/>
          <w:szCs w:val="20"/>
        </w:rPr>
        <w:t xml:space="preserve"> AU intern vejledning, der er baseret på erfaringer fra tidligere ansøgninger samt viden om AU’s datakilder mm. Teksten til punktet/ansøgningsfeltet udfyldes i feltet [tekst].</w:t>
      </w:r>
    </w:p>
    <w:p w:rsidR="00F56CD1" w:rsidRDefault="00F56CD1" w:rsidP="00CD3F21">
      <w:pPr>
        <w:autoSpaceDE w:val="0"/>
        <w:autoSpaceDN w:val="0"/>
        <w:adjustRightInd w:val="0"/>
        <w:spacing w:after="0"/>
        <w:rPr>
          <w:rFonts w:ascii="Arial" w:hAnsi="Arial" w:cs="Arial"/>
          <w:bCs/>
          <w:color w:val="000000"/>
          <w:sz w:val="20"/>
          <w:szCs w:val="20"/>
        </w:rPr>
      </w:pPr>
    </w:p>
    <w:p w:rsidR="00CD2BF0" w:rsidRDefault="004C3DB7" w:rsidP="00F75276">
      <w:pPr>
        <w:spacing w:after="0" w:line="240" w:lineRule="auto"/>
        <w:rPr>
          <w:rFonts w:ascii="Arial" w:hAnsi="Arial" w:cs="Arial"/>
          <w:bCs/>
          <w:color w:val="000000"/>
          <w:sz w:val="20"/>
          <w:szCs w:val="20"/>
        </w:rPr>
      </w:pPr>
      <w:r w:rsidRPr="007E5B1C">
        <w:rPr>
          <w:rFonts w:ascii="Arial" w:hAnsi="Arial" w:cs="Arial"/>
          <w:bCs/>
          <w:color w:val="000000"/>
          <w:sz w:val="20"/>
          <w:szCs w:val="20"/>
        </w:rPr>
        <w:t>Det anb</w:t>
      </w:r>
      <w:r w:rsidR="00F56CD1" w:rsidRPr="007E5B1C">
        <w:rPr>
          <w:rFonts w:ascii="Arial" w:hAnsi="Arial" w:cs="Arial"/>
          <w:bCs/>
          <w:color w:val="000000"/>
          <w:sz w:val="20"/>
          <w:szCs w:val="20"/>
        </w:rPr>
        <w:t>efales at taste/indsætte tekstfelterne</w:t>
      </w:r>
      <w:r w:rsidRPr="007E5B1C">
        <w:rPr>
          <w:rFonts w:ascii="Arial" w:hAnsi="Arial" w:cs="Arial"/>
          <w:bCs/>
          <w:color w:val="000000"/>
          <w:sz w:val="20"/>
          <w:szCs w:val="20"/>
        </w:rPr>
        <w:t xml:space="preserve"> i ansøgningsmodulet, når den er helt færdig. </w:t>
      </w:r>
      <w:r w:rsidR="00CD2BF0" w:rsidRPr="007E5B1C">
        <w:rPr>
          <w:rFonts w:ascii="Arial" w:hAnsi="Arial" w:cs="Arial"/>
          <w:bCs/>
          <w:color w:val="000000"/>
          <w:sz w:val="20"/>
          <w:szCs w:val="20"/>
        </w:rPr>
        <w:t>Ansøgningsmodulet har dog meget begrænsede formateringsmuligheder</w:t>
      </w:r>
      <w:r w:rsidRPr="007E5B1C">
        <w:rPr>
          <w:rFonts w:ascii="Arial" w:hAnsi="Arial" w:cs="Arial"/>
          <w:bCs/>
          <w:color w:val="000000"/>
          <w:sz w:val="20"/>
          <w:szCs w:val="20"/>
        </w:rPr>
        <w:t>. Når man gemmer</w:t>
      </w:r>
      <w:r w:rsidR="00F56CD1" w:rsidRPr="007E5B1C">
        <w:rPr>
          <w:rFonts w:ascii="Arial" w:hAnsi="Arial" w:cs="Arial"/>
          <w:bCs/>
          <w:color w:val="000000"/>
          <w:sz w:val="20"/>
          <w:szCs w:val="20"/>
        </w:rPr>
        <w:t>,</w:t>
      </w:r>
      <w:r w:rsidRPr="007E5B1C">
        <w:rPr>
          <w:rFonts w:ascii="Arial" w:hAnsi="Arial" w:cs="Arial"/>
          <w:bCs/>
          <w:color w:val="000000"/>
          <w:sz w:val="20"/>
          <w:szCs w:val="20"/>
        </w:rPr>
        <w:t xml:space="preserve"> ryger formateringen. </w:t>
      </w:r>
      <w:r w:rsidR="007E5B1C">
        <w:t>Wordtekst, som ønskes indsat i ansøgningsskemaet, kan med fordel renses for koder mv. i Notesblok el. lign.</w:t>
      </w:r>
      <w:r w:rsidR="00F75276">
        <w:t xml:space="preserve"> </w:t>
      </w:r>
      <w:r>
        <w:rPr>
          <w:rFonts w:ascii="Arial" w:hAnsi="Arial" w:cs="Arial"/>
          <w:bCs/>
          <w:color w:val="000000"/>
          <w:sz w:val="20"/>
          <w:szCs w:val="20"/>
        </w:rPr>
        <w:t>Punktopstilling fungerer bedre med ”</w:t>
      </w:r>
      <w:r w:rsidR="00CD2BF0">
        <w:rPr>
          <w:rFonts w:ascii="Arial" w:hAnsi="Arial" w:cs="Arial"/>
          <w:bCs/>
          <w:color w:val="000000"/>
          <w:sz w:val="20"/>
          <w:szCs w:val="20"/>
        </w:rPr>
        <w:t>–</w:t>
      </w:r>
      <w:r>
        <w:rPr>
          <w:rFonts w:ascii="Arial" w:hAnsi="Arial" w:cs="Arial"/>
          <w:bCs/>
          <w:color w:val="000000"/>
          <w:sz w:val="20"/>
          <w:szCs w:val="20"/>
        </w:rPr>
        <w:t>” (streg)</w:t>
      </w:r>
      <w:r w:rsidR="00CD2BF0">
        <w:rPr>
          <w:rFonts w:ascii="Arial" w:hAnsi="Arial" w:cs="Arial"/>
          <w:bCs/>
          <w:color w:val="000000"/>
          <w:sz w:val="20"/>
          <w:szCs w:val="20"/>
        </w:rPr>
        <w:t xml:space="preserve"> </w:t>
      </w:r>
      <w:r>
        <w:rPr>
          <w:rFonts w:ascii="Arial" w:hAnsi="Arial" w:cs="Arial"/>
          <w:bCs/>
          <w:color w:val="000000"/>
          <w:sz w:val="20"/>
          <w:szCs w:val="20"/>
        </w:rPr>
        <w:t>end bull-it (prik). Det</w:t>
      </w:r>
      <w:r w:rsidR="00CD2BF0">
        <w:rPr>
          <w:rFonts w:ascii="Arial" w:hAnsi="Arial" w:cs="Arial"/>
          <w:bCs/>
          <w:color w:val="000000"/>
          <w:sz w:val="20"/>
          <w:szCs w:val="20"/>
        </w:rPr>
        <w:t xml:space="preserve"> er ikke muligt</w:t>
      </w:r>
      <w:r>
        <w:rPr>
          <w:rFonts w:ascii="Arial" w:hAnsi="Arial" w:cs="Arial"/>
          <w:bCs/>
          <w:color w:val="000000"/>
          <w:sz w:val="20"/>
          <w:szCs w:val="20"/>
        </w:rPr>
        <w:t xml:space="preserve"> at indtaste tabeller, som derfor</w:t>
      </w:r>
      <w:r w:rsidR="00CD2BF0">
        <w:rPr>
          <w:rFonts w:ascii="Arial" w:hAnsi="Arial" w:cs="Arial"/>
          <w:bCs/>
          <w:color w:val="000000"/>
          <w:sz w:val="20"/>
          <w:szCs w:val="20"/>
        </w:rPr>
        <w:t xml:space="preserve"> skal indgå i bilaget</w:t>
      </w:r>
      <w:r>
        <w:rPr>
          <w:rFonts w:ascii="Arial" w:hAnsi="Arial" w:cs="Arial"/>
          <w:bCs/>
          <w:color w:val="000000"/>
          <w:sz w:val="20"/>
          <w:szCs w:val="20"/>
        </w:rPr>
        <w:t>.</w:t>
      </w:r>
    </w:p>
    <w:p w:rsidR="004C3DB7" w:rsidRDefault="004C3DB7" w:rsidP="004C3DB7">
      <w:pPr>
        <w:autoSpaceDE w:val="0"/>
        <w:autoSpaceDN w:val="0"/>
        <w:adjustRightInd w:val="0"/>
        <w:spacing w:after="0" w:line="240" w:lineRule="auto"/>
        <w:rPr>
          <w:rFonts w:ascii="Arial" w:hAnsi="Arial" w:cs="Arial"/>
          <w:bCs/>
          <w:color w:val="000000"/>
          <w:sz w:val="20"/>
          <w:szCs w:val="20"/>
        </w:rPr>
      </w:pPr>
    </w:p>
    <w:p w:rsidR="00A424B4" w:rsidRPr="004F73A6" w:rsidRDefault="00F56CD1" w:rsidP="00A424B4">
      <w:pPr>
        <w:rPr>
          <w:rFonts w:ascii="Arial" w:hAnsi="Arial" w:cs="Arial"/>
          <w:bCs/>
          <w:color w:val="000000"/>
          <w:sz w:val="20"/>
          <w:szCs w:val="20"/>
        </w:rPr>
      </w:pPr>
      <w:r w:rsidRPr="004F73A6">
        <w:rPr>
          <w:rFonts w:ascii="Arial" w:hAnsi="Arial" w:cs="Arial"/>
          <w:bCs/>
          <w:color w:val="000000"/>
          <w:sz w:val="20"/>
          <w:szCs w:val="20"/>
        </w:rPr>
        <w:t>Adgangsoplysninger</w:t>
      </w:r>
      <w:r w:rsidR="00A424B4" w:rsidRPr="004F73A6">
        <w:rPr>
          <w:rFonts w:ascii="Arial" w:hAnsi="Arial" w:cs="Arial"/>
          <w:bCs/>
          <w:color w:val="000000"/>
          <w:sz w:val="20"/>
          <w:szCs w:val="20"/>
        </w:rPr>
        <w:t xml:space="preserve"> til ansøgningsmodulet tilsendes fra </w:t>
      </w:r>
      <w:r w:rsidR="004266D4">
        <w:rPr>
          <w:rFonts w:ascii="Arial" w:hAnsi="Arial" w:cs="Arial"/>
          <w:bCs/>
          <w:color w:val="000000"/>
          <w:sz w:val="20"/>
          <w:szCs w:val="20"/>
        </w:rPr>
        <w:t>Uddannelsesstrategisk Sekretariat</w:t>
      </w:r>
      <w:r w:rsidR="004F73A6" w:rsidRPr="004F73A6">
        <w:rPr>
          <w:rFonts w:ascii="Arial" w:hAnsi="Arial" w:cs="Arial"/>
          <w:bCs/>
          <w:color w:val="000000"/>
          <w:sz w:val="20"/>
          <w:szCs w:val="20"/>
        </w:rPr>
        <w:t xml:space="preserve"> </w:t>
      </w:r>
      <w:r w:rsidRPr="004F73A6">
        <w:rPr>
          <w:rFonts w:ascii="Arial" w:hAnsi="Arial" w:cs="Arial"/>
          <w:bCs/>
          <w:color w:val="000000"/>
          <w:sz w:val="20"/>
          <w:szCs w:val="20"/>
        </w:rPr>
        <w:t>- AU Studier</w:t>
      </w:r>
      <w:r w:rsidR="00A424B4" w:rsidRPr="004F73A6">
        <w:rPr>
          <w:rFonts w:ascii="Arial" w:hAnsi="Arial" w:cs="Arial"/>
          <w:bCs/>
          <w:color w:val="000000"/>
          <w:sz w:val="20"/>
          <w:szCs w:val="20"/>
        </w:rPr>
        <w:t>.</w:t>
      </w:r>
      <w:r w:rsidRPr="004F73A6">
        <w:rPr>
          <w:rFonts w:ascii="Arial" w:hAnsi="Arial" w:cs="Arial"/>
          <w:bCs/>
          <w:color w:val="000000"/>
          <w:sz w:val="20"/>
          <w:szCs w:val="20"/>
        </w:rPr>
        <w:t xml:space="preserve"> </w:t>
      </w:r>
      <w:r w:rsidR="004F73A6" w:rsidRPr="004F73A6">
        <w:rPr>
          <w:rFonts w:ascii="Arial" w:hAnsi="Arial" w:cs="Arial"/>
          <w:bCs/>
          <w:color w:val="000000"/>
          <w:sz w:val="20"/>
          <w:szCs w:val="20"/>
        </w:rPr>
        <w:t xml:space="preserve">Kontakt sekretariatet for hjælp til at oprette ansøgningen. </w:t>
      </w:r>
      <w:r w:rsidRPr="004F73A6">
        <w:rPr>
          <w:rFonts w:ascii="Arial" w:hAnsi="Arial" w:cs="Arial"/>
          <w:bCs/>
          <w:color w:val="000000"/>
          <w:sz w:val="20"/>
          <w:szCs w:val="20"/>
        </w:rPr>
        <w:t xml:space="preserve">Bemærk at alle ansøgninger fra AU </w:t>
      </w:r>
      <w:r w:rsidR="00CD3F21">
        <w:rPr>
          <w:rFonts w:ascii="Arial" w:hAnsi="Arial" w:cs="Arial"/>
          <w:bCs/>
          <w:color w:val="000000"/>
          <w:sz w:val="20"/>
          <w:szCs w:val="20"/>
        </w:rPr>
        <w:t>oprettes</w:t>
      </w:r>
      <w:r w:rsidRPr="004F73A6">
        <w:rPr>
          <w:rFonts w:ascii="Arial" w:hAnsi="Arial" w:cs="Arial"/>
          <w:bCs/>
          <w:color w:val="000000"/>
          <w:sz w:val="20"/>
          <w:szCs w:val="20"/>
        </w:rPr>
        <w:t xml:space="preserve"> under samme adgang</w:t>
      </w:r>
      <w:r w:rsidR="00CD3F21">
        <w:rPr>
          <w:rFonts w:ascii="Arial" w:hAnsi="Arial" w:cs="Arial"/>
          <w:bCs/>
          <w:color w:val="000000"/>
          <w:sz w:val="20"/>
          <w:szCs w:val="20"/>
        </w:rPr>
        <w:t>,</w:t>
      </w:r>
      <w:r w:rsidRPr="004F73A6">
        <w:rPr>
          <w:rFonts w:ascii="Arial" w:hAnsi="Arial" w:cs="Arial"/>
          <w:bCs/>
          <w:color w:val="000000"/>
          <w:sz w:val="20"/>
          <w:szCs w:val="20"/>
        </w:rPr>
        <w:t xml:space="preserve"> og man derfor skal respektere andres ansøgninger. Man kan ikke være flere om at arbejde i samme ansøgning samtidig. </w:t>
      </w:r>
    </w:p>
    <w:p w:rsidR="00A424B4" w:rsidRPr="004F73A6" w:rsidRDefault="00A424B4" w:rsidP="00A424B4">
      <w:pPr>
        <w:rPr>
          <w:rFonts w:ascii="Arial" w:hAnsi="Arial" w:cs="Arial"/>
          <w:b/>
          <w:color w:val="000000"/>
          <w:sz w:val="20"/>
          <w:szCs w:val="20"/>
        </w:rPr>
      </w:pPr>
      <w:r w:rsidRPr="004F73A6">
        <w:rPr>
          <w:rFonts w:ascii="Arial" w:hAnsi="Arial" w:cs="Arial"/>
          <w:b/>
          <w:color w:val="000000"/>
          <w:sz w:val="20"/>
          <w:szCs w:val="20"/>
        </w:rPr>
        <w:t>Indsendelse</w:t>
      </w:r>
    </w:p>
    <w:p w:rsidR="00A424B4" w:rsidRPr="00CD3F21" w:rsidRDefault="00CD3F21" w:rsidP="00CD3F21">
      <w:pPr>
        <w:rPr>
          <w:rFonts w:ascii="Arial" w:hAnsi="Arial" w:cs="Arial"/>
          <w:bCs/>
          <w:color w:val="000000"/>
          <w:sz w:val="20"/>
          <w:szCs w:val="20"/>
        </w:rPr>
      </w:pPr>
      <w:r w:rsidRPr="00CD3F21">
        <w:rPr>
          <w:rFonts w:ascii="Arial" w:hAnsi="Arial" w:cs="Arial"/>
          <w:bCs/>
          <w:color w:val="000000"/>
          <w:sz w:val="20"/>
          <w:szCs w:val="20"/>
        </w:rPr>
        <w:t>Faget/</w:t>
      </w:r>
      <w:r w:rsidR="000E1184">
        <w:rPr>
          <w:rFonts w:ascii="Arial" w:hAnsi="Arial" w:cs="Arial"/>
          <w:bCs/>
          <w:color w:val="000000"/>
          <w:sz w:val="20"/>
          <w:szCs w:val="20"/>
        </w:rPr>
        <w:t>fakultetet</w:t>
      </w:r>
      <w:r w:rsidRPr="00CD3F21">
        <w:rPr>
          <w:rFonts w:ascii="Arial" w:hAnsi="Arial" w:cs="Arial"/>
          <w:bCs/>
          <w:color w:val="000000"/>
          <w:sz w:val="20"/>
          <w:szCs w:val="20"/>
        </w:rPr>
        <w:t xml:space="preserve"> har ansvar </w:t>
      </w:r>
      <w:r w:rsidR="000F74B6">
        <w:rPr>
          <w:rFonts w:ascii="Arial" w:hAnsi="Arial" w:cs="Arial"/>
          <w:bCs/>
          <w:color w:val="000000"/>
          <w:sz w:val="20"/>
          <w:szCs w:val="20"/>
        </w:rPr>
        <w:t xml:space="preserve">for </w:t>
      </w:r>
      <w:r>
        <w:rPr>
          <w:rFonts w:ascii="Arial" w:hAnsi="Arial" w:cs="Arial"/>
          <w:bCs/>
          <w:color w:val="000000"/>
          <w:sz w:val="20"/>
          <w:szCs w:val="20"/>
        </w:rPr>
        <w:t xml:space="preserve">at </w:t>
      </w:r>
      <w:r w:rsidRPr="00CD3F21">
        <w:rPr>
          <w:rFonts w:ascii="Arial" w:hAnsi="Arial" w:cs="Arial"/>
          <w:bCs/>
          <w:color w:val="000000"/>
          <w:sz w:val="20"/>
          <w:szCs w:val="20"/>
        </w:rPr>
        <w:t xml:space="preserve">indtaste </w:t>
      </w:r>
      <w:r>
        <w:rPr>
          <w:rFonts w:ascii="Arial" w:hAnsi="Arial" w:cs="Arial"/>
          <w:bCs/>
          <w:color w:val="000000"/>
          <w:sz w:val="20"/>
          <w:szCs w:val="20"/>
        </w:rPr>
        <w:t>d</w:t>
      </w:r>
      <w:r w:rsidR="00A424B4" w:rsidRPr="00CD3F21">
        <w:rPr>
          <w:rFonts w:ascii="Arial" w:hAnsi="Arial" w:cs="Arial"/>
          <w:bCs/>
          <w:color w:val="000000"/>
          <w:sz w:val="20"/>
          <w:szCs w:val="20"/>
        </w:rPr>
        <w:t xml:space="preserve">en færdige </w:t>
      </w:r>
      <w:r w:rsidR="004F73A6" w:rsidRPr="00CD3F21">
        <w:rPr>
          <w:rFonts w:ascii="Arial" w:hAnsi="Arial" w:cs="Arial"/>
          <w:bCs/>
          <w:color w:val="000000"/>
          <w:sz w:val="20"/>
          <w:szCs w:val="20"/>
        </w:rPr>
        <w:t>prækvalifikations</w:t>
      </w:r>
      <w:r w:rsidR="00A424B4" w:rsidRPr="00CD3F21">
        <w:rPr>
          <w:rFonts w:ascii="Arial" w:hAnsi="Arial" w:cs="Arial"/>
          <w:bCs/>
          <w:color w:val="000000"/>
          <w:sz w:val="20"/>
          <w:szCs w:val="20"/>
        </w:rPr>
        <w:t xml:space="preserve">ansøgning </w:t>
      </w:r>
      <w:r w:rsidR="004F73A6" w:rsidRPr="00CD3F21">
        <w:rPr>
          <w:rFonts w:ascii="Arial" w:hAnsi="Arial" w:cs="Arial"/>
          <w:bCs/>
          <w:color w:val="000000"/>
          <w:sz w:val="20"/>
          <w:szCs w:val="20"/>
        </w:rPr>
        <w:t xml:space="preserve">i ansøgningsmodulet </w:t>
      </w:r>
      <w:r>
        <w:rPr>
          <w:rFonts w:ascii="Arial" w:hAnsi="Arial" w:cs="Arial"/>
          <w:bCs/>
          <w:color w:val="000000"/>
          <w:sz w:val="20"/>
          <w:szCs w:val="20"/>
        </w:rPr>
        <w:t xml:space="preserve">samt </w:t>
      </w:r>
      <w:r w:rsidRPr="00CD3F21">
        <w:rPr>
          <w:rFonts w:ascii="Arial" w:hAnsi="Arial" w:cs="Arial"/>
          <w:bCs/>
          <w:color w:val="000000"/>
          <w:sz w:val="20"/>
          <w:szCs w:val="20"/>
        </w:rPr>
        <w:t>uploade bilaget som samlet pdf-fil med indholdsfortegnelse og sidenummerering via ansøgningsmodulet.</w:t>
      </w:r>
      <w:r>
        <w:rPr>
          <w:rFonts w:ascii="Arial" w:hAnsi="Arial" w:cs="Arial"/>
          <w:bCs/>
          <w:color w:val="000000"/>
          <w:sz w:val="20"/>
          <w:szCs w:val="20"/>
        </w:rPr>
        <w:t xml:space="preserve"> Herefter sendes </w:t>
      </w:r>
      <w:r w:rsidR="004F73A6" w:rsidRPr="00CD3F21">
        <w:rPr>
          <w:rFonts w:ascii="Arial" w:hAnsi="Arial" w:cs="Arial"/>
          <w:bCs/>
          <w:color w:val="000000"/>
          <w:sz w:val="20"/>
          <w:szCs w:val="20"/>
        </w:rPr>
        <w:t xml:space="preserve">nærværende wordfil </w:t>
      </w:r>
      <w:r w:rsidR="00A424B4" w:rsidRPr="00CD3F21">
        <w:rPr>
          <w:rFonts w:ascii="Arial" w:hAnsi="Arial" w:cs="Arial"/>
          <w:bCs/>
          <w:color w:val="000000"/>
          <w:sz w:val="20"/>
          <w:szCs w:val="20"/>
        </w:rPr>
        <w:t xml:space="preserve">til </w:t>
      </w:r>
      <w:r w:rsidR="004F73A6" w:rsidRPr="00CD3F21">
        <w:rPr>
          <w:rFonts w:ascii="Arial" w:hAnsi="Arial" w:cs="Arial"/>
          <w:bCs/>
          <w:color w:val="000000"/>
          <w:sz w:val="20"/>
          <w:szCs w:val="20"/>
        </w:rPr>
        <w:t>Driftssekretariatet</w:t>
      </w:r>
      <w:r w:rsidR="00A424B4" w:rsidRPr="00CD3F21">
        <w:rPr>
          <w:rFonts w:ascii="Arial" w:hAnsi="Arial" w:cs="Arial"/>
          <w:bCs/>
          <w:color w:val="000000"/>
          <w:sz w:val="20"/>
          <w:szCs w:val="20"/>
        </w:rPr>
        <w:t xml:space="preserve">, hvorefter </w:t>
      </w:r>
      <w:r w:rsidR="000E1184">
        <w:rPr>
          <w:rFonts w:ascii="Arial" w:hAnsi="Arial" w:cs="Arial"/>
          <w:bCs/>
          <w:color w:val="000000"/>
          <w:sz w:val="20"/>
          <w:szCs w:val="20"/>
        </w:rPr>
        <w:t>Uddannelsesstrategisk Sekretariat</w:t>
      </w:r>
      <w:r w:rsidR="00A424B4" w:rsidRPr="00CD3F21">
        <w:rPr>
          <w:rFonts w:ascii="Arial" w:hAnsi="Arial" w:cs="Arial"/>
          <w:bCs/>
          <w:color w:val="000000"/>
          <w:sz w:val="20"/>
          <w:szCs w:val="20"/>
        </w:rPr>
        <w:t xml:space="preserve"> foretager det sidste kvalitetstjek</w:t>
      </w:r>
      <w:r>
        <w:rPr>
          <w:rFonts w:ascii="Arial" w:hAnsi="Arial" w:cs="Arial"/>
          <w:bCs/>
          <w:color w:val="000000"/>
          <w:sz w:val="20"/>
          <w:szCs w:val="20"/>
        </w:rPr>
        <w:t xml:space="preserve"> af indholdet i ansøgningsmodulet og </w:t>
      </w:r>
      <w:r w:rsidR="004F73A6" w:rsidRPr="00CD3F21">
        <w:rPr>
          <w:rFonts w:ascii="Arial" w:hAnsi="Arial" w:cs="Arial"/>
          <w:bCs/>
          <w:color w:val="000000"/>
          <w:sz w:val="20"/>
          <w:szCs w:val="20"/>
        </w:rPr>
        <w:t>sørger</w:t>
      </w:r>
      <w:r w:rsidR="00A424B4" w:rsidRPr="00CD3F21">
        <w:rPr>
          <w:rFonts w:ascii="Arial" w:hAnsi="Arial" w:cs="Arial"/>
          <w:bCs/>
          <w:color w:val="000000"/>
          <w:sz w:val="20"/>
          <w:szCs w:val="20"/>
        </w:rPr>
        <w:t xml:space="preserve"> for den endelige upload til </w:t>
      </w:r>
      <w:r w:rsidR="004F73A6" w:rsidRPr="00CD3F21">
        <w:rPr>
          <w:rFonts w:ascii="Arial" w:hAnsi="Arial" w:cs="Arial"/>
          <w:bCs/>
          <w:color w:val="000000"/>
          <w:sz w:val="20"/>
          <w:szCs w:val="20"/>
        </w:rPr>
        <w:t>Styrelsen</w:t>
      </w:r>
      <w:r w:rsidR="00A424B4" w:rsidRPr="00CD3F21">
        <w:rPr>
          <w:rFonts w:ascii="Arial" w:hAnsi="Arial" w:cs="Arial"/>
          <w:bCs/>
          <w:color w:val="000000"/>
          <w:sz w:val="20"/>
          <w:szCs w:val="20"/>
        </w:rPr>
        <w:t xml:space="preserve">. </w:t>
      </w:r>
      <w:r w:rsidR="000E1184">
        <w:rPr>
          <w:rFonts w:ascii="Arial" w:hAnsi="Arial" w:cs="Arial"/>
          <w:bCs/>
          <w:color w:val="000000"/>
          <w:sz w:val="20"/>
          <w:szCs w:val="20"/>
        </w:rPr>
        <w:t>Uddannelsesstrategisk Sekretariat</w:t>
      </w:r>
      <w:r w:rsidR="00A424B4" w:rsidRPr="00CD3F21">
        <w:rPr>
          <w:rFonts w:ascii="Arial" w:hAnsi="Arial" w:cs="Arial"/>
          <w:bCs/>
          <w:color w:val="000000"/>
          <w:sz w:val="20"/>
          <w:szCs w:val="20"/>
        </w:rPr>
        <w:t xml:space="preserve"> udarbejder </w:t>
      </w:r>
      <w:r w:rsidR="004F73A6" w:rsidRPr="00CD3F21">
        <w:rPr>
          <w:rFonts w:ascii="Arial" w:hAnsi="Arial" w:cs="Arial"/>
          <w:bCs/>
          <w:color w:val="000000"/>
          <w:sz w:val="20"/>
          <w:szCs w:val="20"/>
        </w:rPr>
        <w:t>godkendelsesbrev</w:t>
      </w:r>
      <w:r w:rsidR="00A424B4" w:rsidRPr="00CD3F21">
        <w:rPr>
          <w:rFonts w:ascii="Arial" w:hAnsi="Arial" w:cs="Arial"/>
          <w:bCs/>
          <w:color w:val="000000"/>
          <w:sz w:val="20"/>
          <w:szCs w:val="20"/>
        </w:rPr>
        <w:t xml:space="preserve">, som rektor underskriver. </w:t>
      </w:r>
    </w:p>
    <w:p w:rsidR="00A424B4" w:rsidRPr="00CD3F21" w:rsidRDefault="00A424B4" w:rsidP="00A424B4">
      <w:pPr>
        <w:rPr>
          <w:rFonts w:ascii="Arial" w:hAnsi="Arial" w:cs="Arial"/>
          <w:bCs/>
          <w:color w:val="000000"/>
          <w:sz w:val="20"/>
          <w:szCs w:val="20"/>
        </w:rPr>
      </w:pPr>
      <w:r w:rsidRPr="00CD3F21">
        <w:rPr>
          <w:rFonts w:ascii="Arial" w:hAnsi="Arial" w:cs="Arial"/>
          <w:bCs/>
          <w:color w:val="000000"/>
          <w:sz w:val="20"/>
          <w:szCs w:val="20"/>
        </w:rPr>
        <w:t xml:space="preserve">Frist for fremsendelse til </w:t>
      </w:r>
      <w:r w:rsidR="000E1184">
        <w:rPr>
          <w:rFonts w:ascii="Arial" w:hAnsi="Arial" w:cs="Arial"/>
          <w:bCs/>
          <w:color w:val="000000"/>
          <w:sz w:val="20"/>
          <w:szCs w:val="20"/>
        </w:rPr>
        <w:t>Uddannelsesstrategisk Sekretariat</w:t>
      </w:r>
      <w:r w:rsidR="000E1184" w:rsidRPr="004F73A6">
        <w:rPr>
          <w:rFonts w:ascii="Arial" w:hAnsi="Arial" w:cs="Arial"/>
          <w:bCs/>
          <w:color w:val="000000"/>
          <w:sz w:val="20"/>
          <w:szCs w:val="20"/>
        </w:rPr>
        <w:t xml:space="preserve"> </w:t>
      </w:r>
      <w:r w:rsidRPr="00CD3F21">
        <w:rPr>
          <w:rFonts w:ascii="Arial" w:hAnsi="Arial" w:cs="Arial"/>
          <w:bCs/>
          <w:color w:val="000000"/>
          <w:sz w:val="20"/>
          <w:szCs w:val="20"/>
        </w:rPr>
        <w:t xml:space="preserve">følger den udmeldte interne procesplan, hvoraf frister for løbende sparring undervejs også fremgår </w:t>
      </w:r>
    </w:p>
    <w:p w:rsidR="004C3DB7" w:rsidRPr="004F73A6" w:rsidRDefault="00A424B4" w:rsidP="00A424B4">
      <w:pPr>
        <w:rPr>
          <w:rFonts w:ascii="Arial" w:hAnsi="Arial" w:cs="Arial"/>
          <w:bCs/>
          <w:color w:val="000000"/>
          <w:sz w:val="20"/>
          <w:szCs w:val="20"/>
        </w:rPr>
      </w:pPr>
      <w:r w:rsidRPr="004F73A6">
        <w:rPr>
          <w:rFonts w:ascii="Arial" w:hAnsi="Arial" w:cs="Arial"/>
          <w:bCs/>
          <w:color w:val="000000"/>
        </w:rPr>
        <w:t>(</w:t>
      </w:r>
      <w:r w:rsidRPr="004F73A6">
        <w:rPr>
          <w:rFonts w:ascii="Arial" w:hAnsi="Arial" w:cs="Arial"/>
          <w:bCs/>
          <w:color w:val="000000"/>
          <w:sz w:val="20"/>
        </w:rPr>
        <w:t xml:space="preserve">se: </w:t>
      </w:r>
      <w:r w:rsidR="00185C30" w:rsidRPr="00185C30">
        <w:t>http://medarbejdere.au.dk/strategi/uddannelse/kvalitetsarbejde-paa-aarhus-universitet/praekvalifikation-og-uddannelsesakkreditering/nye-uddannelser/</w:t>
      </w:r>
      <w:r w:rsidRPr="00357944">
        <w:rPr>
          <w:rStyle w:val="AUPassata11pkt"/>
          <w:sz w:val="20"/>
          <w:szCs w:val="20"/>
        </w:rPr>
        <w:t>).</w:t>
      </w:r>
      <w:r w:rsidR="004C3DB7">
        <w:rPr>
          <w:rFonts w:ascii="Arial" w:hAnsi="Arial" w:cs="Arial"/>
          <w:b/>
          <w:bCs/>
          <w:color w:val="000000"/>
          <w:sz w:val="28"/>
          <w:szCs w:val="28"/>
        </w:rPr>
        <w:br w:type="page"/>
      </w:r>
    </w:p>
    <w:p w:rsidR="00CF3372" w:rsidRPr="00CD2BF0" w:rsidRDefault="00CD2BF0" w:rsidP="00CF3372">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 xml:space="preserve">0. </w:t>
      </w:r>
      <w:r w:rsidR="00E604AA" w:rsidRPr="00CD2BF0">
        <w:rPr>
          <w:rFonts w:ascii="Arial" w:hAnsi="Arial" w:cs="Arial"/>
          <w:b/>
          <w:bCs/>
          <w:color w:val="000000"/>
          <w:sz w:val="28"/>
          <w:szCs w:val="28"/>
        </w:rPr>
        <w:t>Overordnede ansøgnings</w:t>
      </w:r>
      <w:r w:rsidR="00CF3372" w:rsidRPr="00CD2BF0">
        <w:rPr>
          <w:rFonts w:ascii="Arial" w:hAnsi="Arial" w:cs="Arial"/>
          <w:b/>
          <w:bCs/>
          <w:color w:val="000000"/>
          <w:sz w:val="28"/>
          <w:szCs w:val="28"/>
        </w:rPr>
        <w:t>oplysninger</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Ansøgningstype</w:t>
      </w:r>
    </w:p>
    <w:p w:rsidR="00CF3372" w:rsidRPr="00CF3372"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Her angives om ansøgningen er en ny uddannelse, et nyt udbud, flytning eller dublering af</w:t>
      </w:r>
      <w:r w:rsidR="00CD2BF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eksisterende udbud af uddannelse. Svaret er vigtigt, fordi det er afgørende for, hvilke felter der senere</w:t>
      </w:r>
      <w:r w:rsidR="00CD2BF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kommer til syne i ansøgningsskemaet.</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u w:val="single"/>
        </w:rPr>
        <w:t>Ny uddannelse</w:t>
      </w:r>
      <w:r w:rsidRPr="00E2672A">
        <w:rPr>
          <w:rFonts w:ascii="Arial" w:hAnsi="Arial" w:cs="Arial"/>
          <w:color w:val="1F497D" w:themeColor="text2"/>
          <w:sz w:val="21"/>
          <w:szCs w:val="21"/>
        </w:rPr>
        <w:t>: Der søges om en ny uddannelse, der mangler i det nuværende udbud af uddannelser.</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Der søges også om ny uddannelse, hvis en eksisterende uddannelse skal skifte sprog fra dansk til</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engelsk.</w:t>
      </w:r>
    </w:p>
    <w:p w:rsidR="00CD2BF0"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u w:val="single"/>
        </w:rPr>
        <w:t>Nyt udbud/nyt udbud af ny uddannelse/dublering</w:t>
      </w:r>
      <w:r w:rsidRPr="00E2672A">
        <w:rPr>
          <w:rFonts w:ascii="Arial" w:hAnsi="Arial" w:cs="Arial"/>
          <w:color w:val="1F497D" w:themeColor="text2"/>
          <w:sz w:val="21"/>
          <w:szCs w:val="21"/>
        </w:rPr>
        <w:t xml:space="preserve">: </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For universiteter</w:t>
      </w:r>
      <w:r w:rsidR="00CD2BF0" w:rsidRPr="00E2672A">
        <w:rPr>
          <w:rFonts w:ascii="Arial" w:hAnsi="Arial" w:cs="Arial"/>
          <w:color w:val="1F497D" w:themeColor="text2"/>
          <w:sz w:val="21"/>
          <w:szCs w:val="21"/>
        </w:rPr>
        <w:t>:</w:t>
      </w:r>
      <w:r w:rsidRPr="00E2672A">
        <w:rPr>
          <w:rFonts w:ascii="Arial" w:hAnsi="Arial" w:cs="Arial"/>
          <w:color w:val="1F497D" w:themeColor="text2"/>
          <w:sz w:val="21"/>
          <w:szCs w:val="21"/>
        </w:rPr>
        <w:t xml:space="preserve"> universitetet har allerede et</w:t>
      </w:r>
      <w:r w:rsidR="00CD2BF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godkendt udbud af uddannelsen, men der ønskes et nyt udbud, evt. et andet sted i landet.</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For professionshøjskoler og erhvervsakademier</w:t>
      </w:r>
      <w:r w:rsidR="00CD2BF0" w:rsidRPr="00E2672A">
        <w:rPr>
          <w:rFonts w:ascii="Arial" w:hAnsi="Arial" w:cs="Arial"/>
          <w:color w:val="1F497D" w:themeColor="text2"/>
          <w:sz w:val="21"/>
          <w:szCs w:val="21"/>
        </w:rPr>
        <w:t>:</w:t>
      </w:r>
      <w:r w:rsidRPr="00E2672A">
        <w:rPr>
          <w:rFonts w:ascii="Arial" w:hAnsi="Arial" w:cs="Arial"/>
          <w:color w:val="1F497D" w:themeColor="text2"/>
          <w:sz w:val="21"/>
          <w:szCs w:val="21"/>
        </w:rPr>
        <w:t xml:space="preserve"> uddannelsen er enten allerede godkendt eller i færd</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med at blive godkendt under en anden uddannelsesinstitution eller ved dublering: egen institution, og</w:t>
      </w:r>
      <w:r w:rsidR="00CD2BF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ansøgerinstitutionen ønsker at oprette et udbud mere.</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Hvis flere institutioner har udviklet en ny uddannelse i fællesskab og alle ønsker at udbyde den, skal én</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institution ansøge om</w:t>
      </w:r>
      <w:r w:rsidR="00CD2BF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prækvalifikation af Ny uddannelse mens</w:t>
      </w:r>
      <w:r w:rsidR="00CD2BF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de øvrige skal ansøge om</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prækvalifikation af Nyt udbud af ny uddannelse. I</w:t>
      </w:r>
      <w:r w:rsidR="00E412C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modsætning til den tidligere screeningsproces skal</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institutioner, der søger om en ny uddannelse ikke samtidig søge om udbud af den nye uddannelse. Det</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betragtes som indeholdt i uddannelsesansøgningen.</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u w:val="single"/>
        </w:rPr>
        <w:t>Flytning</w:t>
      </w:r>
      <w:r w:rsidRPr="00E2672A">
        <w:rPr>
          <w:rFonts w:ascii="Arial" w:hAnsi="Arial" w:cs="Arial"/>
          <w:color w:val="1F497D" w:themeColor="text2"/>
          <w:sz w:val="21"/>
          <w:szCs w:val="21"/>
        </w:rPr>
        <w:t>: Ansøgerinstitutionen ønsker at flytte et eksisterende udbud til en anden by.</w:t>
      </w: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CF3372" w:rsidRDefault="00CF337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Udbudssted</w:t>
      </w:r>
    </w:p>
    <w:p w:rsidR="00E604AA" w:rsidRPr="00CF3372" w:rsidRDefault="00E604AA"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Angiv hvilken by uddannelsen udbydes i.</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AE4A50">
        <w:rPr>
          <w:rFonts w:ascii="Arial" w:hAnsi="Arial" w:cs="Arial"/>
          <w:color w:val="1F497D" w:themeColor="text2"/>
          <w:sz w:val="21"/>
          <w:szCs w:val="21"/>
          <w:u w:val="single"/>
        </w:rPr>
        <w:t>For nye uddannelser, nyt udbud eller nyt udbud af ny uddannelse</w:t>
      </w:r>
      <w:r w:rsidRPr="00E2672A">
        <w:rPr>
          <w:rFonts w:ascii="Arial" w:hAnsi="Arial" w:cs="Arial"/>
          <w:color w:val="1F497D" w:themeColor="text2"/>
          <w:sz w:val="21"/>
          <w:szCs w:val="21"/>
        </w:rPr>
        <w:t xml:space="preserve"> angives det relevante bynavn.</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AE4A50">
        <w:rPr>
          <w:rFonts w:ascii="Arial" w:hAnsi="Arial" w:cs="Arial"/>
          <w:color w:val="1F497D" w:themeColor="text2"/>
          <w:sz w:val="21"/>
          <w:szCs w:val="21"/>
          <w:u w:val="single"/>
        </w:rPr>
        <w:t>For dubleringer</w:t>
      </w:r>
      <w:r w:rsidRPr="00E2672A">
        <w:rPr>
          <w:rFonts w:ascii="Arial" w:hAnsi="Arial" w:cs="Arial"/>
          <w:color w:val="1F497D" w:themeColor="text2"/>
          <w:sz w:val="21"/>
          <w:szCs w:val="21"/>
        </w:rPr>
        <w:t xml:space="preserve"> angives de byer, hvor ansøger ønsker at udbyde uddannelsen det nye udbudssted skal</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stå sidst.</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AE4A50">
        <w:rPr>
          <w:rFonts w:ascii="Arial" w:hAnsi="Arial" w:cs="Arial"/>
          <w:color w:val="1F497D" w:themeColor="text2"/>
          <w:sz w:val="21"/>
          <w:szCs w:val="21"/>
          <w:u w:val="single"/>
        </w:rPr>
        <w:t xml:space="preserve">For flytninger </w:t>
      </w:r>
      <w:r w:rsidRPr="00E2672A">
        <w:rPr>
          <w:rFonts w:ascii="Arial" w:hAnsi="Arial" w:cs="Arial"/>
          <w:color w:val="1F497D" w:themeColor="text2"/>
          <w:sz w:val="21"/>
          <w:szCs w:val="21"/>
        </w:rPr>
        <w:t xml:space="preserve">angives [nuværende udbudsby] </w:t>
      </w:r>
      <w:r w:rsidRPr="00E2672A">
        <w:rPr>
          <w:rFonts w:ascii="Arial" w:hAnsi="Arial" w:cs="Arial"/>
          <w:i/>
          <w:iCs/>
          <w:color w:val="1F497D" w:themeColor="text2"/>
          <w:sz w:val="21"/>
          <w:szCs w:val="21"/>
        </w:rPr>
        <w:t xml:space="preserve">til </w:t>
      </w:r>
      <w:r w:rsidRPr="00E2672A">
        <w:rPr>
          <w:rFonts w:ascii="Arial" w:hAnsi="Arial" w:cs="Arial"/>
          <w:color w:val="1F497D" w:themeColor="text2"/>
          <w:sz w:val="21"/>
          <w:szCs w:val="21"/>
        </w:rPr>
        <w:t>[kommende udbudsby]</w:t>
      </w: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CF3372" w:rsidRDefault="00CF337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Er institutionen institutionsakkrediteret?</w:t>
      </w:r>
    </w:p>
    <w:p w:rsidR="00E604AA" w:rsidRPr="00CF3372" w:rsidRDefault="00E604AA"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xml:space="preserve">Processen </w:t>
      </w:r>
      <w:r w:rsidRPr="00E2672A">
        <w:rPr>
          <w:rFonts w:ascii="Arial" w:hAnsi="Arial" w:cs="Arial"/>
          <w:i/>
          <w:iCs/>
          <w:color w:val="1F497D" w:themeColor="text2"/>
          <w:sz w:val="21"/>
          <w:szCs w:val="21"/>
        </w:rPr>
        <w:t xml:space="preserve">efter </w:t>
      </w:r>
      <w:r w:rsidRPr="00E2672A">
        <w:rPr>
          <w:rFonts w:ascii="Arial" w:hAnsi="Arial" w:cs="Arial"/>
          <w:color w:val="1F497D" w:themeColor="text2"/>
          <w:sz w:val="21"/>
          <w:szCs w:val="21"/>
        </w:rPr>
        <w:t>prækvalifikationen afhænger af svaret her.</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Institutionsakkrediterede ansøgere kan umiddelbart efter en evt. godkendelse udbyde uddannelsen.</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Er ansøger ikke institutionsakkrediteret eller har ansøger en betinget institutionsakkreditering skal</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uddannelsen uddannelsesakkrediteres.</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Er ansøger i gang med en institutionsakkreditering afventes afgørelsen af denne.</w:t>
      </w: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7E5B1C" w:rsidRDefault="007E5B1C"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Er der tidligere søgt om godkendelse af uddannelsen eller udbuddet?</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E2672A" w:rsidRDefault="00CF3372" w:rsidP="00CF337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Angiv her om institutionen tidligere har søgt om en tilsvarende uddannelse eller udbud.</w:t>
      </w: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CF3372" w:rsidRDefault="00CF337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Uddannelsestype</w:t>
      </w:r>
    </w:p>
    <w:p w:rsidR="00CF3372" w:rsidRDefault="004E26A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1"/>
          <w:szCs w:val="21"/>
        </w:rPr>
      </w:pPr>
      <w:r w:rsidRPr="00CF3372">
        <w:rPr>
          <w:rFonts w:ascii="Arial" w:hAnsi="Arial" w:cs="Arial"/>
          <w:b/>
          <w:color w:val="1F497D" w:themeColor="text2"/>
          <w:sz w:val="21"/>
          <w:szCs w:val="21"/>
        </w:rPr>
        <w:t>Tekst fra digital vejledning</w:t>
      </w:r>
      <w:r>
        <w:rPr>
          <w:rFonts w:ascii="Arial" w:hAnsi="Arial" w:cs="Arial"/>
          <w:b/>
          <w:color w:val="1F497D" w:themeColor="text2"/>
          <w:sz w:val="21"/>
          <w:szCs w:val="21"/>
        </w:rPr>
        <w:t>:</w:t>
      </w:r>
      <w:r w:rsidR="00E2672A">
        <w:rPr>
          <w:rFonts w:ascii="Arial" w:hAnsi="Arial" w:cs="Arial"/>
          <w:b/>
          <w:color w:val="1F497D" w:themeColor="text2"/>
          <w:sz w:val="21"/>
          <w:szCs w:val="21"/>
        </w:rPr>
        <w:t xml:space="preserve"> </w:t>
      </w:r>
      <w:r w:rsidR="00CF3372" w:rsidRPr="00E2672A">
        <w:rPr>
          <w:rFonts w:ascii="Arial" w:hAnsi="Arial" w:cs="Arial"/>
          <w:color w:val="1F497D" w:themeColor="text2"/>
          <w:sz w:val="21"/>
          <w:szCs w:val="21"/>
        </w:rPr>
        <w:t>Vælg den korrekte danske betegnelse for uddannelsestypen</w:t>
      </w:r>
    </w:p>
    <w:p w:rsidR="00E2672A" w:rsidRDefault="00E2672A" w:rsidP="00E2672A">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CF3372" w:rsidRDefault="00CF337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p>
    <w:p w:rsidR="00AE4A50" w:rsidRDefault="00AE4A50"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lastRenderedPageBreak/>
        <w:t>Uddannelsens fagbetegnelse på dansk/engelsk</w:t>
      </w:r>
    </w:p>
    <w:p w:rsidR="00E604AA" w:rsidRPr="00CF3372" w:rsidRDefault="00E604AA"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xml:space="preserve">Her angives uddannelsens </w:t>
      </w:r>
      <w:r w:rsidR="00E2672A" w:rsidRPr="00E2672A">
        <w:rPr>
          <w:rFonts w:ascii="Arial" w:hAnsi="Arial" w:cs="Arial"/>
          <w:color w:val="1F497D" w:themeColor="text2"/>
          <w:sz w:val="21"/>
          <w:szCs w:val="21"/>
        </w:rPr>
        <w:t>navn (fagbetegnelse)</w:t>
      </w:r>
      <w:r w:rsidRPr="00E2672A">
        <w:rPr>
          <w:rFonts w:ascii="Arial" w:hAnsi="Arial" w:cs="Arial"/>
          <w:color w:val="1F497D" w:themeColor="text2"/>
          <w:sz w:val="21"/>
          <w:szCs w:val="21"/>
        </w:rPr>
        <w:t xml:space="preserve"> på dansk og engelsk fx Matematik/ Mathematics</w:t>
      </w:r>
    </w:p>
    <w:p w:rsidR="00E2672A" w:rsidRDefault="00E2672A"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1"/>
          <w:szCs w:val="21"/>
        </w:rPr>
      </w:pPr>
    </w:p>
    <w:p w:rsidR="00E2672A" w:rsidRDefault="00E2672A"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1"/>
          <w:szCs w:val="21"/>
        </w:rPr>
      </w:pPr>
      <w:r w:rsidRPr="00E2672A">
        <w:rPr>
          <w:rFonts w:ascii="Arial" w:hAnsi="Arial" w:cs="Arial"/>
          <w:b/>
          <w:color w:val="000000"/>
          <w:sz w:val="21"/>
          <w:szCs w:val="21"/>
        </w:rPr>
        <w:t>AU-Vejledning</w:t>
      </w:r>
      <w:r>
        <w:rPr>
          <w:rFonts w:ascii="Arial" w:hAnsi="Arial" w:cs="Arial"/>
          <w:color w:val="000000"/>
          <w:sz w:val="21"/>
          <w:szCs w:val="21"/>
        </w:rPr>
        <w:t>: selvom vejledningen siger ”navn” er det meget vigtigt at det kun er fagbetegnelsen, da typen fremgår ovenfor. I ansøgningsmodulet fremgår det netop af overskriften, at det er fagbetegnelsen, der skal angives.</w:t>
      </w:r>
    </w:p>
    <w:p w:rsidR="00E2672A" w:rsidRDefault="00E2672A" w:rsidP="00E2672A">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E2672A" w:rsidRDefault="00E2672A" w:rsidP="00E2672A">
      <w:pPr>
        <w:autoSpaceDE w:val="0"/>
        <w:autoSpaceDN w:val="0"/>
        <w:adjustRightInd w:val="0"/>
        <w:spacing w:after="0" w:line="240" w:lineRule="auto"/>
        <w:rPr>
          <w:rFonts w:ascii="Arial" w:hAnsi="Arial" w:cs="Arial"/>
          <w:b/>
          <w:bCs/>
          <w:color w:val="000000"/>
          <w:sz w:val="21"/>
          <w:szCs w:val="21"/>
        </w:rPr>
      </w:pPr>
    </w:p>
    <w:p w:rsidR="00CF3372" w:rsidRDefault="00CF3372" w:rsidP="00E2672A">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Uddannedes titel på dansk/engelsk</w:t>
      </w:r>
    </w:p>
    <w:p w:rsidR="00E2672A" w:rsidRPr="00CF3372" w:rsidRDefault="00E2672A"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E2672A">
        <w:rPr>
          <w:rFonts w:ascii="Arial" w:hAnsi="Arial" w:cs="Arial"/>
          <w:i/>
          <w:iCs/>
          <w:color w:val="1F497D" w:themeColor="text2"/>
          <w:sz w:val="21"/>
          <w:szCs w:val="21"/>
          <w:u w:val="single"/>
        </w:rPr>
        <w:t>For bachelor-, kandidat- og masteruddannelser:</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Tildelingen af titel/betegnelse for bachelor- og kandidatuddannelser reguleres af</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uddannelsesbekendtgørelsen. Tildelingen af titel for masteruddannelser reguleres af</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masterbekendtgørelsen.</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Uddannelsens kernefaglighed (dens konstituerende fagelementer) er afgørende for uddannelsens</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titel/betegnelse. Hvis uddannelsen er tværfaglig, er det afgørende hvilke faglige områder, der vejer</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tungest i uddannelsen. En uddannelse kan som udgangspunkt kun give ret til én titel/betegnelse.</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Titlen/betegnelsen på en uddannelse angives altid først på dansk og dernæst på engelsk.</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Nedenfor angives ved eksemplificering den form, som praksis foreskriver, at titler skrives på:</w:t>
      </w:r>
    </w:p>
    <w:p w:rsidR="00750310" w:rsidRPr="00E2672A" w:rsidRDefault="00750310"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E2672A">
        <w:rPr>
          <w:rFonts w:ascii="Arial" w:hAnsi="Arial" w:cs="Arial"/>
          <w:i/>
          <w:iCs/>
          <w:color w:val="1F497D" w:themeColor="text2"/>
          <w:sz w:val="21"/>
          <w:szCs w:val="21"/>
          <w:u w:val="single"/>
        </w:rPr>
        <w:t>Bacheloruddannelser</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Dansk titel/betegnelse Bachelor (BSc) i biologi</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lang w:val="en-US"/>
        </w:rPr>
      </w:pPr>
      <w:r w:rsidRPr="00E2672A">
        <w:rPr>
          <w:rFonts w:ascii="Arial" w:hAnsi="Arial" w:cs="Arial"/>
          <w:color w:val="1F497D" w:themeColor="text2"/>
          <w:sz w:val="21"/>
          <w:szCs w:val="21"/>
          <w:lang w:val="en-US"/>
        </w:rPr>
        <w:t>Engelsk titel/betegnelse Bachelor of Science (BSc) in Biology</w:t>
      </w:r>
    </w:p>
    <w:p w:rsidR="00750310" w:rsidRPr="00E2672A" w:rsidRDefault="00750310"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lang w:val="en-US"/>
        </w:rPr>
      </w:pP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E2672A">
        <w:rPr>
          <w:rFonts w:ascii="Arial" w:hAnsi="Arial" w:cs="Arial"/>
          <w:i/>
          <w:iCs/>
          <w:color w:val="1F497D" w:themeColor="text2"/>
          <w:sz w:val="21"/>
          <w:szCs w:val="21"/>
          <w:u w:val="single"/>
        </w:rPr>
        <w:t>Kandidatuddannelser</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Dansk titel/betegnelse Cand.scient. i biologi</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Engelsk titel/betegnelse Master of Science (MSc) in Biology</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og/eller</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Dansk titel/betegnelse Cand.scient. i biologi og [sidefag]</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Engelsk titel/betegnelse Master of Science (MSc) in Biology and [sidefag på engelsk]</w:t>
      </w:r>
    </w:p>
    <w:p w:rsidR="00750310" w:rsidRPr="00E2672A" w:rsidRDefault="00750310"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rPr>
      </w:pP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E2672A">
        <w:rPr>
          <w:rFonts w:ascii="Arial" w:hAnsi="Arial" w:cs="Arial"/>
          <w:i/>
          <w:iCs/>
          <w:color w:val="1F497D" w:themeColor="text2"/>
          <w:sz w:val="21"/>
          <w:szCs w:val="21"/>
          <w:u w:val="single"/>
        </w:rPr>
        <w:t>Masteruddannelser</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Dansk titel/betegnelse Master i journalistik</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Engelsk titel/betegnelse Master of Journalism</w:t>
      </w:r>
    </w:p>
    <w:p w:rsidR="00750310" w:rsidRPr="00E2672A" w:rsidRDefault="00750310"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rPr>
      </w:pP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E2672A">
        <w:rPr>
          <w:rFonts w:ascii="Arial" w:hAnsi="Arial" w:cs="Arial"/>
          <w:i/>
          <w:iCs/>
          <w:color w:val="1F497D" w:themeColor="text2"/>
          <w:sz w:val="21"/>
          <w:szCs w:val="21"/>
          <w:u w:val="single"/>
        </w:rPr>
        <w:t>For professionsbacheloruddannelser, erhvervsakademiuddannelser og erhvervsrettet efter- og</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E2672A">
        <w:rPr>
          <w:rFonts w:ascii="Arial" w:hAnsi="Arial" w:cs="Arial"/>
          <w:i/>
          <w:iCs/>
          <w:color w:val="1F497D" w:themeColor="text2"/>
          <w:sz w:val="21"/>
          <w:szCs w:val="21"/>
          <w:u w:val="single"/>
        </w:rPr>
        <w:t>videreuddannelse:</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Uddannelsesbetegnelser godkendes efter følgende standard:</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Erhvervsakademiuddannelse inden for/ i (den uddannedestitel AK)</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Uddannelse til professionsbachelor i/som</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Akademiuddannelse i/ inden for</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Diplomuddannelse i/ inden for</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Engelske uddannelsesbetegnelser godkendes efter følgende standard:</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lang w:val="en-US"/>
        </w:rPr>
      </w:pPr>
      <w:r w:rsidRPr="00E2672A">
        <w:rPr>
          <w:rFonts w:ascii="Arial" w:hAnsi="Arial" w:cs="Arial"/>
          <w:color w:val="1F497D" w:themeColor="text2"/>
          <w:sz w:val="21"/>
          <w:szCs w:val="21"/>
          <w:lang w:val="en-US"/>
        </w:rPr>
        <w:t>Academy Profession Degree Programme in</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lang w:val="en-US"/>
        </w:rPr>
      </w:pPr>
      <w:r w:rsidRPr="00E2672A">
        <w:rPr>
          <w:rFonts w:ascii="Arial" w:hAnsi="Arial" w:cs="Arial"/>
          <w:color w:val="1F497D" w:themeColor="text2"/>
          <w:sz w:val="21"/>
          <w:szCs w:val="21"/>
          <w:lang w:val="en-US"/>
        </w:rPr>
        <w:t>Bachelor sDegree Programme in</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lang w:val="en-US"/>
        </w:rPr>
      </w:pPr>
      <w:r w:rsidRPr="00E2672A">
        <w:rPr>
          <w:rFonts w:ascii="Arial" w:hAnsi="Arial" w:cs="Arial"/>
          <w:color w:val="1F497D" w:themeColor="text2"/>
          <w:sz w:val="21"/>
          <w:szCs w:val="21"/>
          <w:lang w:val="en-US"/>
        </w:rPr>
        <w:t>Academy Profession (AP) Degree in</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lang w:val="en-US"/>
        </w:rPr>
      </w:pPr>
      <w:r w:rsidRPr="00E2672A">
        <w:rPr>
          <w:rFonts w:ascii="Arial" w:hAnsi="Arial" w:cs="Arial"/>
          <w:color w:val="1F497D" w:themeColor="text2"/>
          <w:sz w:val="21"/>
          <w:szCs w:val="21"/>
          <w:lang w:val="en-US"/>
        </w:rPr>
        <w:t>DiplomaDegree Programme in</w:t>
      </w:r>
    </w:p>
    <w:p w:rsidR="00750310" w:rsidRPr="00E2672A" w:rsidRDefault="00750310"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lang w:val="en-US"/>
        </w:rPr>
      </w:pP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Uddannelsens titel/betegnelse fastsættes ved uddannelsesministerens endelige godkendelse af</w:t>
      </w:r>
    </w:p>
    <w:p w:rsidR="00CF3372" w:rsidRPr="00E2672A" w:rsidRDefault="00CF3372" w:rsidP="00E267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uddannelsen.</w:t>
      </w:r>
    </w:p>
    <w:p w:rsidR="00E604AA" w:rsidRDefault="00E604AA"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E604AA" w:rsidRDefault="00E604AA">
      <w:pPr>
        <w:rPr>
          <w:rFonts w:ascii="Arial" w:hAnsi="Arial" w:cs="Arial"/>
          <w:b/>
          <w:bCs/>
          <w:color w:val="000000"/>
          <w:sz w:val="21"/>
          <w:szCs w:val="21"/>
        </w:rPr>
      </w:pPr>
      <w:r>
        <w:rPr>
          <w:rFonts w:ascii="Arial" w:hAnsi="Arial" w:cs="Arial"/>
          <w:b/>
          <w:bCs/>
          <w:color w:val="000000"/>
          <w:sz w:val="21"/>
          <w:szCs w:val="21"/>
        </w:rPr>
        <w:br w:type="page"/>
      </w:r>
    </w:p>
    <w:p w:rsidR="00CF3372" w:rsidRPr="00CD2BF0" w:rsidRDefault="00CF3372" w:rsidP="00CF3372">
      <w:pPr>
        <w:autoSpaceDE w:val="0"/>
        <w:autoSpaceDN w:val="0"/>
        <w:adjustRightInd w:val="0"/>
        <w:spacing w:after="0" w:line="240" w:lineRule="auto"/>
        <w:rPr>
          <w:rFonts w:ascii="Arial" w:hAnsi="Arial" w:cs="Arial"/>
          <w:b/>
          <w:bCs/>
          <w:color w:val="000000"/>
          <w:sz w:val="28"/>
          <w:szCs w:val="28"/>
        </w:rPr>
      </w:pPr>
      <w:r w:rsidRPr="00CD2BF0">
        <w:rPr>
          <w:rFonts w:ascii="Arial" w:hAnsi="Arial" w:cs="Arial"/>
          <w:b/>
          <w:bCs/>
          <w:color w:val="000000"/>
          <w:sz w:val="28"/>
          <w:szCs w:val="28"/>
        </w:rPr>
        <w:lastRenderedPageBreak/>
        <w:t>1. Uddannelsen</w:t>
      </w: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Hvilket hovedområde hører uddannelsen under?</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Vælg det relevante videnskabelige hovedområde på listen.</w:t>
      </w:r>
    </w:p>
    <w:p w:rsidR="00CF3372" w:rsidRPr="00AE4A50"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AE4A50">
        <w:rPr>
          <w:rFonts w:ascii="Arial" w:hAnsi="Arial" w:cs="Arial"/>
          <w:i/>
          <w:iCs/>
          <w:color w:val="1F497D" w:themeColor="text2"/>
          <w:sz w:val="21"/>
          <w:szCs w:val="21"/>
          <w:u w:val="single"/>
        </w:rPr>
        <w:t>For bachelor-, kandidat- og masteruddannelser: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 uddannelse kan placeres inden for det humanistiske, teologiske, samfundsvidenskabelige,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naturvidenskabelige, sundhedsvidenskabelige eller tekniske-videnskabelige hovedområde.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Uddannelsens kernefaglighed (dens konstituerende fagelementer) er afgørende for uddannelsens</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placering på hovedområde samt titel/betegnelse. Hvis uddannelsen er tværfaglig, er det afgørende,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hvilke faglige områder, der vejer tungest i uddannelsen målt i ECTS-point.</w:t>
      </w:r>
    </w:p>
    <w:p w:rsidR="00AE4A50" w:rsidRDefault="00AE4A5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AE4A50">
        <w:rPr>
          <w:rFonts w:ascii="Arial" w:hAnsi="Arial" w:cs="Arial"/>
          <w:i/>
          <w:iCs/>
          <w:color w:val="1F497D" w:themeColor="text2"/>
          <w:sz w:val="21"/>
          <w:szCs w:val="21"/>
          <w:u w:val="single"/>
        </w:rPr>
        <w:t>For videregående kunstneriske uddannelser</w:t>
      </w:r>
      <w:r w:rsidRPr="00E2672A">
        <w:rPr>
          <w:rFonts w:ascii="Arial" w:hAnsi="Arial" w:cs="Arial"/>
          <w:i/>
          <w:iCs/>
          <w:color w:val="1F497D" w:themeColor="text2"/>
          <w:sz w:val="21"/>
          <w:szCs w:val="21"/>
        </w:rPr>
        <w:t xml:space="preserve"> </w:t>
      </w:r>
      <w:r w:rsidRPr="00E2672A">
        <w:rPr>
          <w:rFonts w:ascii="Arial" w:hAnsi="Arial" w:cs="Arial"/>
          <w:color w:val="1F497D" w:themeColor="text2"/>
          <w:sz w:val="21"/>
          <w:szCs w:val="21"/>
        </w:rPr>
        <w:t>vælges "Kunstnerisk".</w:t>
      </w:r>
    </w:p>
    <w:p w:rsidR="00AE4A50" w:rsidRDefault="00AE4A5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p>
    <w:p w:rsidR="00CF3372" w:rsidRPr="00AE4A50"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AE4A50">
        <w:rPr>
          <w:rFonts w:ascii="Arial" w:hAnsi="Arial" w:cs="Arial"/>
          <w:i/>
          <w:iCs/>
          <w:color w:val="1F497D" w:themeColor="text2"/>
          <w:sz w:val="21"/>
          <w:szCs w:val="21"/>
          <w:u w:val="single"/>
        </w:rPr>
        <w:t>For professionsbacheloruddannelser, erhvervsakademiuddannelser og erhvervsrettet efter- og</w:t>
      </w:r>
    </w:p>
    <w:p w:rsidR="00CF3372" w:rsidRPr="00AE4A50"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AE4A50">
        <w:rPr>
          <w:rFonts w:ascii="Arial" w:hAnsi="Arial" w:cs="Arial"/>
          <w:i/>
          <w:iCs/>
          <w:color w:val="1F497D" w:themeColor="text2"/>
          <w:sz w:val="21"/>
          <w:szCs w:val="21"/>
          <w:u w:val="single"/>
        </w:rPr>
        <w:t>videreuddannelse: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 uddannelse kan placeres inden for det bio- og laboratorietekniske, designfaglige, It-faglige,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samfundsfaglige, tekniske, økonomisk-merkantile, sundhedsfaglige, medie- og kommunikationsfaglige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og pædagogiske hovedområde. Uddannelsens kernefaglighed (dens konstituerende fagelementer) 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afgørende for uddannelsens placering på af hovedområde samt titel/betegnelse. Hvis uddannelsen er</w:t>
      </w:r>
    </w:p>
    <w:p w:rsidR="00CF3372"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tværfaglig, er det afgørende, hvilke faglige områder, der vejer tungest i uddannelsen målt i ECTS-point.</w:t>
      </w:r>
    </w:p>
    <w:p w:rsidR="00AE4A50" w:rsidRDefault="00AE4A5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1"/>
          <w:szCs w:val="21"/>
        </w:rPr>
      </w:pPr>
    </w:p>
    <w:p w:rsidR="00AE4A50" w:rsidRPr="00AE4A50" w:rsidRDefault="00AE4A5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1"/>
          <w:szCs w:val="21"/>
        </w:rPr>
      </w:pPr>
      <w:r w:rsidRPr="00AE4A50">
        <w:rPr>
          <w:rFonts w:ascii="Arial" w:hAnsi="Arial" w:cs="Arial"/>
          <w:sz w:val="21"/>
          <w:szCs w:val="21"/>
        </w:rPr>
        <w:t>AU-vejledning</w:t>
      </w:r>
      <w:r>
        <w:rPr>
          <w:rFonts w:ascii="Arial" w:hAnsi="Arial" w:cs="Arial"/>
          <w:sz w:val="21"/>
          <w:szCs w:val="21"/>
        </w:rPr>
        <w:t>: det videnskabelige hovedområde er IKKE hovedområderne på AU, men det hovedområder fra uddannelsesbekendtgørelsen, som også regulerer titel og adgangsforhold.</w:t>
      </w:r>
    </w:p>
    <w:p w:rsidR="00E604AA" w:rsidRDefault="00E604AA"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Tekst: </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Hvilke adgangskrav gælder for uddannelsen?</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u w:val="single"/>
        </w:rPr>
        <w:t xml:space="preserve">For </w:t>
      </w:r>
      <w:r w:rsidRPr="00E2672A">
        <w:rPr>
          <w:rFonts w:ascii="Arial" w:hAnsi="Arial" w:cs="Arial"/>
          <w:i/>
          <w:iCs/>
          <w:color w:val="1F497D" w:themeColor="text2"/>
          <w:sz w:val="21"/>
          <w:szCs w:val="21"/>
          <w:u w:val="single"/>
        </w:rPr>
        <w:t>professionsbachelor- og erhvervsakademiuddannelser</w:t>
      </w:r>
      <w:r w:rsidRPr="00E2672A">
        <w:rPr>
          <w:rFonts w:ascii="Arial" w:hAnsi="Arial" w:cs="Arial"/>
          <w:i/>
          <w:iCs/>
          <w:color w:val="1F497D" w:themeColor="text2"/>
          <w:sz w:val="21"/>
          <w:szCs w:val="21"/>
        </w:rPr>
        <w:t xml:space="preserve"> </w:t>
      </w:r>
      <w:r w:rsidRPr="00E2672A">
        <w:rPr>
          <w:rFonts w:ascii="Arial" w:hAnsi="Arial" w:cs="Arial"/>
          <w:color w:val="1F497D" w:themeColor="text2"/>
          <w:sz w:val="21"/>
          <w:szCs w:val="21"/>
        </w:rPr>
        <w:t>skal institutionen angive: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i/>
          <w:iCs/>
          <w:color w:val="1F497D" w:themeColor="text2"/>
          <w:sz w:val="21"/>
          <w:szCs w:val="21"/>
        </w:rPr>
        <w:t xml:space="preserve">- adgang via erhvervsuddannelse: </w:t>
      </w:r>
      <w:r w:rsidRPr="00E2672A">
        <w:rPr>
          <w:rFonts w:ascii="Arial" w:hAnsi="Arial" w:cs="Arial"/>
          <w:color w:val="1F497D" w:themeColor="text2"/>
          <w:sz w:val="21"/>
          <w:szCs w:val="21"/>
        </w:rPr>
        <w:t>For uddannelser, hvortil der kan gives adgang via erhvervsuddannelse,</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anføres, hvilke erhvervsuddannelser der er adgangsgivende.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i/>
          <w:iCs/>
          <w:color w:val="1F497D" w:themeColor="text2"/>
          <w:sz w:val="21"/>
          <w:szCs w:val="21"/>
        </w:rPr>
        <w:t>- adgang via gymnasial uddannelse</w:t>
      </w:r>
      <w:r w:rsidRPr="00E2672A">
        <w:rPr>
          <w:rFonts w:ascii="Arial" w:hAnsi="Arial" w:cs="Arial"/>
          <w:color w:val="1F497D" w:themeColor="text2"/>
          <w:sz w:val="21"/>
          <w:szCs w:val="21"/>
        </w:rPr>
        <w:t>: For uddannelser, hvortil der gives adgang via gymnasial uddannelse,</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anføres eventuelle specifikke adgangskrav (gymnasiale fag og niveau).</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i/>
          <w:iCs/>
          <w:color w:val="1F497D" w:themeColor="text2"/>
          <w:sz w:val="21"/>
          <w:szCs w:val="21"/>
        </w:rPr>
        <w:t>- adgang via erhvervsakademiuddannelse</w:t>
      </w:r>
      <w:r w:rsidRPr="00E2672A">
        <w:rPr>
          <w:rFonts w:ascii="Arial" w:hAnsi="Arial" w:cs="Arial"/>
          <w:color w:val="1F497D" w:themeColor="text2"/>
          <w:sz w:val="21"/>
          <w:szCs w:val="21"/>
        </w:rPr>
        <w:t>: For professionsbacheloruddannelser, der bygger på en eller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flere erhvervsakademiuddannelser, angives disse som direkte adgangsgivende. Bemærk at det kun er de</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erhvervsakademiuddannelser, som uddannelsen kan akkrediteres som overbygning til, der kan optages i</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adgangsbekendtgørelsen som direkte adgangsgivende.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i/>
          <w:iCs/>
          <w:color w:val="1F497D" w:themeColor="text2"/>
          <w:sz w:val="21"/>
          <w:szCs w:val="21"/>
        </w:rPr>
        <w:t>- anden adgang</w:t>
      </w:r>
      <w:r w:rsidRPr="00E2672A">
        <w:rPr>
          <w:rFonts w:ascii="Arial" w:hAnsi="Arial" w:cs="Arial"/>
          <w:color w:val="1F497D" w:themeColor="text2"/>
          <w:sz w:val="21"/>
          <w:szCs w:val="21"/>
        </w:rPr>
        <w:t>: Eventuel anden adgang anføres.</w:t>
      </w:r>
    </w:p>
    <w:p w:rsidR="00750310" w:rsidRPr="00E2672A" w:rsidRDefault="0075031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u w:val="single"/>
        </w:rPr>
      </w:pP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u w:val="single"/>
        </w:rPr>
        <w:t xml:space="preserve">For </w:t>
      </w:r>
      <w:r w:rsidRPr="00E2672A">
        <w:rPr>
          <w:rFonts w:ascii="Arial" w:hAnsi="Arial" w:cs="Arial"/>
          <w:i/>
          <w:iCs/>
          <w:color w:val="1F497D" w:themeColor="text2"/>
          <w:sz w:val="21"/>
          <w:szCs w:val="21"/>
          <w:u w:val="single"/>
        </w:rPr>
        <w:t>bacheloruddannelser</w:t>
      </w:r>
      <w:r w:rsidRPr="00E2672A">
        <w:rPr>
          <w:rFonts w:ascii="Arial" w:hAnsi="Arial" w:cs="Arial"/>
          <w:i/>
          <w:iCs/>
          <w:color w:val="1F497D" w:themeColor="text2"/>
          <w:sz w:val="21"/>
          <w:szCs w:val="21"/>
        </w:rPr>
        <w:t xml:space="preserve"> </w:t>
      </w:r>
      <w:r w:rsidRPr="00E2672A">
        <w:rPr>
          <w:rFonts w:ascii="Arial" w:hAnsi="Arial" w:cs="Arial"/>
          <w:color w:val="1F497D" w:themeColor="text2"/>
          <w:sz w:val="21"/>
          <w:szCs w:val="21"/>
        </w:rPr>
        <w:t>skal institutionen angive:</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hvilket hovedområde i bacheloradgangsbekendtgørelsens bilag 1, uddannelsen ønskes placeret under</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samt eventuelle uddannelsesspecifikke adgangskrav. Adgangskravene skal kort begrundes. Uddannelsens</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hovedområde skal begrundes i uddannelsens kernefaglighed og evt. i relation til beslægtede</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uddannelser.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minimum to kandidatuddannelser, som uddannelsen giver direkte adgang til. Mindst én på anden og</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mindst én ved egen uddannelsesinstitution</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hvilken kandidatuddannelse på universitetet, dimittenderne har retskrav på at blive optaget på.</w:t>
      </w:r>
    </w:p>
    <w:p w:rsidR="00750310" w:rsidRPr="00E2672A" w:rsidRDefault="0075031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u w:val="single"/>
        </w:rPr>
        <w:t xml:space="preserve">For </w:t>
      </w:r>
      <w:r w:rsidRPr="00E2672A">
        <w:rPr>
          <w:rFonts w:ascii="Arial" w:hAnsi="Arial" w:cs="Arial"/>
          <w:i/>
          <w:iCs/>
          <w:color w:val="1F497D" w:themeColor="text2"/>
          <w:sz w:val="21"/>
          <w:szCs w:val="21"/>
          <w:u w:val="single"/>
        </w:rPr>
        <w:t>kandidatuddannelser</w:t>
      </w:r>
      <w:r w:rsidRPr="00E2672A">
        <w:rPr>
          <w:rFonts w:ascii="Arial" w:hAnsi="Arial" w:cs="Arial"/>
          <w:i/>
          <w:iCs/>
          <w:color w:val="1F497D" w:themeColor="text2"/>
          <w:sz w:val="21"/>
          <w:szCs w:val="21"/>
        </w:rPr>
        <w:t xml:space="preserve"> </w:t>
      </w:r>
      <w:r w:rsidRPr="00E2672A">
        <w:rPr>
          <w:rFonts w:ascii="Arial" w:hAnsi="Arial" w:cs="Arial"/>
          <w:color w:val="1F497D" w:themeColor="text2"/>
          <w:sz w:val="21"/>
          <w:szCs w:val="21"/>
        </w:rPr>
        <w:t>skal institutionen angive uddannelsens adgangskrav, herunder: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direkte adgangsgivende bacheloruddannelser, professionsbacheloruddannelser, diplomuddannelser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eller anden videregående uddannelse svarende hertil, herunder hvilke bachelorer, der 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retskravsbachelorer</w:t>
      </w:r>
      <w:r w:rsidR="00750310" w:rsidRPr="00E2672A">
        <w:rPr>
          <w:rFonts w:ascii="Arial" w:hAnsi="Arial" w:cs="Arial"/>
          <w:color w:val="1F497D" w:themeColor="text2"/>
          <w:sz w:val="21"/>
          <w:szCs w:val="21"/>
        </w:rPr>
        <w:t xml:space="preserve"> </w:t>
      </w:r>
      <w:r w:rsidR="00750310" w:rsidRPr="00AE4A50">
        <w:rPr>
          <w:rFonts w:ascii="Arial" w:hAnsi="Arial" w:cs="Arial"/>
          <w:sz w:val="21"/>
          <w:szCs w:val="21"/>
        </w:rPr>
        <w:t>(skriv eksplicit, hvis der ikke er retskravsbachelorer)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krav om engelsk på minimum B-niveau, hvis hele eller væsentlige dele af uddannelsen udbydes på</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engelsk</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lastRenderedPageBreak/>
        <w:t>- begrunde valg af adgangskrav.</w:t>
      </w:r>
    </w:p>
    <w:p w:rsidR="00750310" w:rsidRPr="00E2672A" w:rsidRDefault="0075031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u w:val="single"/>
        </w:rPr>
        <w:t xml:space="preserve">For </w:t>
      </w:r>
      <w:r w:rsidRPr="00E2672A">
        <w:rPr>
          <w:rFonts w:ascii="Arial" w:hAnsi="Arial" w:cs="Arial"/>
          <w:i/>
          <w:iCs/>
          <w:color w:val="1F497D" w:themeColor="text2"/>
          <w:sz w:val="21"/>
          <w:szCs w:val="21"/>
          <w:u w:val="single"/>
        </w:rPr>
        <w:t>akademiuddannelser</w:t>
      </w:r>
      <w:r w:rsidRPr="00E2672A">
        <w:rPr>
          <w:rFonts w:ascii="Arial" w:hAnsi="Arial" w:cs="Arial"/>
          <w:i/>
          <w:iCs/>
          <w:color w:val="1F497D" w:themeColor="text2"/>
          <w:sz w:val="21"/>
          <w:szCs w:val="21"/>
        </w:rPr>
        <w:t xml:space="preserve"> </w:t>
      </w:r>
      <w:r w:rsidRPr="00E2672A">
        <w:rPr>
          <w:rFonts w:ascii="Arial" w:hAnsi="Arial" w:cs="Arial"/>
          <w:color w:val="1F497D" w:themeColor="text2"/>
          <w:sz w:val="21"/>
          <w:szCs w:val="21"/>
        </w:rPr>
        <w:t>skal institutionen angive uddannelsens adgangskrav, herunder:</w:t>
      </w:r>
    </w:p>
    <w:p w:rsidR="00E604AA"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adgangsgivende ungdomsuddannelse, grunduddannelse for voksne, eller anden relevant uddannelse på</w:t>
      </w:r>
      <w:r w:rsidR="00E604AA" w:rsidRPr="00E2672A">
        <w:rPr>
          <w:rFonts w:ascii="Arial" w:hAnsi="Arial" w:cs="Arial"/>
          <w:color w:val="1F497D" w:themeColor="text2"/>
          <w:sz w:val="21"/>
          <w:szCs w:val="21"/>
        </w:rPr>
        <w:t xml:space="preserve"> samme niveau.</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Pr>
          <w:rFonts w:ascii="Arial" w:hAnsi="Arial" w:cs="Arial"/>
          <w:color w:val="000000"/>
          <w:sz w:val="21"/>
          <w:szCs w:val="21"/>
        </w:rPr>
        <w:t>-</w:t>
      </w:r>
      <w:r w:rsidRPr="00E2672A">
        <w:rPr>
          <w:rFonts w:ascii="Arial" w:hAnsi="Arial" w:cs="Arial"/>
          <w:color w:val="1F497D" w:themeColor="text2"/>
          <w:sz w:val="21"/>
          <w:szCs w:val="21"/>
        </w:rPr>
        <w:t>hvilke krav der stilles til ansøgers erhvervserfaring (minimum 2 år) for, at den anses som relevant.</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begrunde valg af adgangskrav.</w:t>
      </w:r>
    </w:p>
    <w:p w:rsidR="00750310" w:rsidRPr="00E2672A" w:rsidRDefault="0075031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u w:val="single"/>
        </w:rPr>
        <w:t xml:space="preserve">For </w:t>
      </w:r>
      <w:r w:rsidRPr="00E2672A">
        <w:rPr>
          <w:rFonts w:ascii="Arial" w:hAnsi="Arial" w:cs="Arial"/>
          <w:i/>
          <w:iCs/>
          <w:color w:val="1F497D" w:themeColor="text2"/>
          <w:sz w:val="21"/>
          <w:szCs w:val="21"/>
          <w:u w:val="single"/>
        </w:rPr>
        <w:t>diplomuddannelser</w:t>
      </w:r>
      <w:r w:rsidRPr="00E2672A">
        <w:rPr>
          <w:rFonts w:ascii="Arial" w:hAnsi="Arial" w:cs="Arial"/>
          <w:i/>
          <w:iCs/>
          <w:color w:val="1F497D" w:themeColor="text2"/>
          <w:sz w:val="21"/>
          <w:szCs w:val="21"/>
        </w:rPr>
        <w:t xml:space="preserve"> </w:t>
      </w:r>
      <w:r w:rsidRPr="00E2672A">
        <w:rPr>
          <w:rFonts w:ascii="Arial" w:hAnsi="Arial" w:cs="Arial"/>
          <w:color w:val="1F497D" w:themeColor="text2"/>
          <w:sz w:val="21"/>
          <w:szCs w:val="21"/>
        </w:rPr>
        <w:t>skal institutionen angive uddannelsens adgangskrav, herunder: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-direkte adgangsgivende bacheloruddannelser, professionsbacheloruddannelser,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erhvervsakademiuddannelser og akademiuddannelser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hvilke krav der stilles til ansøgers erhvervserfaring (minimum 2 år) for, at den anses som relevant.</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krav om engelsk på minimum B-niveau, hvis hele eller væsentlige dele af uddannelsen udbydes på</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engelsk</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begrunde valg af adgangskrav.</w:t>
      </w:r>
    </w:p>
    <w:p w:rsidR="00750310" w:rsidRPr="00E2672A" w:rsidRDefault="0075031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u w:val="single"/>
        </w:rPr>
        <w:t xml:space="preserve">For </w:t>
      </w:r>
      <w:r w:rsidRPr="00E2672A">
        <w:rPr>
          <w:rFonts w:ascii="Arial" w:hAnsi="Arial" w:cs="Arial"/>
          <w:i/>
          <w:iCs/>
          <w:color w:val="1F497D" w:themeColor="text2"/>
          <w:sz w:val="21"/>
          <w:szCs w:val="21"/>
          <w:u w:val="single"/>
        </w:rPr>
        <w:t>masteruddannelser</w:t>
      </w:r>
      <w:r w:rsidRPr="00E2672A">
        <w:rPr>
          <w:rFonts w:ascii="Arial" w:hAnsi="Arial" w:cs="Arial"/>
          <w:i/>
          <w:iCs/>
          <w:color w:val="1F497D" w:themeColor="text2"/>
          <w:sz w:val="21"/>
          <w:szCs w:val="21"/>
        </w:rPr>
        <w:t xml:space="preserve"> </w:t>
      </w:r>
      <w:r w:rsidRPr="00E2672A">
        <w:rPr>
          <w:rFonts w:ascii="Arial" w:hAnsi="Arial" w:cs="Arial"/>
          <w:color w:val="1F497D" w:themeColor="text2"/>
          <w:sz w:val="21"/>
          <w:szCs w:val="21"/>
        </w:rPr>
        <w:t>skal institutionen angive uddannelsens adgangskrav, herunder:</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minimum én direkte adgangsgivende bacheloruddannelse, professionsuddannelse, diplomuddannelse</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eller anden videregående uddannelse svarende hertil.</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hvilke krav der stilles til ansøgers erhvervserfaring (minimum 2 år) for, at den anses som relevant.</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krav om engelsk på minimum B-niveau, hvis hele eller væsentlige dele af uddannelsen udbydes på</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engelsk.</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 begrunde valg af adgangskrav.</w:t>
      </w:r>
    </w:p>
    <w:p w:rsidR="00E604AA" w:rsidRDefault="004C3DB7"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 [max 1000 anslag inkl. mellemrum]:</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Er det et internationalt uddannelsessamarbejde?</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E2672A"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E2672A">
        <w:rPr>
          <w:rFonts w:ascii="Arial" w:hAnsi="Arial" w:cs="Arial"/>
          <w:color w:val="1F497D" w:themeColor="text2"/>
          <w:sz w:val="21"/>
          <w:szCs w:val="21"/>
        </w:rPr>
        <w:t>Hvis den ny uddannelse er et internationalt uddannelsessamarbejde angives hvilken type samarbejde: fx</w:t>
      </w:r>
      <w:r w:rsidR="00750310" w:rsidRPr="00E2672A">
        <w:rPr>
          <w:rFonts w:ascii="Arial" w:hAnsi="Arial" w:cs="Arial"/>
          <w:color w:val="1F497D" w:themeColor="text2"/>
          <w:sz w:val="21"/>
          <w:szCs w:val="21"/>
        </w:rPr>
        <w:t xml:space="preserve"> </w:t>
      </w:r>
      <w:r w:rsidRPr="00E2672A">
        <w:rPr>
          <w:rFonts w:ascii="Arial" w:hAnsi="Arial" w:cs="Arial"/>
          <w:color w:val="1F497D" w:themeColor="text2"/>
          <w:sz w:val="21"/>
          <w:szCs w:val="21"/>
        </w:rPr>
        <w:t>Erasmus Mundus, fællesuddannelse, nordisk samarbejde el.lign.</w:t>
      </w:r>
    </w:p>
    <w:p w:rsidR="00E604AA" w:rsidRDefault="00E604AA"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Hvilket sprog udbydes uddannelsen på?</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For uddannelser hvor alle dele af uddannelsen foregår på engelsk angives: engelsk, ellers</w:t>
      </w:r>
      <w:r w:rsidR="00750310" w:rsidRPr="00274015">
        <w:rPr>
          <w:rFonts w:ascii="Arial" w:hAnsi="Arial" w:cs="Arial"/>
          <w:color w:val="1F497D" w:themeColor="text2"/>
          <w:sz w:val="21"/>
          <w:szCs w:val="21"/>
        </w:rPr>
        <w:t xml:space="preserve"> </w:t>
      </w:r>
      <w:r w:rsidRPr="00274015">
        <w:rPr>
          <w:rFonts w:ascii="Arial" w:hAnsi="Arial" w:cs="Arial"/>
          <w:color w:val="1F497D" w:themeColor="text2"/>
          <w:sz w:val="21"/>
          <w:szCs w:val="21"/>
        </w:rPr>
        <w:t>angives dansk.</w:t>
      </w:r>
    </w:p>
    <w:p w:rsidR="00AE4A50" w:rsidRPr="00AE4A50" w:rsidRDefault="00AE4A50"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1"/>
          <w:szCs w:val="21"/>
        </w:rPr>
      </w:pPr>
      <w:r>
        <w:rPr>
          <w:rFonts w:ascii="Arial" w:hAnsi="Arial" w:cs="Arial"/>
          <w:sz w:val="21"/>
          <w:szCs w:val="21"/>
        </w:rPr>
        <w:t>AU-Vejledning: Man kan kun vælge et sprog, som uddannelsen udbydes på.</w:t>
      </w:r>
    </w:p>
    <w:p w:rsidR="00E604AA" w:rsidRDefault="00E604AA"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Er uddannelsen primært baseret på e-læring?</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274015"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Ja: Undervisningen foregår på nettet</w:t>
      </w:r>
    </w:p>
    <w:p w:rsidR="00CF3372" w:rsidRPr="00274015"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Nej: Undervisningen foregår ikke primært på nettet</w:t>
      </w:r>
    </w:p>
    <w:p w:rsidR="00CF3372" w:rsidRPr="00274015"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Delvist: Undervisningen foregår som blended learning, hvor e-læring bidrager med en væsentlig del af</w:t>
      </w:r>
    </w:p>
    <w:p w:rsidR="00CF3372" w:rsidRDefault="00274015"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L</w:t>
      </w:r>
      <w:r w:rsidR="00CF3372" w:rsidRPr="00274015">
        <w:rPr>
          <w:rFonts w:ascii="Arial" w:hAnsi="Arial" w:cs="Arial"/>
          <w:color w:val="1F497D" w:themeColor="text2"/>
          <w:sz w:val="21"/>
          <w:szCs w:val="21"/>
        </w:rPr>
        <w:t>æringen</w:t>
      </w:r>
    </w:p>
    <w:p w:rsidR="00274015" w:rsidRPr="00274015" w:rsidRDefault="00274015"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AU-Vejledning: bemærk at man kun skal svare nej, hvis uddannelsen </w:t>
      </w:r>
      <w:r w:rsidRPr="00274015">
        <w:rPr>
          <w:rFonts w:ascii="Arial" w:hAnsi="Arial" w:cs="Arial"/>
          <w:i/>
          <w:sz w:val="21"/>
          <w:szCs w:val="21"/>
        </w:rPr>
        <w:t>primært ikke</w:t>
      </w:r>
      <w:r>
        <w:rPr>
          <w:rFonts w:ascii="Arial" w:hAnsi="Arial" w:cs="Arial"/>
          <w:sz w:val="21"/>
          <w:szCs w:val="21"/>
        </w:rPr>
        <w:t xml:space="preserve"> baseres på e-læring.</w:t>
      </w:r>
    </w:p>
    <w:p w:rsidR="00E604AA" w:rsidRDefault="00E604AA"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ECTS-omfang</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274015"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Uddannelsens normerede studietid (ECTS-omfang) angives.</w:t>
      </w:r>
    </w:p>
    <w:p w:rsidR="00E604AA" w:rsidRDefault="00E604AA"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Tekst: </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185C30"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Beskrivelse af uddannelsens formål og erhvervssigte</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274015"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Her beskrives uddannelsens formål og erhvervssigte. Beskrivelsen af uddannelsen skal være tilstrækkelig</w:t>
      </w:r>
      <w:r w:rsidR="00E604AA" w:rsidRPr="00274015">
        <w:rPr>
          <w:rFonts w:ascii="Arial" w:hAnsi="Arial" w:cs="Arial"/>
          <w:color w:val="1F497D" w:themeColor="text2"/>
          <w:sz w:val="21"/>
          <w:szCs w:val="21"/>
        </w:rPr>
        <w:t xml:space="preserve"> </w:t>
      </w:r>
      <w:r w:rsidRPr="00274015">
        <w:rPr>
          <w:rFonts w:ascii="Arial" w:hAnsi="Arial" w:cs="Arial"/>
          <w:color w:val="1F497D" w:themeColor="text2"/>
          <w:sz w:val="21"/>
          <w:szCs w:val="21"/>
        </w:rPr>
        <w:t>til, at der kan foretages vurdering af uddannelsens relevans for arbejdsmarkedet og vedrørende</w:t>
      </w:r>
      <w:r w:rsidR="00E604AA" w:rsidRPr="00274015">
        <w:rPr>
          <w:rFonts w:ascii="Arial" w:hAnsi="Arial" w:cs="Arial"/>
          <w:color w:val="1F497D" w:themeColor="text2"/>
          <w:sz w:val="21"/>
          <w:szCs w:val="21"/>
        </w:rPr>
        <w:t xml:space="preserve"> </w:t>
      </w:r>
      <w:r w:rsidRPr="00274015">
        <w:rPr>
          <w:rFonts w:ascii="Arial" w:hAnsi="Arial" w:cs="Arial"/>
          <w:color w:val="1F497D" w:themeColor="text2"/>
          <w:sz w:val="21"/>
          <w:szCs w:val="21"/>
        </w:rPr>
        <w:t>sammenhængen til det eksisterende uddannelsesudbud.</w:t>
      </w:r>
    </w:p>
    <w:p w:rsidR="00CF3372"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FF0000"/>
          <w:sz w:val="21"/>
          <w:szCs w:val="21"/>
        </w:rPr>
      </w:pPr>
      <w:r>
        <w:rPr>
          <w:rFonts w:ascii="Arial" w:hAnsi="Arial" w:cs="Arial"/>
          <w:b/>
          <w:bCs/>
          <w:color w:val="FF0000"/>
          <w:sz w:val="21"/>
          <w:szCs w:val="21"/>
        </w:rPr>
        <w:t>Dette felt er kun relevant ved ansøgning om ny uddannelse ellers</w:t>
      </w:r>
      <w:r w:rsidR="00E604AA">
        <w:rPr>
          <w:rFonts w:ascii="Arial" w:hAnsi="Arial" w:cs="Arial"/>
          <w:b/>
          <w:bCs/>
          <w:color w:val="FF0000"/>
          <w:sz w:val="21"/>
          <w:szCs w:val="21"/>
        </w:rPr>
        <w:t xml:space="preserve"> </w:t>
      </w:r>
      <w:r>
        <w:rPr>
          <w:rFonts w:ascii="Arial" w:hAnsi="Arial" w:cs="Arial"/>
          <w:b/>
          <w:bCs/>
          <w:color w:val="FF0000"/>
          <w:sz w:val="21"/>
          <w:szCs w:val="21"/>
        </w:rPr>
        <w:t xml:space="preserve">angives </w:t>
      </w:r>
      <w:r w:rsidR="00AE4A50">
        <w:rPr>
          <w:rFonts w:ascii="Arial" w:hAnsi="Arial" w:cs="Arial"/>
          <w:b/>
          <w:bCs/>
          <w:color w:val="FF0000"/>
          <w:sz w:val="21"/>
          <w:szCs w:val="21"/>
        </w:rPr>
        <w:t>”</w:t>
      </w:r>
      <w:r>
        <w:rPr>
          <w:rFonts w:ascii="Arial" w:hAnsi="Arial" w:cs="Arial"/>
          <w:b/>
          <w:bCs/>
          <w:color w:val="FF0000"/>
          <w:sz w:val="21"/>
          <w:szCs w:val="21"/>
        </w:rPr>
        <w:t>ikke relevant</w:t>
      </w:r>
      <w:r w:rsidR="00AE4A50">
        <w:rPr>
          <w:rFonts w:ascii="Arial" w:hAnsi="Arial" w:cs="Arial"/>
          <w:b/>
          <w:bCs/>
          <w:color w:val="FF0000"/>
          <w:sz w:val="21"/>
          <w:szCs w:val="21"/>
        </w:rPr>
        <w:t>”</w:t>
      </w:r>
      <w:r>
        <w:rPr>
          <w:rFonts w:ascii="Arial" w:hAnsi="Arial" w:cs="Arial"/>
          <w:b/>
          <w:bCs/>
          <w:color w:val="FF0000"/>
          <w:sz w:val="21"/>
          <w:szCs w:val="21"/>
        </w:rPr>
        <w:t xml:space="preserve"> .</w:t>
      </w:r>
    </w:p>
    <w:p w:rsidR="004B3B96" w:rsidRPr="00AE4A50" w:rsidRDefault="004B3B96"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1"/>
          <w:szCs w:val="21"/>
        </w:rPr>
      </w:pPr>
      <w:r w:rsidRPr="00AE4A50">
        <w:rPr>
          <w:rFonts w:ascii="Arial" w:hAnsi="Arial" w:cs="Arial"/>
          <w:b/>
          <w:bCs/>
          <w:sz w:val="21"/>
          <w:szCs w:val="21"/>
        </w:rPr>
        <w:t xml:space="preserve">AU-Vejledning: </w:t>
      </w:r>
      <w:r w:rsidRPr="004F6A82">
        <w:rPr>
          <w:rFonts w:ascii="Arial" w:hAnsi="Arial" w:cs="Arial"/>
          <w:bCs/>
          <w:sz w:val="21"/>
          <w:szCs w:val="21"/>
        </w:rPr>
        <w:t>inddrag kompeten</w:t>
      </w:r>
      <w:r w:rsidR="004F6A82">
        <w:rPr>
          <w:rFonts w:ascii="Arial" w:hAnsi="Arial" w:cs="Arial"/>
          <w:bCs/>
          <w:sz w:val="21"/>
          <w:szCs w:val="21"/>
        </w:rPr>
        <w:t>ceprofilen her og knyt den til erhvervssigtet, som konkretiseres med forventede brancher og jobfunktioner.</w:t>
      </w:r>
    </w:p>
    <w:p w:rsidR="00E604AA" w:rsidRDefault="00E604AA"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Tekst: </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Uddannelsens </w:t>
      </w:r>
      <w:r w:rsidR="00185C30">
        <w:rPr>
          <w:rFonts w:ascii="Arial" w:hAnsi="Arial" w:cs="Arial"/>
          <w:b/>
          <w:bCs/>
          <w:color w:val="000000"/>
          <w:sz w:val="21"/>
          <w:szCs w:val="21"/>
        </w:rPr>
        <w:t xml:space="preserve">struktur og </w:t>
      </w:r>
      <w:r>
        <w:rPr>
          <w:rFonts w:ascii="Arial" w:hAnsi="Arial" w:cs="Arial"/>
          <w:b/>
          <w:bCs/>
          <w:color w:val="000000"/>
          <w:sz w:val="21"/>
          <w:szCs w:val="21"/>
        </w:rPr>
        <w:t>konstituerende faglige elementer</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274015"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Det skal angives, hvilke</w:t>
      </w:r>
      <w:r w:rsidR="00185C30">
        <w:rPr>
          <w:rFonts w:ascii="Arial" w:hAnsi="Arial" w:cs="Arial"/>
          <w:color w:val="1F497D" w:themeColor="text2"/>
          <w:sz w:val="21"/>
          <w:szCs w:val="21"/>
        </w:rPr>
        <w:t xml:space="preserve">n struktur og </w:t>
      </w:r>
      <w:r w:rsidRPr="00274015">
        <w:rPr>
          <w:rFonts w:ascii="Arial" w:hAnsi="Arial" w:cs="Arial"/>
          <w:color w:val="1F497D" w:themeColor="text2"/>
          <w:sz w:val="21"/>
          <w:szCs w:val="21"/>
        </w:rPr>
        <w:t>konstituerende elementer uddannelsen består af. For hvert element angives</w:t>
      </w:r>
      <w:r w:rsidR="00185C30">
        <w:rPr>
          <w:rFonts w:ascii="Arial" w:hAnsi="Arial" w:cs="Arial"/>
          <w:color w:val="1F497D" w:themeColor="text2"/>
          <w:sz w:val="21"/>
          <w:szCs w:val="21"/>
        </w:rPr>
        <w:t xml:space="preserve"> </w:t>
      </w:r>
      <w:r w:rsidRPr="00274015">
        <w:rPr>
          <w:rFonts w:ascii="Arial" w:hAnsi="Arial" w:cs="Arial"/>
          <w:color w:val="1F497D" w:themeColor="text2"/>
          <w:sz w:val="21"/>
          <w:szCs w:val="21"/>
        </w:rPr>
        <w:t>titel, ECTS-point og kort beskrivelse af mål og indhold.</w:t>
      </w:r>
    </w:p>
    <w:p w:rsidR="00CF3372" w:rsidRDefault="00CF3372" w:rsidP="00E604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FF0000"/>
          <w:sz w:val="21"/>
          <w:szCs w:val="21"/>
        </w:rPr>
      </w:pPr>
      <w:r>
        <w:rPr>
          <w:rFonts w:ascii="Arial" w:hAnsi="Arial" w:cs="Arial"/>
          <w:b/>
          <w:bCs/>
          <w:color w:val="FF0000"/>
          <w:sz w:val="21"/>
          <w:szCs w:val="21"/>
        </w:rPr>
        <w:t>Dette felt er kun relevant ved ansøgning om ny uddannelse ellers</w:t>
      </w:r>
      <w:r w:rsidR="00E604AA">
        <w:rPr>
          <w:rFonts w:ascii="Arial" w:hAnsi="Arial" w:cs="Arial"/>
          <w:b/>
          <w:bCs/>
          <w:color w:val="FF0000"/>
          <w:sz w:val="21"/>
          <w:szCs w:val="21"/>
        </w:rPr>
        <w:t xml:space="preserve"> </w:t>
      </w:r>
      <w:r>
        <w:rPr>
          <w:rFonts w:ascii="Arial" w:hAnsi="Arial" w:cs="Arial"/>
          <w:b/>
          <w:bCs/>
          <w:color w:val="FF0000"/>
          <w:sz w:val="21"/>
          <w:szCs w:val="21"/>
        </w:rPr>
        <w:t>angives</w:t>
      </w:r>
      <w:r w:rsidR="00AE4A50">
        <w:rPr>
          <w:rFonts w:ascii="Arial" w:hAnsi="Arial" w:cs="Arial"/>
          <w:b/>
          <w:bCs/>
          <w:color w:val="FF0000"/>
          <w:sz w:val="21"/>
          <w:szCs w:val="21"/>
        </w:rPr>
        <w:t>”</w:t>
      </w:r>
      <w:r>
        <w:rPr>
          <w:rFonts w:ascii="Arial" w:hAnsi="Arial" w:cs="Arial"/>
          <w:b/>
          <w:bCs/>
          <w:color w:val="FF0000"/>
          <w:sz w:val="21"/>
          <w:szCs w:val="21"/>
        </w:rPr>
        <w:t xml:space="preserve"> ikke relevant </w:t>
      </w:r>
      <w:r w:rsidR="00AE4A50">
        <w:rPr>
          <w:rFonts w:ascii="Arial" w:hAnsi="Arial" w:cs="Arial"/>
          <w:b/>
          <w:bCs/>
          <w:color w:val="FF0000"/>
          <w:sz w:val="21"/>
          <w:szCs w:val="21"/>
        </w:rPr>
        <w:t>”</w:t>
      </w:r>
      <w:r>
        <w:rPr>
          <w:rFonts w:ascii="Arial" w:hAnsi="Arial" w:cs="Arial"/>
          <w:b/>
          <w:bCs/>
          <w:color w:val="FF0000"/>
          <w:sz w:val="21"/>
          <w:szCs w:val="21"/>
        </w:rPr>
        <w:t>.</w:t>
      </w:r>
    </w:p>
    <w:p w:rsidR="00E604AA" w:rsidRDefault="00E604AA"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AE4A50"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B</w:t>
      </w:r>
      <w:r w:rsidR="00CF3372">
        <w:rPr>
          <w:rFonts w:ascii="Arial" w:hAnsi="Arial" w:cs="Arial"/>
          <w:b/>
          <w:bCs/>
          <w:color w:val="000000"/>
          <w:sz w:val="21"/>
          <w:szCs w:val="21"/>
        </w:rPr>
        <w:t>egrundet forslag til taxameterindplacering</w:t>
      </w:r>
    </w:p>
    <w:p w:rsidR="004E26A2" w:rsidRPr="00CF3372" w:rsidRDefault="004E26A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Taksten fastsættes ved uddannelsesministerens endelige godkendelse af uddannelsen. Der angives</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vejledende oplysninger om, hvilket taxameter ansøger vurderer relevant og på hvilket grundlag.</w:t>
      </w:r>
    </w:p>
    <w:p w:rsidR="00515109" w:rsidRDefault="00515109"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Cs/>
          <w:color w:val="1F497D" w:themeColor="text2"/>
          <w:sz w:val="21"/>
          <w:szCs w:val="21"/>
          <w:u w:val="single"/>
        </w:rPr>
      </w:pPr>
    </w:p>
    <w:p w:rsidR="00CF3372" w:rsidRPr="00515109"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Cs/>
          <w:color w:val="1F497D" w:themeColor="text2"/>
          <w:sz w:val="21"/>
          <w:szCs w:val="21"/>
          <w:u w:val="single"/>
        </w:rPr>
      </w:pPr>
      <w:r w:rsidRPr="00515109">
        <w:rPr>
          <w:rFonts w:ascii="Arial" w:hAnsi="Arial" w:cs="Arial"/>
          <w:bCs/>
          <w:iCs/>
          <w:color w:val="1F497D" w:themeColor="text2"/>
          <w:sz w:val="21"/>
          <w:szCs w:val="21"/>
          <w:u w:val="single"/>
        </w:rPr>
        <w:t>Universitetsuddannelser</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Takstindplaceringer foretages på baggrund af en helhedsvurdering af uddannelsens faglige karakter og</w:t>
      </w:r>
      <w:r w:rsidR="00515109">
        <w:rPr>
          <w:rFonts w:ascii="Arial" w:hAnsi="Arial" w:cs="Arial"/>
          <w:color w:val="1F497D" w:themeColor="text2"/>
          <w:sz w:val="21"/>
          <w:szCs w:val="21"/>
        </w:rPr>
        <w:t xml:space="preserve"> </w:t>
      </w:r>
      <w:r w:rsidRPr="00274015">
        <w:rPr>
          <w:rFonts w:ascii="Arial" w:hAnsi="Arial" w:cs="Arial"/>
          <w:color w:val="1F497D" w:themeColor="text2"/>
          <w:sz w:val="21"/>
          <w:szCs w:val="21"/>
        </w:rPr>
        <w:t>det centralt fastlagte takstniveau sammenholdt med beslægtede uddannelsers takstindplacering.</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Rent samfundsvidenskabelige og humanistiske uddannelser indplaceres som udgangspunkt på takst 1.</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Disse uddannelser skal indstille deres takstindplacering, men ikke begrunde den. Rene</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sundhedsvidenskabelige, naturvidenskabelige eller tekniskvidenskabelige uddannelser indplaceres på</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takst 3. Disse uddannelser skal heller ikke begrunde takstindplaceringen. Uddannelser, der kombinerer</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et eller flere fagområder, skal både indstille uddannelsens tilskudsmæssige indplacering og begrunde</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takstindplaceringen på baggrund af nedenstående dokumentations- og redegørelseskrav.</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For uddannelser, der kombinerer fag fra flere fagområder, og som søger om takst 2 eller 3, ønskes der</w:t>
      </w:r>
    </w:p>
    <w:p w:rsidR="00CF3372" w:rsidRPr="00274015"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dokumentation og redegørelse for:</w:t>
      </w:r>
    </w:p>
    <w:p w:rsidR="00CF3372" w:rsidRPr="00274015" w:rsidRDefault="00E604AA"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 xml:space="preserve">- </w:t>
      </w:r>
      <w:r w:rsidR="00CF3372" w:rsidRPr="00274015">
        <w:rPr>
          <w:rFonts w:ascii="Arial" w:hAnsi="Arial" w:cs="Arial"/>
          <w:color w:val="1F497D" w:themeColor="text2"/>
          <w:sz w:val="21"/>
          <w:szCs w:val="21"/>
        </w:rPr>
        <w:t>Uddannelsens fagelementers hovedområde: det humanistiske, teologiske,</w:t>
      </w:r>
      <w:r w:rsidRPr="00274015">
        <w:rPr>
          <w:rFonts w:ascii="Arial" w:hAnsi="Arial" w:cs="Arial"/>
          <w:color w:val="1F497D" w:themeColor="text2"/>
          <w:sz w:val="21"/>
          <w:szCs w:val="21"/>
        </w:rPr>
        <w:t xml:space="preserve"> </w:t>
      </w:r>
      <w:r w:rsidR="00CF3372" w:rsidRPr="00274015">
        <w:rPr>
          <w:rFonts w:ascii="Arial" w:hAnsi="Arial" w:cs="Arial"/>
          <w:color w:val="1F497D" w:themeColor="text2"/>
          <w:sz w:val="21"/>
          <w:szCs w:val="21"/>
        </w:rPr>
        <w:t>samfundsvidenskabelige, naturvidenskabelige,</w:t>
      </w:r>
      <w:r w:rsidR="004F0A6F">
        <w:rPr>
          <w:rFonts w:ascii="Arial" w:hAnsi="Arial" w:cs="Arial"/>
          <w:color w:val="1F497D" w:themeColor="text2"/>
          <w:sz w:val="21"/>
          <w:szCs w:val="21"/>
        </w:rPr>
        <w:t xml:space="preserve"> </w:t>
      </w:r>
      <w:r w:rsidR="00CF3372" w:rsidRPr="00274015">
        <w:rPr>
          <w:rFonts w:ascii="Arial" w:hAnsi="Arial" w:cs="Arial"/>
          <w:color w:val="1F497D" w:themeColor="text2"/>
          <w:sz w:val="21"/>
          <w:szCs w:val="21"/>
        </w:rPr>
        <w:t>sundhedsvidenskabelige eller tekniske</w:t>
      </w:r>
      <w:r w:rsidRPr="00274015">
        <w:rPr>
          <w:rFonts w:ascii="Arial" w:hAnsi="Arial" w:cs="Arial"/>
          <w:color w:val="1F497D" w:themeColor="text2"/>
          <w:sz w:val="21"/>
          <w:szCs w:val="21"/>
        </w:rPr>
        <w:t xml:space="preserve"> </w:t>
      </w:r>
      <w:r w:rsidR="00CF3372" w:rsidRPr="00274015">
        <w:rPr>
          <w:rFonts w:ascii="Arial" w:hAnsi="Arial" w:cs="Arial"/>
          <w:color w:val="1F497D" w:themeColor="text2"/>
          <w:sz w:val="21"/>
          <w:szCs w:val="21"/>
        </w:rPr>
        <w:t>hovedområde. Vurderingen af, hvilket hovedområde fagelementet tilhører, baseres på</w:t>
      </w:r>
      <w:r w:rsidRPr="00274015">
        <w:rPr>
          <w:rFonts w:ascii="Arial" w:hAnsi="Arial" w:cs="Arial"/>
          <w:color w:val="1F497D" w:themeColor="text2"/>
          <w:sz w:val="21"/>
          <w:szCs w:val="21"/>
        </w:rPr>
        <w:t xml:space="preserve"> </w:t>
      </w:r>
      <w:r w:rsidR="00CF3372" w:rsidRPr="00274015">
        <w:rPr>
          <w:rFonts w:ascii="Arial" w:hAnsi="Arial" w:cs="Arial"/>
          <w:color w:val="1F497D" w:themeColor="text2"/>
          <w:sz w:val="21"/>
          <w:szCs w:val="21"/>
        </w:rPr>
        <w:t>fagelementets kernefaglighed.</w:t>
      </w:r>
    </w:p>
    <w:p w:rsidR="00CF3372" w:rsidRDefault="00E604AA"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274015">
        <w:rPr>
          <w:rFonts w:ascii="Arial" w:hAnsi="Arial" w:cs="Arial"/>
          <w:color w:val="1F497D" w:themeColor="text2"/>
          <w:sz w:val="21"/>
          <w:szCs w:val="21"/>
        </w:rPr>
        <w:t xml:space="preserve">- </w:t>
      </w:r>
      <w:r w:rsidR="00CF3372" w:rsidRPr="00274015">
        <w:rPr>
          <w:rFonts w:ascii="Arial" w:hAnsi="Arial" w:cs="Arial"/>
          <w:color w:val="1F497D" w:themeColor="text2"/>
          <w:sz w:val="21"/>
          <w:szCs w:val="21"/>
        </w:rPr>
        <w:t>Evt. beslægtede uddannelsers takstindplacering.</w:t>
      </w:r>
    </w:p>
    <w:p w:rsidR="00515109" w:rsidRDefault="00515109"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Cs/>
          <w:color w:val="1F497D" w:themeColor="text2"/>
          <w:sz w:val="21"/>
          <w:szCs w:val="21"/>
          <w:u w:val="single"/>
        </w:rPr>
      </w:pPr>
    </w:p>
    <w:p w:rsidR="00515109" w:rsidRPr="00515109" w:rsidRDefault="00515109"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Cs/>
          <w:color w:val="1F497D" w:themeColor="text2"/>
          <w:sz w:val="21"/>
          <w:szCs w:val="21"/>
          <w:u w:val="single"/>
        </w:rPr>
      </w:pPr>
      <w:r w:rsidRPr="00515109">
        <w:rPr>
          <w:rFonts w:ascii="Arial" w:hAnsi="Arial" w:cs="Arial"/>
          <w:bCs/>
          <w:iCs/>
          <w:color w:val="1F497D" w:themeColor="text2"/>
          <w:sz w:val="21"/>
          <w:szCs w:val="21"/>
          <w:u w:val="single"/>
        </w:rPr>
        <w:t>Øvrige uddannelser</w:t>
      </w:r>
    </w:p>
    <w:p w:rsidR="00CF3372" w:rsidRPr="00515109"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Der kan angives vejledende oplysninger om, hvilket taxameter ansøger vurderer relevant og på hvilket</w:t>
      </w:r>
    </w:p>
    <w:p w:rsidR="00CF3372" w:rsidRPr="00515109" w:rsidRDefault="00CF3372"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grundlag. Der vil ved fastsættelsen af taxameter blive lagt vægt på eksisterende taxametre på</w:t>
      </w:r>
      <w:r w:rsidR="00515109">
        <w:rPr>
          <w:rFonts w:ascii="Arial" w:hAnsi="Arial" w:cs="Arial"/>
          <w:color w:val="1F497D" w:themeColor="text2"/>
          <w:sz w:val="21"/>
          <w:szCs w:val="21"/>
        </w:rPr>
        <w:t xml:space="preserve"> </w:t>
      </w:r>
      <w:r w:rsidRPr="00515109">
        <w:rPr>
          <w:rFonts w:ascii="Arial" w:hAnsi="Arial" w:cs="Arial"/>
          <w:color w:val="1F497D" w:themeColor="text2"/>
          <w:sz w:val="21"/>
          <w:szCs w:val="21"/>
        </w:rPr>
        <w:t>beslægtede uddannelser.</w:t>
      </w:r>
    </w:p>
    <w:p w:rsidR="00515109" w:rsidRDefault="00515109" w:rsidP="005151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FF0000"/>
          <w:sz w:val="21"/>
          <w:szCs w:val="21"/>
        </w:rPr>
      </w:pPr>
      <w:r>
        <w:rPr>
          <w:rFonts w:ascii="Arial" w:hAnsi="Arial" w:cs="Arial"/>
          <w:b/>
          <w:bCs/>
          <w:color w:val="FF0000"/>
          <w:sz w:val="21"/>
          <w:szCs w:val="21"/>
        </w:rPr>
        <w:t>Dette felt er kun relevant ved ansøgning om ny uddannelse ellers angives ikke relevant.</w:t>
      </w:r>
    </w:p>
    <w:p w:rsidR="00E604AA" w:rsidRDefault="00E604AA"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E604AA" w:rsidRDefault="00E604AA"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Forslag til censorkorps</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F94C1B"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F94C1B">
        <w:rPr>
          <w:rFonts w:ascii="Arial" w:hAnsi="Arial" w:cs="Arial"/>
          <w:color w:val="1F497D" w:themeColor="text2"/>
          <w:sz w:val="21"/>
          <w:szCs w:val="21"/>
          <w:u w:val="single"/>
        </w:rPr>
        <w:t xml:space="preserve">For </w:t>
      </w:r>
      <w:r w:rsidRPr="00F94C1B">
        <w:rPr>
          <w:rFonts w:ascii="Arial" w:hAnsi="Arial" w:cs="Arial"/>
          <w:i/>
          <w:iCs/>
          <w:color w:val="1F497D" w:themeColor="text2"/>
          <w:sz w:val="21"/>
          <w:szCs w:val="21"/>
          <w:u w:val="single"/>
        </w:rPr>
        <w:t>bachelor-, kandidatuddannelser og masteruddannelser:</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Institutionen skal angive hvilket censorkorps, som institutionen ønsker tilknyttet uddannelsen. Ved</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tværfaglige uddannelser er det muligt at supplere et eksisterende censorkorpsmed enkelte censorer</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lastRenderedPageBreak/>
        <w:t>(ikke hele censorkorps), således at det samlede korps bl.a. dækker alle fag/fagelementer, der indgår i</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uddannelsen, jf. § 56, stk. 3, 3. pkt. i eksamensbekendtgørelsen, jf. § 47, stk. 3. Det ønskede censorkorps</w:t>
      </w:r>
      <w:r w:rsidR="00E604AA" w:rsidRPr="00515109">
        <w:rPr>
          <w:rFonts w:ascii="Arial" w:hAnsi="Arial" w:cs="Arial"/>
          <w:color w:val="1F497D" w:themeColor="text2"/>
          <w:sz w:val="21"/>
          <w:szCs w:val="21"/>
        </w:rPr>
        <w:t xml:space="preserve"> </w:t>
      </w:r>
      <w:r w:rsidRPr="00515109">
        <w:rPr>
          <w:rFonts w:ascii="Arial" w:hAnsi="Arial" w:cs="Arial"/>
          <w:color w:val="1F497D" w:themeColor="text2"/>
          <w:sz w:val="21"/>
          <w:szCs w:val="21"/>
        </w:rPr>
        <w:t>kan findes på UI s liste over censorkorps tilgængelig på ministeriets hjemmeside.</w:t>
      </w:r>
    </w:p>
    <w:p w:rsidR="00F94C1B" w:rsidRDefault="00F94C1B"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u w:val="single"/>
        </w:rPr>
      </w:pP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F94C1B">
        <w:rPr>
          <w:rFonts w:ascii="Arial" w:hAnsi="Arial" w:cs="Arial"/>
          <w:color w:val="1F497D" w:themeColor="text2"/>
          <w:sz w:val="21"/>
          <w:szCs w:val="21"/>
          <w:u w:val="single"/>
        </w:rPr>
        <w:t xml:space="preserve">For </w:t>
      </w:r>
      <w:r w:rsidRPr="00F94C1B">
        <w:rPr>
          <w:rFonts w:ascii="Arial" w:hAnsi="Arial" w:cs="Arial"/>
          <w:i/>
          <w:iCs/>
          <w:color w:val="1F497D" w:themeColor="text2"/>
          <w:sz w:val="21"/>
          <w:szCs w:val="21"/>
          <w:u w:val="single"/>
        </w:rPr>
        <w:t>videregående kunstneriske uddannelser</w:t>
      </w:r>
      <w:r w:rsidRPr="00515109">
        <w:rPr>
          <w:rFonts w:ascii="Arial" w:hAnsi="Arial" w:cs="Arial"/>
          <w:i/>
          <w:iCs/>
          <w:color w:val="1F497D" w:themeColor="text2"/>
          <w:sz w:val="21"/>
          <w:szCs w:val="21"/>
        </w:rPr>
        <w:t xml:space="preserve"> </w:t>
      </w:r>
      <w:r w:rsidRPr="00515109">
        <w:rPr>
          <w:rFonts w:ascii="Arial" w:hAnsi="Arial" w:cs="Arial"/>
          <w:color w:val="1F497D" w:themeColor="text2"/>
          <w:sz w:val="21"/>
          <w:szCs w:val="21"/>
        </w:rPr>
        <w:t>udfyldes feltet med " ikke relevant"</w:t>
      </w:r>
    </w:p>
    <w:p w:rsidR="00F94C1B" w:rsidRDefault="00F94C1B"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p>
    <w:p w:rsidR="00CF3372" w:rsidRPr="00F94C1B"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F94C1B">
        <w:rPr>
          <w:rFonts w:ascii="Arial" w:hAnsi="Arial" w:cs="Arial"/>
          <w:i/>
          <w:iCs/>
          <w:color w:val="1F497D" w:themeColor="text2"/>
          <w:sz w:val="21"/>
          <w:szCs w:val="21"/>
          <w:u w:val="single"/>
        </w:rPr>
        <w:t>For professionsbacheloruddannelser, erhvervsakademiuddannelser og erhvervsrettet efter- og</w:t>
      </w:r>
    </w:p>
    <w:p w:rsidR="00CF3372" w:rsidRPr="00F94C1B"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u w:val="single"/>
        </w:rPr>
      </w:pPr>
      <w:r w:rsidRPr="00F94C1B">
        <w:rPr>
          <w:rFonts w:ascii="Arial" w:hAnsi="Arial" w:cs="Arial"/>
          <w:i/>
          <w:iCs/>
          <w:color w:val="1F497D" w:themeColor="text2"/>
          <w:sz w:val="21"/>
          <w:szCs w:val="21"/>
          <w:u w:val="single"/>
        </w:rPr>
        <w:t>videreuddannelse:</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Det angives, hvilket censorkorps uddannelsen ønskes tilknyttet. Nye diplomuddannelser vil blive</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tilknyttet det censorkorps, der i henhold til diplombekendtgørelsen er oprettet for det fagområde, hvor</w:t>
      </w:r>
      <w:r w:rsidR="0079724B">
        <w:rPr>
          <w:rFonts w:ascii="Arial" w:hAnsi="Arial" w:cs="Arial"/>
          <w:color w:val="1F497D" w:themeColor="text2"/>
          <w:sz w:val="21"/>
          <w:szCs w:val="21"/>
        </w:rPr>
        <w:t xml:space="preserve"> </w:t>
      </w:r>
      <w:r w:rsidRPr="00515109">
        <w:rPr>
          <w:rFonts w:ascii="Arial" w:hAnsi="Arial" w:cs="Arial"/>
          <w:color w:val="1F497D" w:themeColor="text2"/>
          <w:sz w:val="21"/>
          <w:szCs w:val="21"/>
        </w:rPr>
        <w:t>diplomuddannelsen hører hjemme.</w:t>
      </w:r>
    </w:p>
    <w:p w:rsidR="00F94C1B" w:rsidRDefault="00F94C1B"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u w:val="single"/>
        </w:rPr>
      </w:pP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F94C1B">
        <w:rPr>
          <w:rFonts w:ascii="Arial" w:hAnsi="Arial" w:cs="Arial"/>
          <w:color w:val="1F497D" w:themeColor="text2"/>
          <w:sz w:val="21"/>
          <w:szCs w:val="21"/>
          <w:u w:val="single"/>
        </w:rPr>
        <w:t xml:space="preserve">For de </w:t>
      </w:r>
      <w:r w:rsidRPr="00F94C1B">
        <w:rPr>
          <w:rFonts w:ascii="Arial" w:hAnsi="Arial" w:cs="Arial"/>
          <w:i/>
          <w:iCs/>
          <w:color w:val="1F497D" w:themeColor="text2"/>
          <w:sz w:val="21"/>
          <w:szCs w:val="21"/>
          <w:u w:val="single"/>
        </w:rPr>
        <w:t>maritime uddannelser</w:t>
      </w:r>
      <w:r w:rsidRPr="00515109">
        <w:rPr>
          <w:rFonts w:ascii="Arial" w:hAnsi="Arial" w:cs="Arial"/>
          <w:i/>
          <w:iCs/>
          <w:color w:val="1F497D" w:themeColor="text2"/>
          <w:sz w:val="21"/>
          <w:szCs w:val="21"/>
        </w:rPr>
        <w:t xml:space="preserve"> </w:t>
      </w:r>
      <w:r w:rsidRPr="00515109">
        <w:rPr>
          <w:rFonts w:ascii="Arial" w:hAnsi="Arial" w:cs="Arial"/>
          <w:color w:val="1F497D" w:themeColor="text2"/>
          <w:sz w:val="21"/>
          <w:szCs w:val="21"/>
        </w:rPr>
        <w:t>udf</w:t>
      </w:r>
      <w:r w:rsidR="004E26A2" w:rsidRPr="00515109">
        <w:rPr>
          <w:rFonts w:ascii="Arial" w:hAnsi="Arial" w:cs="Arial"/>
          <w:color w:val="1F497D" w:themeColor="text2"/>
          <w:sz w:val="21"/>
          <w:szCs w:val="21"/>
        </w:rPr>
        <w:t>yldes feltet med ikke relevant.</w:t>
      </w:r>
    </w:p>
    <w:p w:rsidR="004E26A2" w:rsidRDefault="004E26A2" w:rsidP="004E26A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4E26A2" w:rsidRDefault="004E26A2" w:rsidP="004E26A2">
      <w:pPr>
        <w:autoSpaceDE w:val="0"/>
        <w:autoSpaceDN w:val="0"/>
        <w:adjustRightInd w:val="0"/>
        <w:spacing w:after="0" w:line="240" w:lineRule="auto"/>
        <w:rPr>
          <w:rFonts w:ascii="Arial" w:hAnsi="Arial" w:cs="Arial"/>
          <w:b/>
          <w:bCs/>
          <w:color w:val="000000"/>
          <w:sz w:val="21"/>
          <w:szCs w:val="21"/>
        </w:rPr>
      </w:pPr>
    </w:p>
    <w:p w:rsidR="00CF3372" w:rsidRDefault="00CF3372" w:rsidP="004E26A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Dokumentation af efterspørgsel på uddannelsesprofil</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Her vedhæftes den udarbejdede redegørelse for behovet evt. i form af en behovsundersøgelse eller</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anden relevant dokumentation, der er grundlaget for forslaget om en ny uddannelse. Den skal</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dokumentere et aktuelt behov på arbejdsmarkedet eller sandsynliggøre et kommende</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arbejdsmarkedsbehov samt dokumentere at centrale eksterne interessenter, herunder aftagersiden og</w:t>
      </w:r>
      <w:r w:rsidR="00F94C1B">
        <w:rPr>
          <w:rFonts w:ascii="Arial" w:hAnsi="Arial" w:cs="Arial"/>
          <w:color w:val="1F497D" w:themeColor="text2"/>
          <w:sz w:val="21"/>
          <w:szCs w:val="21"/>
        </w:rPr>
        <w:t xml:space="preserve"> </w:t>
      </w:r>
      <w:r w:rsidRPr="00515109">
        <w:rPr>
          <w:rFonts w:ascii="Arial" w:hAnsi="Arial" w:cs="Arial"/>
          <w:color w:val="1F497D" w:themeColor="text2"/>
          <w:sz w:val="21"/>
          <w:szCs w:val="21"/>
        </w:rPr>
        <w:t>eventuelle autorisationsgivende myndigheder mv., har været inddraget i vurdering af behovet for</w:t>
      </w:r>
      <w:r w:rsidR="00F94C1B">
        <w:rPr>
          <w:rFonts w:ascii="Arial" w:hAnsi="Arial" w:cs="Arial"/>
          <w:color w:val="1F497D" w:themeColor="text2"/>
          <w:sz w:val="21"/>
          <w:szCs w:val="21"/>
        </w:rPr>
        <w:t xml:space="preserve"> </w:t>
      </w:r>
      <w:r w:rsidRPr="00515109">
        <w:rPr>
          <w:rFonts w:ascii="Arial" w:hAnsi="Arial" w:cs="Arial"/>
          <w:color w:val="1F497D" w:themeColor="text2"/>
          <w:sz w:val="21"/>
          <w:szCs w:val="21"/>
        </w:rPr>
        <w:t>dimittender fra det konkrete uddannelsesforslag. Det samlede dokument må maksimalt være på 30</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sider.</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Det er kun obligatorisk at vedhæfte en redegørelse for behovet, hvis der ansøges om en ny uddannelse,</w:t>
      </w:r>
      <w:r w:rsidR="004E26A2" w:rsidRPr="00515109">
        <w:rPr>
          <w:rFonts w:ascii="Arial" w:hAnsi="Arial" w:cs="Arial"/>
          <w:color w:val="1F497D" w:themeColor="text2"/>
          <w:sz w:val="21"/>
          <w:szCs w:val="21"/>
        </w:rPr>
        <w:t xml:space="preserve"> </w:t>
      </w:r>
      <w:r w:rsidRPr="00515109">
        <w:rPr>
          <w:rFonts w:ascii="Arial" w:hAnsi="Arial" w:cs="Arial"/>
          <w:color w:val="1F497D" w:themeColor="text2"/>
          <w:sz w:val="21"/>
          <w:szCs w:val="21"/>
        </w:rPr>
        <w:t>men det vil også ofte også være relevant med supplerende dokumentation i forbindelse med ansøgning</w:t>
      </w:r>
      <w:r w:rsidR="004E26A2" w:rsidRPr="00515109">
        <w:rPr>
          <w:rFonts w:ascii="Arial" w:hAnsi="Arial" w:cs="Arial"/>
          <w:color w:val="1F497D" w:themeColor="text2"/>
          <w:sz w:val="21"/>
          <w:szCs w:val="21"/>
        </w:rPr>
        <w:t xml:space="preserve"> </w:t>
      </w:r>
      <w:r w:rsidRPr="00515109">
        <w:rPr>
          <w:rFonts w:ascii="Arial" w:hAnsi="Arial" w:cs="Arial"/>
          <w:color w:val="1F497D" w:themeColor="text2"/>
          <w:sz w:val="21"/>
          <w:szCs w:val="21"/>
        </w:rPr>
        <w:t>om nyt udbud el.lign. Det skal dog understreges, at der alene må indgives dokumentation i begrænset</w:t>
      </w:r>
      <w:r w:rsidR="004E26A2" w:rsidRPr="00515109">
        <w:rPr>
          <w:rFonts w:ascii="Arial" w:hAnsi="Arial" w:cs="Arial"/>
          <w:color w:val="1F497D" w:themeColor="text2"/>
          <w:sz w:val="21"/>
          <w:szCs w:val="21"/>
        </w:rPr>
        <w:t xml:space="preserve"> </w:t>
      </w:r>
      <w:r w:rsidRPr="00515109">
        <w:rPr>
          <w:rFonts w:ascii="Arial" w:hAnsi="Arial" w:cs="Arial"/>
          <w:color w:val="1F497D" w:themeColor="text2"/>
          <w:sz w:val="21"/>
          <w:szCs w:val="21"/>
        </w:rPr>
        <w:t>omfang. For at sikre at grundlaget for afgørelserne er så ensartet og konsistent som muligt, forventes</w:t>
      </w:r>
      <w:r w:rsidR="004E26A2" w:rsidRPr="00515109">
        <w:rPr>
          <w:rFonts w:ascii="Arial" w:hAnsi="Arial" w:cs="Arial"/>
          <w:color w:val="1F497D" w:themeColor="text2"/>
          <w:sz w:val="21"/>
          <w:szCs w:val="21"/>
        </w:rPr>
        <w:t xml:space="preserve"> </w:t>
      </w:r>
      <w:r w:rsidRPr="00515109">
        <w:rPr>
          <w:rFonts w:ascii="Arial" w:hAnsi="Arial" w:cs="Arial"/>
          <w:color w:val="1F497D" w:themeColor="text2"/>
          <w:sz w:val="21"/>
          <w:szCs w:val="21"/>
        </w:rPr>
        <w:t>det samlede ansøgningsmateriale for den enkelte ansøgning ikke at overstige:</w:t>
      </w:r>
    </w:p>
    <w:p w:rsidR="00CF3372" w:rsidRPr="00515109"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 xml:space="preserve">- </w:t>
      </w:r>
      <w:r w:rsidR="00CF3372" w:rsidRPr="00515109">
        <w:rPr>
          <w:rFonts w:ascii="Arial" w:hAnsi="Arial" w:cs="Arial"/>
          <w:color w:val="1F497D" w:themeColor="text2"/>
          <w:sz w:val="21"/>
          <w:szCs w:val="21"/>
        </w:rPr>
        <w:t xml:space="preserve">30 normalsider for en ny uddannelse </w:t>
      </w:r>
      <w:r w:rsidR="00F94C1B">
        <w:rPr>
          <w:rFonts w:ascii="Arial" w:hAnsi="Arial" w:cs="Arial"/>
          <w:color w:val="1F497D" w:themeColor="text2"/>
          <w:sz w:val="21"/>
          <w:szCs w:val="21"/>
        </w:rPr>
        <w:t>(30-40 sider)</w:t>
      </w:r>
    </w:p>
    <w:p w:rsidR="00CF3372" w:rsidRPr="00515109"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 xml:space="preserve">- </w:t>
      </w:r>
      <w:r w:rsidR="00CF3372" w:rsidRPr="00515109">
        <w:rPr>
          <w:rFonts w:ascii="Arial" w:hAnsi="Arial" w:cs="Arial"/>
          <w:color w:val="1F497D" w:themeColor="text2"/>
          <w:sz w:val="21"/>
          <w:szCs w:val="21"/>
        </w:rPr>
        <w:t>15 normalsider for et nyt udbud.</w:t>
      </w:r>
    </w:p>
    <w:p w:rsidR="004E26A2" w:rsidRPr="00515109"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Såfremt ansøgningen støtter sig på mere omfangsrige undersøgelser eller rapporter skal de væsentlige</w:t>
      </w:r>
      <w:r w:rsidR="00F94C1B">
        <w:rPr>
          <w:rFonts w:ascii="Arial" w:hAnsi="Arial" w:cs="Arial"/>
          <w:color w:val="1F497D" w:themeColor="text2"/>
          <w:sz w:val="21"/>
          <w:szCs w:val="21"/>
        </w:rPr>
        <w:t xml:space="preserve"> </w:t>
      </w:r>
      <w:r w:rsidRPr="00515109">
        <w:rPr>
          <w:rFonts w:ascii="Arial" w:hAnsi="Arial" w:cs="Arial"/>
          <w:color w:val="1F497D" w:themeColor="text2"/>
          <w:sz w:val="21"/>
          <w:szCs w:val="21"/>
        </w:rPr>
        <w:t>dele heraf resumeres i redegørelsen. Såfremt det derudover vurderes nødvendigt at uploade</w:t>
      </w:r>
    </w:p>
    <w:p w:rsidR="00CF3372"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1"/>
          <w:szCs w:val="21"/>
        </w:rPr>
      </w:pPr>
      <w:r w:rsidRPr="00515109">
        <w:rPr>
          <w:rFonts w:ascii="Arial" w:hAnsi="Arial" w:cs="Arial"/>
          <w:color w:val="1F497D" w:themeColor="text2"/>
          <w:sz w:val="21"/>
          <w:szCs w:val="21"/>
        </w:rPr>
        <w:t>undersøgelser eller rapporter, skal det fremgå klart af redegørelsen, hvilke sider i materialet, der i særlig</w:t>
      </w:r>
      <w:r w:rsidR="004E26A2" w:rsidRPr="00515109">
        <w:rPr>
          <w:rFonts w:ascii="Arial" w:hAnsi="Arial" w:cs="Arial"/>
          <w:color w:val="1F497D" w:themeColor="text2"/>
          <w:sz w:val="21"/>
          <w:szCs w:val="21"/>
        </w:rPr>
        <w:t xml:space="preserve"> </w:t>
      </w:r>
      <w:r w:rsidRPr="00515109">
        <w:rPr>
          <w:rFonts w:ascii="Arial" w:hAnsi="Arial" w:cs="Arial"/>
          <w:color w:val="1F497D" w:themeColor="text2"/>
          <w:sz w:val="21"/>
          <w:szCs w:val="21"/>
        </w:rPr>
        <w:t>grad vurderes relevant for ansøgningen.</w:t>
      </w:r>
    </w:p>
    <w:p w:rsidR="00CF3372"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i/>
          <w:iCs/>
          <w:color w:val="FF0000"/>
          <w:sz w:val="21"/>
          <w:szCs w:val="21"/>
        </w:rPr>
      </w:pPr>
      <w:r>
        <w:rPr>
          <w:rFonts w:ascii="Arial" w:hAnsi="Arial" w:cs="Arial"/>
          <w:b/>
          <w:bCs/>
          <w:i/>
          <w:iCs/>
          <w:color w:val="FF0000"/>
          <w:sz w:val="21"/>
          <w:szCs w:val="21"/>
        </w:rPr>
        <w:t>Bemærk: der kan kun vedhæftes ét samlet dokument.</w:t>
      </w:r>
    </w:p>
    <w:p w:rsidR="004E26A2" w:rsidRDefault="00F94C1B">
      <w:pPr>
        <w:rPr>
          <w:rFonts w:ascii="Arial" w:hAnsi="Arial" w:cs="Arial"/>
          <w:b/>
          <w:bCs/>
          <w:color w:val="000000"/>
          <w:sz w:val="21"/>
          <w:szCs w:val="21"/>
        </w:rPr>
      </w:pPr>
      <w:r>
        <w:rPr>
          <w:rFonts w:ascii="Arial" w:hAnsi="Arial" w:cs="Arial"/>
          <w:b/>
          <w:bCs/>
          <w:color w:val="000000"/>
          <w:sz w:val="21"/>
          <w:szCs w:val="21"/>
        </w:rPr>
        <w:t>OBS ikke tekstfelt!</w:t>
      </w:r>
    </w:p>
    <w:p w:rsidR="00015520" w:rsidRDefault="00015520" w:rsidP="00CF3372">
      <w:pPr>
        <w:autoSpaceDE w:val="0"/>
        <w:autoSpaceDN w:val="0"/>
        <w:adjustRightInd w:val="0"/>
        <w:spacing w:after="0" w:line="240" w:lineRule="auto"/>
        <w:rPr>
          <w:rFonts w:ascii="Arial" w:hAnsi="Arial" w:cs="Arial"/>
          <w:b/>
          <w:bCs/>
          <w:color w:val="000000"/>
          <w:sz w:val="28"/>
          <w:szCs w:val="28"/>
        </w:rPr>
      </w:pPr>
    </w:p>
    <w:p w:rsidR="00763E76" w:rsidRDefault="00763E76">
      <w:pPr>
        <w:rPr>
          <w:rFonts w:ascii="Arial" w:hAnsi="Arial" w:cs="Arial"/>
          <w:b/>
          <w:bCs/>
          <w:color w:val="000000"/>
          <w:sz w:val="28"/>
          <w:szCs w:val="28"/>
        </w:rPr>
      </w:pPr>
      <w:r>
        <w:rPr>
          <w:rFonts w:ascii="Arial" w:hAnsi="Arial" w:cs="Arial"/>
          <w:b/>
          <w:bCs/>
          <w:color w:val="000000"/>
          <w:sz w:val="28"/>
          <w:szCs w:val="28"/>
        </w:rPr>
        <w:br w:type="page"/>
      </w:r>
    </w:p>
    <w:p w:rsidR="00763E76" w:rsidRDefault="00CF3372" w:rsidP="00066470">
      <w:pPr>
        <w:autoSpaceDE w:val="0"/>
        <w:autoSpaceDN w:val="0"/>
        <w:adjustRightInd w:val="0"/>
        <w:spacing w:after="0" w:line="240" w:lineRule="auto"/>
        <w:rPr>
          <w:rFonts w:ascii="Arial" w:hAnsi="Arial" w:cs="Arial"/>
          <w:b/>
          <w:bCs/>
          <w:color w:val="000000"/>
          <w:sz w:val="28"/>
          <w:szCs w:val="28"/>
        </w:rPr>
      </w:pPr>
      <w:r w:rsidRPr="00CD2BF0">
        <w:rPr>
          <w:rFonts w:ascii="Arial" w:hAnsi="Arial" w:cs="Arial"/>
          <w:b/>
          <w:bCs/>
          <w:color w:val="000000"/>
          <w:sz w:val="28"/>
          <w:szCs w:val="28"/>
        </w:rPr>
        <w:lastRenderedPageBreak/>
        <w:t>2. Behov for den nye uddannelse på arbejdsmarkedet</w:t>
      </w:r>
      <w:r w:rsidR="00066470">
        <w:rPr>
          <w:rFonts w:ascii="Arial" w:hAnsi="Arial" w:cs="Arial"/>
          <w:b/>
          <w:bCs/>
          <w:color w:val="000000"/>
          <w:sz w:val="28"/>
          <w:szCs w:val="28"/>
        </w:rPr>
        <w:t xml:space="preserve"> </w:t>
      </w:r>
      <w:r w:rsidR="00763E76">
        <w:rPr>
          <w:rFonts w:ascii="Arial" w:hAnsi="Arial" w:cs="Arial"/>
          <w:b/>
          <w:bCs/>
          <w:color w:val="000000"/>
          <w:sz w:val="28"/>
          <w:szCs w:val="28"/>
        </w:rPr>
        <w:t>(kriterium 1a)</w:t>
      </w:r>
    </w:p>
    <w:p w:rsidR="00066470" w:rsidRPr="00CE11B7" w:rsidRDefault="00066470" w:rsidP="00066470">
      <w:pPr>
        <w:autoSpaceDE w:val="0"/>
        <w:autoSpaceDN w:val="0"/>
        <w:adjustRightInd w:val="0"/>
        <w:spacing w:after="0" w:line="240" w:lineRule="auto"/>
        <w:rPr>
          <w:rFonts w:ascii="Arial" w:hAnsi="Arial" w:cs="Arial"/>
          <w:b/>
          <w:bCs/>
          <w:color w:val="FF0000"/>
          <w:sz w:val="21"/>
          <w:szCs w:val="21"/>
        </w:rPr>
      </w:pPr>
      <w:r w:rsidRPr="00CE11B7">
        <w:rPr>
          <w:rFonts w:ascii="Arial" w:hAnsi="Arial" w:cs="Arial"/>
          <w:b/>
          <w:bCs/>
          <w:color w:val="FF0000"/>
          <w:sz w:val="21"/>
          <w:szCs w:val="21"/>
        </w:rPr>
        <w:t>[ny uddannelse]</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rPr>
      </w:pPr>
      <w:r w:rsidRPr="00515109">
        <w:rPr>
          <w:rFonts w:ascii="Arial" w:hAnsi="Arial" w:cs="Arial"/>
          <w:i/>
          <w:iCs/>
          <w:color w:val="1F497D" w:themeColor="text2"/>
          <w:sz w:val="21"/>
          <w:szCs w:val="21"/>
        </w:rPr>
        <w:t>Oplysningerne skal bidrage til belysning af kriterium 1</w:t>
      </w:r>
      <w:r w:rsidR="00620316">
        <w:rPr>
          <w:rFonts w:ascii="Arial" w:hAnsi="Arial" w:cs="Arial"/>
          <w:i/>
          <w:iCs/>
          <w:color w:val="1F497D" w:themeColor="text2"/>
          <w:sz w:val="21"/>
          <w:szCs w:val="21"/>
        </w:rPr>
        <w:t>a</w:t>
      </w:r>
      <w:r w:rsidRPr="00515109">
        <w:rPr>
          <w:rFonts w:ascii="Arial" w:hAnsi="Arial" w:cs="Arial"/>
          <w:i/>
          <w:iCs/>
          <w:color w:val="1F497D" w:themeColor="text2"/>
          <w:sz w:val="21"/>
          <w:szCs w:val="21"/>
        </w:rPr>
        <w:t xml:space="preserve"> og felterne kommer derfor kun frem ved</w:t>
      </w:r>
      <w:r w:rsidR="00F94C1B">
        <w:rPr>
          <w:rFonts w:ascii="Arial" w:hAnsi="Arial" w:cs="Arial"/>
          <w:i/>
          <w:iCs/>
          <w:color w:val="1F497D" w:themeColor="text2"/>
          <w:sz w:val="21"/>
          <w:szCs w:val="21"/>
        </w:rPr>
        <w:t xml:space="preserve"> </w:t>
      </w:r>
      <w:r w:rsidRPr="00515109">
        <w:rPr>
          <w:rFonts w:ascii="Arial" w:hAnsi="Arial" w:cs="Arial"/>
          <w:i/>
          <w:iCs/>
          <w:color w:val="1F497D" w:themeColor="text2"/>
          <w:sz w:val="21"/>
          <w:szCs w:val="21"/>
        </w:rPr>
        <w:t>ansøgning om oprettelse af ny u</w:t>
      </w:r>
      <w:r w:rsidR="00620316">
        <w:rPr>
          <w:rFonts w:ascii="Arial" w:hAnsi="Arial" w:cs="Arial"/>
          <w:i/>
          <w:iCs/>
          <w:color w:val="1F497D" w:themeColor="text2"/>
          <w:sz w:val="21"/>
          <w:szCs w:val="21"/>
        </w:rPr>
        <w:t>ddannelse eller hvis uddannelser</w:t>
      </w:r>
      <w:r w:rsidRPr="00515109">
        <w:rPr>
          <w:rFonts w:ascii="Arial" w:hAnsi="Arial" w:cs="Arial"/>
          <w:i/>
          <w:iCs/>
          <w:color w:val="1F497D" w:themeColor="text2"/>
          <w:sz w:val="21"/>
          <w:szCs w:val="21"/>
        </w:rPr>
        <w:t xml:space="preserve"> skifter sprog fra dansk til engelsk.</w:t>
      </w:r>
    </w:p>
    <w:p w:rsidR="004E26A2" w:rsidRDefault="00515109"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OBS ikke tekstfelt!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Kort redegørelse for </w:t>
      </w:r>
      <w:r w:rsidR="00620316">
        <w:rPr>
          <w:rFonts w:ascii="Arial" w:hAnsi="Arial" w:cs="Arial"/>
          <w:b/>
          <w:bCs/>
          <w:color w:val="000000"/>
          <w:sz w:val="21"/>
          <w:szCs w:val="21"/>
        </w:rPr>
        <w:t xml:space="preserve">det nationale og regionale </w:t>
      </w:r>
      <w:r>
        <w:rPr>
          <w:rFonts w:ascii="Arial" w:hAnsi="Arial" w:cs="Arial"/>
          <w:b/>
          <w:bCs/>
          <w:color w:val="000000"/>
          <w:sz w:val="21"/>
          <w:szCs w:val="21"/>
        </w:rPr>
        <w:t>behov</w:t>
      </w:r>
      <w:r w:rsidR="00620316">
        <w:rPr>
          <w:rFonts w:ascii="Arial" w:hAnsi="Arial" w:cs="Arial"/>
          <w:b/>
          <w:bCs/>
          <w:color w:val="000000"/>
          <w:sz w:val="21"/>
          <w:szCs w:val="21"/>
        </w:rPr>
        <w:t xml:space="preserve"> for den nye uddannelse på arbejdsmarkedet</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Det skal sandsynliggøres, at der er et behov for uddannelsen i det danske samfund, som ikke i</w:t>
      </w:r>
      <w:r w:rsidR="00F94C1B">
        <w:rPr>
          <w:rFonts w:ascii="Arial" w:hAnsi="Arial" w:cs="Arial"/>
          <w:color w:val="1F497D" w:themeColor="text2"/>
          <w:sz w:val="21"/>
          <w:szCs w:val="21"/>
        </w:rPr>
        <w:t xml:space="preserve"> </w:t>
      </w:r>
      <w:r w:rsidRPr="00515109">
        <w:rPr>
          <w:rFonts w:ascii="Arial" w:hAnsi="Arial" w:cs="Arial"/>
          <w:color w:val="1F497D" w:themeColor="text2"/>
          <w:sz w:val="21"/>
          <w:szCs w:val="21"/>
        </w:rPr>
        <w:t>tilstrækkeligt omfang kan opfyldes af eksisterende uddannelser.</w:t>
      </w:r>
    </w:p>
    <w:p w:rsidR="00620316" w:rsidRDefault="00620316"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Pr>
          <w:rFonts w:ascii="Arial" w:hAnsi="Arial" w:cs="Arial"/>
          <w:color w:val="1F497D" w:themeColor="text2"/>
          <w:sz w:val="21"/>
          <w:szCs w:val="21"/>
        </w:rPr>
        <w:t xml:space="preserve">For engelsksprogede uddannelser og uddannelsesudbud skal uddannelsesinstitutionen grundigt redegøre for behovet for </w:t>
      </w:r>
      <w:r w:rsidRPr="00620316">
        <w:rPr>
          <w:rFonts w:ascii="Arial" w:hAnsi="Arial" w:cs="Arial"/>
          <w:color w:val="1F497D" w:themeColor="text2"/>
          <w:sz w:val="21"/>
          <w:szCs w:val="21"/>
          <w:u w:val="single"/>
        </w:rPr>
        <w:t>rene</w:t>
      </w:r>
      <w:r>
        <w:rPr>
          <w:rFonts w:ascii="Arial" w:hAnsi="Arial" w:cs="Arial"/>
          <w:color w:val="1F497D" w:themeColor="text2"/>
          <w:sz w:val="21"/>
          <w:szCs w:val="21"/>
        </w:rPr>
        <w:t xml:space="preserve"> engelsksprogede uddannelser på det danske arbejdsmarked.</w:t>
      </w:r>
    </w:p>
    <w:p w:rsidR="00F94C1B" w:rsidRDefault="00F94C1B"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1"/>
          <w:szCs w:val="21"/>
        </w:rPr>
      </w:pPr>
    </w:p>
    <w:p w:rsidR="00F94C1B" w:rsidRPr="00F94C1B" w:rsidRDefault="00F94C1B"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1"/>
          <w:szCs w:val="21"/>
        </w:rPr>
      </w:pPr>
      <w:r w:rsidRPr="00F94C1B">
        <w:rPr>
          <w:rFonts w:ascii="Arial" w:hAnsi="Arial" w:cs="Arial"/>
          <w:b/>
          <w:sz w:val="21"/>
          <w:szCs w:val="21"/>
        </w:rPr>
        <w:t>AU-vejledning</w:t>
      </w:r>
      <w:r>
        <w:rPr>
          <w:rFonts w:ascii="Arial" w:hAnsi="Arial" w:cs="Arial"/>
          <w:b/>
          <w:sz w:val="21"/>
          <w:szCs w:val="21"/>
        </w:rPr>
        <w:t xml:space="preserve">: </w:t>
      </w:r>
      <w:r>
        <w:rPr>
          <w:rFonts w:ascii="Arial" w:hAnsi="Arial" w:cs="Arial"/>
          <w:sz w:val="21"/>
          <w:szCs w:val="21"/>
        </w:rPr>
        <w:t>Her skal fremgå en analyse af, at arbejdsmarkedet kan bære den nye uddannelse fx ud fra beslægtede dimittendernes beskæftigelsessituation</w:t>
      </w:r>
      <w:r w:rsidR="00727A12">
        <w:rPr>
          <w:rFonts w:ascii="Arial" w:hAnsi="Arial" w:cs="Arial"/>
          <w:sz w:val="21"/>
          <w:szCs w:val="21"/>
        </w:rPr>
        <w:t xml:space="preserve"> eller generelle arbejdsmarkedsanalyser</w:t>
      </w:r>
      <w:r>
        <w:rPr>
          <w:rFonts w:ascii="Arial" w:hAnsi="Arial" w:cs="Arial"/>
          <w:sz w:val="21"/>
          <w:szCs w:val="21"/>
        </w:rPr>
        <w:t>. Aftagernes behovstilkendegivelser</w:t>
      </w:r>
      <w:r w:rsidR="00464AA5">
        <w:rPr>
          <w:rFonts w:ascii="Arial" w:hAnsi="Arial" w:cs="Arial"/>
          <w:sz w:val="21"/>
          <w:szCs w:val="21"/>
        </w:rPr>
        <w:t xml:space="preserve"> og konklusioner</w:t>
      </w:r>
      <w:r>
        <w:rPr>
          <w:rFonts w:ascii="Arial" w:hAnsi="Arial" w:cs="Arial"/>
          <w:sz w:val="21"/>
          <w:szCs w:val="21"/>
        </w:rPr>
        <w:t xml:space="preserve"> </w:t>
      </w:r>
      <w:r w:rsidR="00464AA5">
        <w:rPr>
          <w:rFonts w:ascii="Arial" w:hAnsi="Arial" w:cs="Arial"/>
          <w:sz w:val="21"/>
          <w:szCs w:val="21"/>
        </w:rPr>
        <w:t>fra egne aftagerundersøgelser kan også inddrages her</w:t>
      </w:r>
      <w:r>
        <w:rPr>
          <w:rFonts w:ascii="Arial" w:hAnsi="Arial" w:cs="Arial"/>
          <w:sz w:val="21"/>
          <w:szCs w:val="21"/>
        </w:rPr>
        <w:t>.</w:t>
      </w:r>
      <w:r w:rsidR="00727A12" w:rsidRPr="00727A12">
        <w:rPr>
          <w:rFonts w:ascii="Arial" w:hAnsi="Arial" w:cs="Arial"/>
          <w:sz w:val="21"/>
          <w:szCs w:val="21"/>
        </w:rPr>
        <w:t xml:space="preserve"> </w:t>
      </w:r>
      <w:r w:rsidR="00727A12">
        <w:rPr>
          <w:rFonts w:ascii="Arial" w:hAnsi="Arial" w:cs="Arial"/>
          <w:sz w:val="21"/>
          <w:szCs w:val="21"/>
        </w:rPr>
        <w:t>Uddybet sammenligning med beslægtede uddannelser beskrives under sammenhæng i uddannelsessystemet.</w:t>
      </w: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Underbygget skøn over det </w:t>
      </w:r>
      <w:r w:rsidR="00620316">
        <w:rPr>
          <w:rFonts w:ascii="Arial" w:hAnsi="Arial" w:cs="Arial"/>
          <w:b/>
          <w:bCs/>
          <w:color w:val="000000"/>
          <w:sz w:val="21"/>
          <w:szCs w:val="21"/>
        </w:rPr>
        <w:t>nationale og regionale</w:t>
      </w:r>
      <w:r>
        <w:rPr>
          <w:rFonts w:ascii="Arial" w:hAnsi="Arial" w:cs="Arial"/>
          <w:b/>
          <w:bCs/>
          <w:color w:val="000000"/>
          <w:sz w:val="21"/>
          <w:szCs w:val="21"/>
        </w:rPr>
        <w:t xml:space="preserve"> behov for dimittender</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Det skal heraf fremgå, hvor mange dimittender uddannelsen forventer at uddanne årligt, og på hvilket</w:t>
      </w:r>
    </w:p>
    <w:p w:rsidR="00CF3372"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grundlag man er nået frem til, at der er behov for dette</w:t>
      </w:r>
      <w:r w:rsidR="00620316">
        <w:rPr>
          <w:rFonts w:ascii="Arial" w:hAnsi="Arial" w:cs="Arial"/>
          <w:color w:val="1F497D" w:themeColor="text2"/>
          <w:sz w:val="21"/>
          <w:szCs w:val="21"/>
        </w:rPr>
        <w:t xml:space="preserve"> hhv. nationalt og regionalt</w:t>
      </w:r>
      <w:r w:rsidRPr="00515109">
        <w:rPr>
          <w:rFonts w:ascii="Arial" w:hAnsi="Arial" w:cs="Arial"/>
          <w:color w:val="1F497D" w:themeColor="text2"/>
          <w:sz w:val="21"/>
          <w:szCs w:val="21"/>
        </w:rPr>
        <w:t>. Der må gerne henvises til dokumentationen for</w:t>
      </w:r>
      <w:r w:rsidR="00015520">
        <w:rPr>
          <w:rFonts w:ascii="Arial" w:hAnsi="Arial" w:cs="Arial"/>
          <w:color w:val="1F497D" w:themeColor="text2"/>
          <w:sz w:val="21"/>
          <w:szCs w:val="21"/>
        </w:rPr>
        <w:t xml:space="preserve"> </w:t>
      </w:r>
      <w:r w:rsidRPr="00515109">
        <w:rPr>
          <w:rFonts w:ascii="Arial" w:hAnsi="Arial" w:cs="Arial"/>
          <w:color w:val="1F497D" w:themeColor="text2"/>
          <w:sz w:val="21"/>
          <w:szCs w:val="21"/>
        </w:rPr>
        <w:t>behov.</w:t>
      </w:r>
    </w:p>
    <w:p w:rsidR="00F94C1B" w:rsidRPr="00F94C1B" w:rsidRDefault="00F94C1B"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1"/>
          <w:szCs w:val="21"/>
        </w:rPr>
      </w:pPr>
      <w:r w:rsidRPr="004F6A82">
        <w:rPr>
          <w:rFonts w:ascii="Arial" w:hAnsi="Arial" w:cs="Arial"/>
          <w:b/>
          <w:sz w:val="21"/>
          <w:szCs w:val="21"/>
        </w:rPr>
        <w:t>AU-vejledning</w:t>
      </w:r>
      <w:r>
        <w:rPr>
          <w:rFonts w:ascii="Arial" w:hAnsi="Arial" w:cs="Arial"/>
          <w:sz w:val="21"/>
          <w:szCs w:val="21"/>
        </w:rPr>
        <w:t xml:space="preserve">: </w:t>
      </w:r>
      <w:r w:rsidR="004F6A82">
        <w:rPr>
          <w:rFonts w:ascii="Arial" w:hAnsi="Arial" w:cs="Arial"/>
          <w:sz w:val="21"/>
          <w:szCs w:val="21"/>
        </w:rPr>
        <w:t xml:space="preserve">Antal årlige dimittender skal estimeres </w:t>
      </w:r>
      <w:r w:rsidR="0079724B">
        <w:rPr>
          <w:rFonts w:ascii="Arial" w:hAnsi="Arial" w:cs="Arial"/>
          <w:sz w:val="21"/>
          <w:szCs w:val="21"/>
        </w:rPr>
        <w:t>bl.a.</w:t>
      </w:r>
      <w:r w:rsidR="004F6A82">
        <w:rPr>
          <w:rFonts w:ascii="Arial" w:hAnsi="Arial" w:cs="Arial"/>
          <w:sz w:val="21"/>
          <w:szCs w:val="21"/>
        </w:rPr>
        <w:t xml:space="preserve"> ud fra aftagernes vurdering eller andre eksterne arbejdsmarkedsanalyser. Institutionen kapacitet kan også indgå som et parameter i fht. Antal årlige dimittender, men det kan ikke stå alene.</w:t>
      </w: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Hvilke aftagere/aftagerorganisation har været inddraget i behovsafdækningen</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Her kan henvises til den vedhæftede dokumentation for behov.</w:t>
      </w:r>
    </w:p>
    <w:p w:rsidR="00015520" w:rsidRDefault="00015520"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015520" w:rsidRDefault="00015520"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Pr>
          <w:rFonts w:ascii="Arial" w:hAnsi="Arial" w:cs="Arial"/>
          <w:color w:val="1F497D" w:themeColor="text2"/>
          <w:sz w:val="21"/>
          <w:szCs w:val="21"/>
        </w:rPr>
        <w:t>Det skal anføres, hvordan behovsafdækningen er gennemført og hvilke aftagere der har været inddraget i undersøgelsen.</w:t>
      </w:r>
    </w:p>
    <w:p w:rsidR="00015520" w:rsidRDefault="00015520"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F94C1B" w:rsidRPr="00515109" w:rsidRDefault="00F94C1B"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F94C1B">
        <w:rPr>
          <w:rFonts w:ascii="Arial" w:hAnsi="Arial" w:cs="Arial"/>
          <w:b/>
          <w:sz w:val="21"/>
          <w:szCs w:val="21"/>
        </w:rPr>
        <w:t>AU-vejledning</w:t>
      </w:r>
      <w:r>
        <w:rPr>
          <w:rFonts w:ascii="Arial" w:hAnsi="Arial" w:cs="Arial"/>
          <w:b/>
          <w:sz w:val="21"/>
          <w:szCs w:val="21"/>
        </w:rPr>
        <w:t xml:space="preserve">: </w:t>
      </w:r>
      <w:r>
        <w:rPr>
          <w:rFonts w:ascii="Arial" w:hAnsi="Arial" w:cs="Arial"/>
          <w:sz w:val="21"/>
          <w:szCs w:val="21"/>
        </w:rPr>
        <w:t>Beskriv processen for inddragelse af interessenter; hvem har været involveret, hvorfor og hvordan</w:t>
      </w:r>
      <w:r w:rsidR="004F6A82">
        <w:rPr>
          <w:rFonts w:ascii="Arial" w:hAnsi="Arial" w:cs="Arial"/>
          <w:sz w:val="21"/>
          <w:szCs w:val="21"/>
        </w:rPr>
        <w:t>. Det skal fremgå, at relevante interessenter har været inddraget og at de udvalgte derfor repræsentere erhvervssigtet.</w:t>
      </w: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Hvordan er det sikret at den nye uddannelse matcher det påviste behov</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Beskriv sammenhængen mellem den nye uddannelses forventede indhold og aftagernes beskrevne</w:t>
      </w:r>
    </w:p>
    <w:p w:rsidR="00CF3372"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behov.</w:t>
      </w:r>
    </w:p>
    <w:p w:rsidR="004F6A82" w:rsidRPr="00515109" w:rsidRDefault="004F6A8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F94C1B">
        <w:rPr>
          <w:rFonts w:ascii="Arial" w:hAnsi="Arial" w:cs="Arial"/>
          <w:b/>
          <w:sz w:val="21"/>
          <w:szCs w:val="21"/>
        </w:rPr>
        <w:t>AU-vejledning</w:t>
      </w:r>
      <w:r w:rsidRPr="004F6A82">
        <w:rPr>
          <w:rFonts w:ascii="Arial" w:hAnsi="Arial" w:cs="Arial"/>
          <w:sz w:val="21"/>
          <w:szCs w:val="21"/>
        </w:rPr>
        <w:t>: Der kan være et overlap her til ovenstående punkt</w:t>
      </w:r>
      <w:r>
        <w:rPr>
          <w:rFonts w:ascii="Arial" w:hAnsi="Arial" w:cs="Arial"/>
          <w:sz w:val="21"/>
          <w:szCs w:val="21"/>
        </w:rPr>
        <w:t>. Processen vedr. inddragelse af interessenter i udviklingen af uddannelsen er en måde at sikre uddannelsens match med det påviste behov. Som det fremgår af den digitale vejledning, skal man matche kompetenceprofilen eller fagelementerne med de behov, som aftagerne har tilkendegivet i analysen.</w:t>
      </w:r>
    </w:p>
    <w:p w:rsidR="00763E76" w:rsidRDefault="004E26A2">
      <w:pPr>
        <w:rPr>
          <w:rFonts w:ascii="Arial" w:hAnsi="Arial" w:cs="Arial"/>
          <w:b/>
          <w:bCs/>
          <w:color w:val="000000"/>
          <w:sz w:val="28"/>
          <w:szCs w:val="28"/>
        </w:rPr>
      </w:pPr>
      <w:r>
        <w:rPr>
          <w:rFonts w:ascii="Arial" w:hAnsi="Arial" w:cs="Arial"/>
          <w:b/>
          <w:bCs/>
          <w:color w:val="000000"/>
          <w:sz w:val="21"/>
          <w:szCs w:val="21"/>
        </w:rPr>
        <w:t>Tekst:</w:t>
      </w:r>
      <w:r w:rsidR="00763E76">
        <w:rPr>
          <w:rFonts w:ascii="Arial" w:hAnsi="Arial" w:cs="Arial"/>
          <w:b/>
          <w:bCs/>
          <w:color w:val="000000"/>
          <w:sz w:val="28"/>
          <w:szCs w:val="28"/>
        </w:rPr>
        <w:br w:type="page"/>
      </w:r>
    </w:p>
    <w:p w:rsidR="00763E76" w:rsidRPr="00CE11B7" w:rsidRDefault="00763E76" w:rsidP="00763E76">
      <w:pPr>
        <w:autoSpaceDE w:val="0"/>
        <w:autoSpaceDN w:val="0"/>
        <w:adjustRightInd w:val="0"/>
        <w:spacing w:after="0" w:line="240" w:lineRule="auto"/>
        <w:rPr>
          <w:rFonts w:ascii="Arial" w:hAnsi="Arial" w:cs="Arial"/>
          <w:b/>
          <w:bCs/>
          <w:color w:val="FF0000"/>
          <w:sz w:val="21"/>
          <w:szCs w:val="21"/>
        </w:rPr>
      </w:pPr>
      <w:r w:rsidRPr="00CD2BF0">
        <w:rPr>
          <w:rFonts w:ascii="Arial" w:hAnsi="Arial" w:cs="Arial"/>
          <w:b/>
          <w:bCs/>
          <w:color w:val="000000"/>
          <w:sz w:val="28"/>
          <w:szCs w:val="28"/>
        </w:rPr>
        <w:lastRenderedPageBreak/>
        <w:t>3. Sammenhæng i uddannelsessystemet</w:t>
      </w:r>
      <w:r>
        <w:rPr>
          <w:rFonts w:ascii="Arial" w:hAnsi="Arial" w:cs="Arial"/>
          <w:b/>
          <w:bCs/>
          <w:color w:val="000000"/>
          <w:sz w:val="28"/>
          <w:szCs w:val="28"/>
        </w:rPr>
        <w:t xml:space="preserve"> </w:t>
      </w:r>
      <w:r w:rsidRPr="00CE11B7">
        <w:rPr>
          <w:rFonts w:ascii="Arial" w:hAnsi="Arial" w:cs="Arial"/>
          <w:b/>
          <w:bCs/>
          <w:color w:val="FF0000"/>
          <w:sz w:val="21"/>
          <w:szCs w:val="21"/>
        </w:rPr>
        <w:t>[ny uddannelse]</w:t>
      </w:r>
    </w:p>
    <w:p w:rsidR="00763E76" w:rsidRPr="00CF3372"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763E76" w:rsidRPr="00515109"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rPr>
      </w:pPr>
      <w:r w:rsidRPr="00515109">
        <w:rPr>
          <w:rFonts w:ascii="Arial" w:hAnsi="Arial" w:cs="Arial"/>
          <w:i/>
          <w:iCs/>
          <w:color w:val="1F497D" w:themeColor="text2"/>
          <w:sz w:val="21"/>
          <w:szCs w:val="21"/>
        </w:rPr>
        <w:t>Oplysningerne skal bidrage til belysning af kriterium 2. Kriteriet finder anvendelse både ved vurdering af</w:t>
      </w:r>
      <w:r>
        <w:rPr>
          <w:rFonts w:ascii="Arial" w:hAnsi="Arial" w:cs="Arial"/>
          <w:i/>
          <w:iCs/>
          <w:color w:val="1F497D" w:themeColor="text2"/>
          <w:sz w:val="21"/>
          <w:szCs w:val="21"/>
        </w:rPr>
        <w:t xml:space="preserve"> </w:t>
      </w:r>
      <w:r w:rsidRPr="00515109">
        <w:rPr>
          <w:rFonts w:ascii="Arial" w:hAnsi="Arial" w:cs="Arial"/>
          <w:i/>
          <w:iCs/>
          <w:color w:val="1F497D" w:themeColor="text2"/>
          <w:sz w:val="21"/>
          <w:szCs w:val="21"/>
        </w:rPr>
        <w:t>nye uddannelser og nye udbud af eksisterende uddannelser. Den vejledende tekst herunder er derfor</w:t>
      </w:r>
    </w:p>
    <w:p w:rsidR="00763E76" w:rsidRPr="00515109"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rPr>
      </w:pPr>
      <w:r w:rsidRPr="00515109">
        <w:rPr>
          <w:rFonts w:ascii="Arial" w:hAnsi="Arial" w:cs="Arial"/>
          <w:i/>
          <w:iCs/>
          <w:color w:val="1F497D" w:themeColor="text2"/>
          <w:sz w:val="21"/>
          <w:szCs w:val="21"/>
        </w:rPr>
        <w:t>tilpasset de felter, som kommer frem ved de forskellige typer ansøgning</w:t>
      </w:r>
      <w:r>
        <w:rPr>
          <w:rFonts w:ascii="Arial" w:hAnsi="Arial" w:cs="Arial"/>
          <w:i/>
          <w:iCs/>
          <w:color w:val="1F497D" w:themeColor="text2"/>
          <w:sz w:val="21"/>
          <w:szCs w:val="21"/>
        </w:rPr>
        <w:t xml:space="preserve"> </w:t>
      </w:r>
      <w:r w:rsidRPr="00515109">
        <w:rPr>
          <w:rFonts w:ascii="Arial" w:hAnsi="Arial" w:cs="Arial"/>
          <w:i/>
          <w:iCs/>
          <w:color w:val="1F497D" w:themeColor="text2"/>
          <w:sz w:val="21"/>
          <w:szCs w:val="21"/>
        </w:rPr>
        <w:t>[markeret med rød].</w:t>
      </w:r>
    </w:p>
    <w:p w:rsidR="00763E76"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763E76" w:rsidRPr="00515109"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Den nye uddannelse skal bidrage til øget sammenhæng mellem uddannelsesniveauerne nationalt</w:t>
      </w:r>
    </w:p>
    <w:p w:rsidR="00763E76" w:rsidRPr="00515109"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og/eller regionalt og skal kunne gennemføres uden væsentlige forringelser af vilkårene for eksisterende</w:t>
      </w:r>
      <w:r>
        <w:rPr>
          <w:rFonts w:ascii="Arial" w:hAnsi="Arial" w:cs="Arial"/>
          <w:color w:val="1F497D" w:themeColor="text2"/>
          <w:sz w:val="21"/>
          <w:szCs w:val="21"/>
        </w:rPr>
        <w:t xml:space="preserve"> </w:t>
      </w:r>
      <w:r w:rsidRPr="00515109">
        <w:rPr>
          <w:rFonts w:ascii="Arial" w:hAnsi="Arial" w:cs="Arial"/>
          <w:color w:val="1F497D" w:themeColor="text2"/>
          <w:sz w:val="21"/>
          <w:szCs w:val="21"/>
        </w:rPr>
        <w:t>uddannelser og udbud.</w:t>
      </w:r>
    </w:p>
    <w:p w:rsidR="00763E76" w:rsidRDefault="00763E76" w:rsidP="00763E7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OBS ikke tekstfelt!</w:t>
      </w:r>
    </w:p>
    <w:p w:rsidR="00763E76" w:rsidRDefault="00763E76" w:rsidP="00763E76">
      <w:pPr>
        <w:autoSpaceDE w:val="0"/>
        <w:autoSpaceDN w:val="0"/>
        <w:adjustRightInd w:val="0"/>
        <w:spacing w:after="0" w:line="240" w:lineRule="auto"/>
        <w:rPr>
          <w:rFonts w:ascii="Arial" w:hAnsi="Arial" w:cs="Arial"/>
          <w:b/>
          <w:bCs/>
          <w:color w:val="000000"/>
          <w:sz w:val="21"/>
          <w:szCs w:val="21"/>
        </w:rPr>
      </w:pPr>
    </w:p>
    <w:p w:rsidR="00763E76" w:rsidRDefault="00763E76" w:rsidP="00763E7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Beskriv ligheder og forskelle til beslægtede uddannelser, herunder beskæftigelse og aktuel dimensionering</w:t>
      </w:r>
    </w:p>
    <w:p w:rsidR="00763E76" w:rsidRPr="00CF3372"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763E76"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Beskriv hvordan den nye uddannelse bidrager med en ny profil i forhold til lignende uddannelser.</w:t>
      </w:r>
    </w:p>
    <w:p w:rsidR="00763E76" w:rsidRPr="00727A12"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1"/>
          <w:szCs w:val="21"/>
        </w:rPr>
      </w:pPr>
      <w:r w:rsidRPr="00727A12">
        <w:rPr>
          <w:rFonts w:ascii="Arial" w:hAnsi="Arial" w:cs="Arial"/>
          <w:b/>
          <w:sz w:val="21"/>
          <w:szCs w:val="21"/>
        </w:rPr>
        <w:t>AU-vejledning</w:t>
      </w:r>
      <w:r w:rsidRPr="00727A12">
        <w:rPr>
          <w:rFonts w:ascii="Arial" w:hAnsi="Arial" w:cs="Arial"/>
          <w:sz w:val="21"/>
          <w:szCs w:val="21"/>
        </w:rPr>
        <w:t xml:space="preserve">: </w:t>
      </w:r>
      <w:r>
        <w:rPr>
          <w:rFonts w:ascii="Arial" w:hAnsi="Arial" w:cs="Arial"/>
          <w:sz w:val="21"/>
          <w:szCs w:val="21"/>
        </w:rPr>
        <w:t>S</w:t>
      </w:r>
      <w:r w:rsidRPr="00727A12">
        <w:rPr>
          <w:rFonts w:ascii="Arial" w:hAnsi="Arial" w:cs="Arial"/>
          <w:sz w:val="21"/>
          <w:szCs w:val="21"/>
        </w:rPr>
        <w:t>ammenligning med beslægtede uddannelser beskr</w:t>
      </w:r>
      <w:r>
        <w:rPr>
          <w:rFonts w:ascii="Arial" w:hAnsi="Arial" w:cs="Arial"/>
          <w:sz w:val="21"/>
          <w:szCs w:val="21"/>
        </w:rPr>
        <w:t>ives, med mindre det er gjort under behov for uddannelsen</w:t>
      </w:r>
      <w:r w:rsidRPr="00727A12">
        <w:rPr>
          <w:rFonts w:ascii="Arial" w:hAnsi="Arial" w:cs="Arial"/>
          <w:sz w:val="21"/>
          <w:szCs w:val="21"/>
        </w:rPr>
        <w:t>.</w:t>
      </w:r>
    </w:p>
    <w:p w:rsidR="00763E76" w:rsidRDefault="00763E76" w:rsidP="00763E7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763E76" w:rsidRDefault="00763E76" w:rsidP="00763E76">
      <w:pPr>
        <w:autoSpaceDE w:val="0"/>
        <w:autoSpaceDN w:val="0"/>
        <w:adjustRightInd w:val="0"/>
        <w:spacing w:after="0" w:line="240" w:lineRule="auto"/>
        <w:rPr>
          <w:rFonts w:ascii="Arial" w:hAnsi="Arial" w:cs="Arial"/>
          <w:b/>
          <w:bCs/>
          <w:color w:val="000000"/>
          <w:sz w:val="21"/>
          <w:szCs w:val="21"/>
        </w:rPr>
      </w:pPr>
    </w:p>
    <w:p w:rsidR="00763E76" w:rsidRDefault="00763E76" w:rsidP="00763E76">
      <w:pPr>
        <w:autoSpaceDE w:val="0"/>
        <w:autoSpaceDN w:val="0"/>
        <w:adjustRightInd w:val="0"/>
        <w:spacing w:after="0" w:line="240" w:lineRule="auto"/>
        <w:rPr>
          <w:rFonts w:ascii="Arial" w:hAnsi="Arial" w:cs="Arial"/>
          <w:b/>
          <w:bCs/>
          <w:color w:val="000000"/>
          <w:sz w:val="21"/>
          <w:szCs w:val="21"/>
        </w:rPr>
      </w:pPr>
    </w:p>
    <w:p w:rsidR="00763E76" w:rsidRDefault="00763E76" w:rsidP="00763E7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Rekrutteringsgrundlag og videreuddannelsesmuligheder</w:t>
      </w:r>
    </w:p>
    <w:p w:rsidR="00763E76" w:rsidRPr="00CF3372"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763E76" w:rsidRPr="00515109"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Hvilke potentielle ansøgere forventes til den nye uddannelse, herunder hvilke evt. konsekvenser den</w:t>
      </w:r>
    </w:p>
    <w:p w:rsidR="00763E76" w:rsidRPr="00515109"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nye uddannelse kan have for rekrutteringsgrundlaget til andre beslægtede uddannelser.</w:t>
      </w:r>
    </w:p>
    <w:p w:rsidR="00763E76" w:rsidRDefault="00763E76" w:rsidP="00763E7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763E76" w:rsidRDefault="00763E76" w:rsidP="00763E76">
      <w:pPr>
        <w:autoSpaceDE w:val="0"/>
        <w:autoSpaceDN w:val="0"/>
        <w:adjustRightInd w:val="0"/>
        <w:spacing w:after="0" w:line="240" w:lineRule="auto"/>
        <w:rPr>
          <w:rFonts w:ascii="Arial" w:hAnsi="Arial" w:cs="Arial"/>
          <w:b/>
          <w:bCs/>
          <w:color w:val="000000"/>
          <w:sz w:val="21"/>
          <w:szCs w:val="21"/>
        </w:rPr>
      </w:pPr>
    </w:p>
    <w:p w:rsidR="00763E76" w:rsidRDefault="00763E76" w:rsidP="00763E7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Forventet optag på de første tre år af uddannelsen</w:t>
      </w:r>
    </w:p>
    <w:p w:rsidR="00763E76" w:rsidRPr="00CF3372"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763E76" w:rsidRPr="00515109"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Hvor mange ansøgere forve</w:t>
      </w:r>
      <w:r>
        <w:rPr>
          <w:rFonts w:ascii="Arial" w:hAnsi="Arial" w:cs="Arial"/>
          <w:color w:val="1F497D" w:themeColor="text2"/>
          <w:sz w:val="21"/>
          <w:szCs w:val="21"/>
        </w:rPr>
        <w:t>ntes der optaget på uddannelsen fra uddannelsens opstart og tre år frem.</w:t>
      </w:r>
    </w:p>
    <w:p w:rsidR="00763E76" w:rsidRDefault="00763E76" w:rsidP="00763E7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763E76" w:rsidRDefault="00763E76" w:rsidP="00763E76">
      <w:pPr>
        <w:autoSpaceDE w:val="0"/>
        <w:autoSpaceDN w:val="0"/>
        <w:adjustRightInd w:val="0"/>
        <w:spacing w:after="0" w:line="240" w:lineRule="auto"/>
        <w:rPr>
          <w:rFonts w:ascii="Arial" w:hAnsi="Arial" w:cs="Arial"/>
          <w:b/>
          <w:bCs/>
          <w:color w:val="000000"/>
          <w:sz w:val="21"/>
          <w:szCs w:val="21"/>
        </w:rPr>
      </w:pPr>
    </w:p>
    <w:p w:rsidR="00763E76" w:rsidRDefault="00763E76" w:rsidP="00763E7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Hvis relevant, forventede praktikaftaler</w:t>
      </w:r>
    </w:p>
    <w:p w:rsidR="00763E76" w:rsidRPr="00CF3372"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763E76"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For uddannelser med obligatorisk praktik sandsynliggøres det, at aftagerne fremadrettet ønsker at tage</w:t>
      </w:r>
      <w:r>
        <w:rPr>
          <w:rFonts w:ascii="Arial" w:hAnsi="Arial" w:cs="Arial"/>
          <w:color w:val="1F497D" w:themeColor="text2"/>
          <w:sz w:val="21"/>
          <w:szCs w:val="21"/>
        </w:rPr>
        <w:t xml:space="preserve"> </w:t>
      </w:r>
      <w:r w:rsidRPr="00515109">
        <w:rPr>
          <w:rFonts w:ascii="Arial" w:hAnsi="Arial" w:cs="Arial"/>
          <w:color w:val="1F497D" w:themeColor="text2"/>
          <w:sz w:val="21"/>
          <w:szCs w:val="21"/>
        </w:rPr>
        <w:t>de kommende studerende i praktik.</w:t>
      </w:r>
    </w:p>
    <w:p w:rsidR="00763E76" w:rsidRPr="00727A12"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1"/>
          <w:szCs w:val="21"/>
        </w:rPr>
      </w:pPr>
      <w:r w:rsidRPr="00727A12">
        <w:rPr>
          <w:rFonts w:ascii="Arial" w:hAnsi="Arial" w:cs="Arial"/>
          <w:b/>
          <w:sz w:val="21"/>
          <w:szCs w:val="21"/>
        </w:rPr>
        <w:t>AU-vejledning</w:t>
      </w:r>
      <w:r>
        <w:rPr>
          <w:rFonts w:ascii="Arial" w:hAnsi="Arial" w:cs="Arial"/>
          <w:b/>
          <w:sz w:val="21"/>
          <w:szCs w:val="21"/>
        </w:rPr>
        <w:t>:</w:t>
      </w:r>
      <w:r w:rsidRPr="00727A12">
        <w:rPr>
          <w:rFonts w:ascii="Arial" w:hAnsi="Arial" w:cs="Arial"/>
          <w:sz w:val="21"/>
          <w:szCs w:val="21"/>
        </w:rPr>
        <w:t xml:space="preserve"> ikke</w:t>
      </w:r>
      <w:r>
        <w:rPr>
          <w:rFonts w:ascii="Arial" w:hAnsi="Arial" w:cs="Arial"/>
          <w:sz w:val="21"/>
          <w:szCs w:val="21"/>
        </w:rPr>
        <w:t xml:space="preserve"> praktik som i</w:t>
      </w:r>
      <w:r w:rsidRPr="00727A12">
        <w:rPr>
          <w:rFonts w:ascii="Arial" w:hAnsi="Arial" w:cs="Arial"/>
          <w:sz w:val="21"/>
          <w:szCs w:val="21"/>
        </w:rPr>
        <w:t xml:space="preserve"> projektorienterede forløb</w:t>
      </w:r>
      <w:r>
        <w:rPr>
          <w:rFonts w:ascii="Arial" w:hAnsi="Arial" w:cs="Arial"/>
          <w:sz w:val="21"/>
          <w:szCs w:val="21"/>
        </w:rPr>
        <w:t>, med mindre det er obligatorisk</w:t>
      </w:r>
    </w:p>
    <w:p w:rsidR="00763E76" w:rsidRDefault="00763E76" w:rsidP="00763E7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763E76" w:rsidRDefault="00763E76">
      <w:pPr>
        <w:rPr>
          <w:rFonts w:ascii="Arial" w:hAnsi="Arial" w:cs="Arial"/>
          <w:b/>
          <w:bCs/>
          <w:color w:val="000000"/>
          <w:sz w:val="28"/>
          <w:szCs w:val="28"/>
        </w:rPr>
      </w:pPr>
      <w:r>
        <w:rPr>
          <w:rFonts w:ascii="Arial" w:hAnsi="Arial" w:cs="Arial"/>
          <w:b/>
          <w:bCs/>
          <w:color w:val="000000"/>
          <w:sz w:val="28"/>
          <w:szCs w:val="28"/>
        </w:rPr>
        <w:br w:type="page"/>
      </w:r>
    </w:p>
    <w:p w:rsidR="00763E76" w:rsidRDefault="00015520" w:rsidP="0006647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2. Behov for det</w:t>
      </w:r>
      <w:r w:rsidRPr="00CD2BF0">
        <w:rPr>
          <w:rFonts w:ascii="Arial" w:hAnsi="Arial" w:cs="Arial"/>
          <w:b/>
          <w:bCs/>
          <w:color w:val="000000"/>
          <w:sz w:val="28"/>
          <w:szCs w:val="28"/>
        </w:rPr>
        <w:t xml:space="preserve"> nye </w:t>
      </w:r>
      <w:r>
        <w:rPr>
          <w:rFonts w:ascii="Arial" w:hAnsi="Arial" w:cs="Arial"/>
          <w:b/>
          <w:bCs/>
          <w:color w:val="000000"/>
          <w:sz w:val="28"/>
          <w:szCs w:val="28"/>
        </w:rPr>
        <w:t>udbud</w:t>
      </w:r>
      <w:r w:rsidRPr="00CD2BF0">
        <w:rPr>
          <w:rFonts w:ascii="Arial" w:hAnsi="Arial" w:cs="Arial"/>
          <w:b/>
          <w:bCs/>
          <w:color w:val="000000"/>
          <w:sz w:val="28"/>
          <w:szCs w:val="28"/>
        </w:rPr>
        <w:t xml:space="preserve"> på arbejdsmarkedet</w:t>
      </w:r>
      <w:r w:rsidR="00066470">
        <w:rPr>
          <w:rFonts w:ascii="Arial" w:hAnsi="Arial" w:cs="Arial"/>
          <w:b/>
          <w:bCs/>
          <w:color w:val="000000"/>
          <w:sz w:val="28"/>
          <w:szCs w:val="28"/>
        </w:rPr>
        <w:t xml:space="preserve"> </w:t>
      </w:r>
      <w:r w:rsidR="00763E76">
        <w:rPr>
          <w:rFonts w:ascii="Arial" w:hAnsi="Arial" w:cs="Arial"/>
          <w:b/>
          <w:bCs/>
          <w:color w:val="000000"/>
          <w:sz w:val="28"/>
          <w:szCs w:val="28"/>
        </w:rPr>
        <w:t>(kriterium 1b)</w:t>
      </w:r>
    </w:p>
    <w:p w:rsidR="00066470" w:rsidRPr="00CE11B7" w:rsidRDefault="00066470" w:rsidP="00066470">
      <w:pPr>
        <w:autoSpaceDE w:val="0"/>
        <w:autoSpaceDN w:val="0"/>
        <w:adjustRightInd w:val="0"/>
        <w:spacing w:after="0" w:line="240" w:lineRule="auto"/>
        <w:rPr>
          <w:rFonts w:ascii="Arial" w:hAnsi="Arial" w:cs="Arial"/>
          <w:b/>
          <w:bCs/>
          <w:color w:val="FF0000"/>
          <w:sz w:val="21"/>
          <w:szCs w:val="21"/>
        </w:rPr>
      </w:pPr>
      <w:r w:rsidRPr="00CE11B7">
        <w:rPr>
          <w:rFonts w:ascii="Arial" w:hAnsi="Arial" w:cs="Arial"/>
          <w:b/>
          <w:bCs/>
          <w:color w:val="FF0000"/>
          <w:sz w:val="21"/>
          <w:szCs w:val="21"/>
        </w:rPr>
        <w:t>[nyt udbud eller dublering]</w:t>
      </w:r>
    </w:p>
    <w:p w:rsidR="00763E76" w:rsidRDefault="00763E76" w:rsidP="00015520">
      <w:pPr>
        <w:autoSpaceDE w:val="0"/>
        <w:autoSpaceDN w:val="0"/>
        <w:adjustRightInd w:val="0"/>
        <w:spacing w:after="0" w:line="240" w:lineRule="auto"/>
        <w:rPr>
          <w:rFonts w:ascii="Arial" w:hAnsi="Arial" w:cs="Arial"/>
          <w:b/>
          <w:bCs/>
          <w:color w:val="000000"/>
          <w:sz w:val="21"/>
          <w:szCs w:val="21"/>
        </w:rPr>
      </w:pPr>
    </w:p>
    <w:p w:rsidR="00015520" w:rsidRDefault="00015520" w:rsidP="00015520">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Kort redegørelse for </w:t>
      </w:r>
      <w:r w:rsidR="00066470">
        <w:rPr>
          <w:rFonts w:ascii="Arial" w:hAnsi="Arial" w:cs="Arial"/>
          <w:b/>
          <w:bCs/>
          <w:color w:val="000000"/>
          <w:sz w:val="21"/>
          <w:szCs w:val="21"/>
        </w:rPr>
        <w:t>hvordan det nye udbud bidrager til at opfylde behovet for</w:t>
      </w:r>
      <w:r>
        <w:rPr>
          <w:rFonts w:ascii="Arial" w:hAnsi="Arial" w:cs="Arial"/>
          <w:b/>
          <w:bCs/>
          <w:color w:val="000000"/>
          <w:sz w:val="21"/>
          <w:szCs w:val="21"/>
        </w:rPr>
        <w:t xml:space="preserve"> uddannelse</w:t>
      </w:r>
      <w:r w:rsidR="00066470">
        <w:rPr>
          <w:rFonts w:ascii="Arial" w:hAnsi="Arial" w:cs="Arial"/>
          <w:b/>
          <w:bCs/>
          <w:color w:val="000000"/>
          <w:sz w:val="21"/>
          <w:szCs w:val="21"/>
        </w:rPr>
        <w:t>n nationalt og/eller regionalt</w:t>
      </w:r>
    </w:p>
    <w:p w:rsidR="00015520" w:rsidRPr="00CF3372"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015520"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 xml:space="preserve">Det skal sandsynliggøres, at der er et behov for </w:t>
      </w:r>
      <w:r w:rsidR="00066470">
        <w:rPr>
          <w:rFonts w:ascii="Arial" w:hAnsi="Arial" w:cs="Arial"/>
          <w:color w:val="1F497D" w:themeColor="text2"/>
          <w:sz w:val="21"/>
          <w:szCs w:val="21"/>
        </w:rPr>
        <w:t xml:space="preserve">endnu et udbud af </w:t>
      </w:r>
      <w:r w:rsidRPr="00515109">
        <w:rPr>
          <w:rFonts w:ascii="Arial" w:hAnsi="Arial" w:cs="Arial"/>
          <w:color w:val="1F497D" w:themeColor="text2"/>
          <w:sz w:val="21"/>
          <w:szCs w:val="21"/>
        </w:rPr>
        <w:t>uddannelsen</w:t>
      </w:r>
      <w:r w:rsidR="00066470">
        <w:rPr>
          <w:rFonts w:ascii="Arial" w:hAnsi="Arial" w:cs="Arial"/>
          <w:color w:val="1F497D" w:themeColor="text2"/>
          <w:sz w:val="21"/>
          <w:szCs w:val="21"/>
        </w:rPr>
        <w:t xml:space="preserve">, som </w:t>
      </w:r>
      <w:r w:rsidRPr="00515109">
        <w:rPr>
          <w:rFonts w:ascii="Arial" w:hAnsi="Arial" w:cs="Arial"/>
          <w:color w:val="1F497D" w:themeColor="text2"/>
          <w:sz w:val="21"/>
          <w:szCs w:val="21"/>
        </w:rPr>
        <w:t>ikke i</w:t>
      </w:r>
      <w:r>
        <w:rPr>
          <w:rFonts w:ascii="Arial" w:hAnsi="Arial" w:cs="Arial"/>
          <w:color w:val="1F497D" w:themeColor="text2"/>
          <w:sz w:val="21"/>
          <w:szCs w:val="21"/>
        </w:rPr>
        <w:t xml:space="preserve"> </w:t>
      </w:r>
      <w:r w:rsidRPr="00515109">
        <w:rPr>
          <w:rFonts w:ascii="Arial" w:hAnsi="Arial" w:cs="Arial"/>
          <w:color w:val="1F497D" w:themeColor="text2"/>
          <w:sz w:val="21"/>
          <w:szCs w:val="21"/>
        </w:rPr>
        <w:t xml:space="preserve">tilstrækkeligt omfang </w:t>
      </w:r>
      <w:r w:rsidR="00066470">
        <w:rPr>
          <w:rFonts w:ascii="Arial" w:hAnsi="Arial" w:cs="Arial"/>
          <w:color w:val="1F497D" w:themeColor="text2"/>
          <w:sz w:val="21"/>
          <w:szCs w:val="21"/>
        </w:rPr>
        <w:t>er opfyldet</w:t>
      </w:r>
      <w:r w:rsidRPr="00515109">
        <w:rPr>
          <w:rFonts w:ascii="Arial" w:hAnsi="Arial" w:cs="Arial"/>
          <w:color w:val="1F497D" w:themeColor="text2"/>
          <w:sz w:val="21"/>
          <w:szCs w:val="21"/>
        </w:rPr>
        <w:t xml:space="preserve"> af </w:t>
      </w:r>
      <w:r w:rsidR="00066470">
        <w:rPr>
          <w:rFonts w:ascii="Arial" w:hAnsi="Arial" w:cs="Arial"/>
          <w:color w:val="1F497D" w:themeColor="text2"/>
          <w:sz w:val="21"/>
          <w:szCs w:val="21"/>
        </w:rPr>
        <w:t>de(t) nuværende udbud</w:t>
      </w:r>
      <w:r w:rsidRPr="00515109">
        <w:rPr>
          <w:rFonts w:ascii="Arial" w:hAnsi="Arial" w:cs="Arial"/>
          <w:color w:val="1F497D" w:themeColor="text2"/>
          <w:sz w:val="21"/>
          <w:szCs w:val="21"/>
        </w:rPr>
        <w:t>.</w:t>
      </w:r>
    </w:p>
    <w:p w:rsidR="00015520"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015520" w:rsidRPr="00F94C1B"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1"/>
          <w:szCs w:val="21"/>
        </w:rPr>
      </w:pPr>
      <w:r w:rsidRPr="00F94C1B">
        <w:rPr>
          <w:rFonts w:ascii="Arial" w:hAnsi="Arial" w:cs="Arial"/>
          <w:b/>
          <w:sz w:val="21"/>
          <w:szCs w:val="21"/>
        </w:rPr>
        <w:t>AU-vejledning</w:t>
      </w:r>
      <w:r>
        <w:rPr>
          <w:rFonts w:ascii="Arial" w:hAnsi="Arial" w:cs="Arial"/>
          <w:b/>
          <w:sz w:val="21"/>
          <w:szCs w:val="21"/>
        </w:rPr>
        <w:t xml:space="preserve">: </w:t>
      </w:r>
      <w:r>
        <w:rPr>
          <w:rFonts w:ascii="Arial" w:hAnsi="Arial" w:cs="Arial"/>
          <w:sz w:val="21"/>
          <w:szCs w:val="21"/>
        </w:rPr>
        <w:t>Her skal fremgå en analyse af, at arbejdsmarkedet kan bære de</w:t>
      </w:r>
      <w:r w:rsidR="00066470">
        <w:rPr>
          <w:rFonts w:ascii="Arial" w:hAnsi="Arial" w:cs="Arial"/>
          <w:sz w:val="21"/>
          <w:szCs w:val="21"/>
        </w:rPr>
        <w:t>t</w:t>
      </w:r>
      <w:r>
        <w:rPr>
          <w:rFonts w:ascii="Arial" w:hAnsi="Arial" w:cs="Arial"/>
          <w:sz w:val="21"/>
          <w:szCs w:val="21"/>
        </w:rPr>
        <w:t xml:space="preserve"> nye </w:t>
      </w:r>
      <w:r w:rsidR="00066470">
        <w:rPr>
          <w:rFonts w:ascii="Arial" w:hAnsi="Arial" w:cs="Arial"/>
          <w:sz w:val="21"/>
          <w:szCs w:val="21"/>
        </w:rPr>
        <w:t>udbud</w:t>
      </w:r>
      <w:r>
        <w:rPr>
          <w:rFonts w:ascii="Arial" w:hAnsi="Arial" w:cs="Arial"/>
          <w:sz w:val="21"/>
          <w:szCs w:val="21"/>
        </w:rPr>
        <w:t xml:space="preserve"> fx ud fra </w:t>
      </w:r>
      <w:r w:rsidR="00066470">
        <w:rPr>
          <w:rFonts w:ascii="Arial" w:hAnsi="Arial" w:cs="Arial"/>
          <w:sz w:val="21"/>
          <w:szCs w:val="21"/>
        </w:rPr>
        <w:t>nuværende</w:t>
      </w:r>
      <w:r>
        <w:rPr>
          <w:rFonts w:ascii="Arial" w:hAnsi="Arial" w:cs="Arial"/>
          <w:sz w:val="21"/>
          <w:szCs w:val="21"/>
        </w:rPr>
        <w:t xml:space="preserve"> dimittendernes beskæftigelsessituation eller generelle arbejdsmarkedsanalyser. Aftagernes behovstilkendegivelser og konklusioner fra egne aftagerundersøgelser kan også inddrages her</w:t>
      </w:r>
      <w:r w:rsidR="00066470">
        <w:rPr>
          <w:rFonts w:ascii="Arial" w:hAnsi="Arial" w:cs="Arial"/>
          <w:sz w:val="21"/>
          <w:szCs w:val="21"/>
        </w:rPr>
        <w:t>, hvis de er nødvendige for at sandsynliggøre behovet.</w:t>
      </w:r>
    </w:p>
    <w:p w:rsidR="00015520" w:rsidRDefault="00015520" w:rsidP="00015520">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015520" w:rsidRDefault="00015520" w:rsidP="00015520">
      <w:pPr>
        <w:autoSpaceDE w:val="0"/>
        <w:autoSpaceDN w:val="0"/>
        <w:adjustRightInd w:val="0"/>
        <w:spacing w:after="0" w:line="240" w:lineRule="auto"/>
        <w:rPr>
          <w:rFonts w:ascii="Arial" w:hAnsi="Arial" w:cs="Arial"/>
          <w:b/>
          <w:bCs/>
          <w:color w:val="000000"/>
          <w:sz w:val="21"/>
          <w:szCs w:val="21"/>
        </w:rPr>
      </w:pPr>
    </w:p>
    <w:p w:rsidR="00015520" w:rsidRDefault="00015520" w:rsidP="00015520">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Underbygget skøn over det regionale behov for dimittender</w:t>
      </w:r>
    </w:p>
    <w:p w:rsidR="00015520" w:rsidRPr="00CF3372"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015520" w:rsidRPr="00515109"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 xml:space="preserve">Det skal heraf fremgå, hvor mange dimittender </w:t>
      </w:r>
      <w:r w:rsidR="00066470">
        <w:rPr>
          <w:rFonts w:ascii="Arial" w:hAnsi="Arial" w:cs="Arial"/>
          <w:color w:val="1F497D" w:themeColor="text2"/>
          <w:sz w:val="21"/>
          <w:szCs w:val="21"/>
        </w:rPr>
        <w:t>udbuddet</w:t>
      </w:r>
      <w:r w:rsidRPr="00515109">
        <w:rPr>
          <w:rFonts w:ascii="Arial" w:hAnsi="Arial" w:cs="Arial"/>
          <w:color w:val="1F497D" w:themeColor="text2"/>
          <w:sz w:val="21"/>
          <w:szCs w:val="21"/>
        </w:rPr>
        <w:t xml:space="preserve"> forventer at uddanne årligt, og på hvilket</w:t>
      </w:r>
    </w:p>
    <w:p w:rsidR="00015520"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grundlag man er nået frem til, at der er behov for dette</w:t>
      </w:r>
      <w:r>
        <w:rPr>
          <w:rFonts w:ascii="Arial" w:hAnsi="Arial" w:cs="Arial"/>
          <w:color w:val="1F497D" w:themeColor="text2"/>
          <w:sz w:val="21"/>
          <w:szCs w:val="21"/>
        </w:rPr>
        <w:t xml:space="preserve"> regionalt</w:t>
      </w:r>
      <w:r w:rsidRPr="00515109">
        <w:rPr>
          <w:rFonts w:ascii="Arial" w:hAnsi="Arial" w:cs="Arial"/>
          <w:color w:val="1F497D" w:themeColor="text2"/>
          <w:sz w:val="21"/>
          <w:szCs w:val="21"/>
        </w:rPr>
        <w:t>. Der må gerne henvises til dokumentationen for</w:t>
      </w:r>
      <w:r>
        <w:rPr>
          <w:rFonts w:ascii="Arial" w:hAnsi="Arial" w:cs="Arial"/>
          <w:color w:val="1F497D" w:themeColor="text2"/>
          <w:sz w:val="21"/>
          <w:szCs w:val="21"/>
        </w:rPr>
        <w:t xml:space="preserve"> </w:t>
      </w:r>
      <w:r w:rsidRPr="00515109">
        <w:rPr>
          <w:rFonts w:ascii="Arial" w:hAnsi="Arial" w:cs="Arial"/>
          <w:color w:val="1F497D" w:themeColor="text2"/>
          <w:sz w:val="21"/>
          <w:szCs w:val="21"/>
        </w:rPr>
        <w:t>behov.</w:t>
      </w:r>
    </w:p>
    <w:p w:rsidR="00015520" w:rsidRPr="00F94C1B"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1"/>
          <w:szCs w:val="21"/>
        </w:rPr>
      </w:pPr>
      <w:r w:rsidRPr="004F6A82">
        <w:rPr>
          <w:rFonts w:ascii="Arial" w:hAnsi="Arial" w:cs="Arial"/>
          <w:b/>
          <w:sz w:val="21"/>
          <w:szCs w:val="21"/>
        </w:rPr>
        <w:t>AU-vejledning</w:t>
      </w:r>
      <w:r>
        <w:rPr>
          <w:rFonts w:ascii="Arial" w:hAnsi="Arial" w:cs="Arial"/>
          <w:sz w:val="21"/>
          <w:szCs w:val="21"/>
        </w:rPr>
        <w:t>: Antal årlige dimittender skal estimeres bl.a. ud fra aftagernes vurdering eller andre eksterne arbejdsmarkedsanalyser. Institutionen kapacitet kan også indgå som et parameter i fht. Antal årlige dimittender, men det kan ikke stå alene.</w:t>
      </w:r>
    </w:p>
    <w:p w:rsidR="00015520" w:rsidRDefault="00015520" w:rsidP="00015520">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015520" w:rsidRDefault="00015520" w:rsidP="00015520">
      <w:pPr>
        <w:autoSpaceDE w:val="0"/>
        <w:autoSpaceDN w:val="0"/>
        <w:adjustRightInd w:val="0"/>
        <w:spacing w:after="0" w:line="240" w:lineRule="auto"/>
        <w:rPr>
          <w:rFonts w:ascii="Arial" w:hAnsi="Arial" w:cs="Arial"/>
          <w:b/>
          <w:bCs/>
          <w:color w:val="000000"/>
          <w:sz w:val="21"/>
          <w:szCs w:val="21"/>
        </w:rPr>
      </w:pPr>
    </w:p>
    <w:p w:rsidR="00015520" w:rsidRDefault="00015520" w:rsidP="00015520">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Hvilke aftagere har været inddraget i behovs</w:t>
      </w:r>
      <w:r w:rsidR="00030658">
        <w:rPr>
          <w:rFonts w:ascii="Arial" w:hAnsi="Arial" w:cs="Arial"/>
          <w:b/>
          <w:bCs/>
          <w:color w:val="000000"/>
          <w:sz w:val="21"/>
          <w:szCs w:val="21"/>
        </w:rPr>
        <w:t>undersøgelsen</w:t>
      </w:r>
    </w:p>
    <w:p w:rsidR="00015520" w:rsidRPr="00CF3372"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015520"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Her kan henvises til den vedhæftede dokumentation for behov.</w:t>
      </w:r>
    </w:p>
    <w:p w:rsidR="00015520"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015520"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Pr>
          <w:rFonts w:ascii="Arial" w:hAnsi="Arial" w:cs="Arial"/>
          <w:color w:val="1F497D" w:themeColor="text2"/>
          <w:sz w:val="21"/>
          <w:szCs w:val="21"/>
        </w:rPr>
        <w:t>Det skal anføres, hvordan behovsafdækningen er gennemført og hvilke aftagere der har været inddraget i undersøgelsen.</w:t>
      </w:r>
    </w:p>
    <w:p w:rsidR="00015520"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015520" w:rsidRPr="00515109" w:rsidRDefault="00015520" w:rsidP="00015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F94C1B">
        <w:rPr>
          <w:rFonts w:ascii="Arial" w:hAnsi="Arial" w:cs="Arial"/>
          <w:b/>
          <w:sz w:val="21"/>
          <w:szCs w:val="21"/>
        </w:rPr>
        <w:t>AU-vejledning</w:t>
      </w:r>
      <w:r>
        <w:rPr>
          <w:rFonts w:ascii="Arial" w:hAnsi="Arial" w:cs="Arial"/>
          <w:b/>
          <w:sz w:val="21"/>
          <w:szCs w:val="21"/>
        </w:rPr>
        <w:t xml:space="preserve">: </w:t>
      </w:r>
      <w:r>
        <w:rPr>
          <w:rFonts w:ascii="Arial" w:hAnsi="Arial" w:cs="Arial"/>
          <w:sz w:val="21"/>
          <w:szCs w:val="21"/>
        </w:rPr>
        <w:t>Beskriv processen for inddragelse af interessenter; hvem har været involveret, hvorfor og hvordan. Det skal fremgå, at relevante interessenter har været inddraget og at de udvalgte derfor repræsentere erhvervssigtet.</w:t>
      </w:r>
    </w:p>
    <w:p w:rsidR="00015520" w:rsidRDefault="00015520" w:rsidP="00015520">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015520" w:rsidRDefault="00015520" w:rsidP="00015520">
      <w:pPr>
        <w:autoSpaceDE w:val="0"/>
        <w:autoSpaceDN w:val="0"/>
        <w:adjustRightInd w:val="0"/>
        <w:spacing w:after="0" w:line="240" w:lineRule="auto"/>
        <w:rPr>
          <w:rFonts w:ascii="Arial" w:hAnsi="Arial" w:cs="Arial"/>
          <w:b/>
          <w:bCs/>
          <w:color w:val="000000"/>
          <w:sz w:val="21"/>
          <w:szCs w:val="21"/>
        </w:rPr>
      </w:pPr>
    </w:p>
    <w:p w:rsidR="00763E76" w:rsidRDefault="00763E76">
      <w:pPr>
        <w:rPr>
          <w:rFonts w:ascii="Arial" w:hAnsi="Arial" w:cs="Arial"/>
          <w:b/>
          <w:bCs/>
          <w:color w:val="000000"/>
          <w:sz w:val="28"/>
          <w:szCs w:val="28"/>
        </w:rPr>
      </w:pPr>
      <w:r>
        <w:rPr>
          <w:rFonts w:ascii="Arial" w:hAnsi="Arial" w:cs="Arial"/>
          <w:b/>
          <w:bCs/>
          <w:color w:val="000000"/>
          <w:sz w:val="28"/>
          <w:szCs w:val="28"/>
        </w:rPr>
        <w:br w:type="page"/>
      </w:r>
    </w:p>
    <w:p w:rsidR="00CF3372" w:rsidRPr="00CE11B7" w:rsidRDefault="00763E76" w:rsidP="00CF3372">
      <w:pPr>
        <w:autoSpaceDE w:val="0"/>
        <w:autoSpaceDN w:val="0"/>
        <w:adjustRightInd w:val="0"/>
        <w:spacing w:after="0" w:line="240" w:lineRule="auto"/>
        <w:rPr>
          <w:rFonts w:ascii="Arial" w:hAnsi="Arial" w:cs="Arial"/>
          <w:b/>
          <w:bCs/>
          <w:color w:val="FF0000"/>
          <w:sz w:val="21"/>
          <w:szCs w:val="21"/>
        </w:rPr>
      </w:pPr>
      <w:r w:rsidRPr="00CD2BF0">
        <w:rPr>
          <w:rFonts w:ascii="Arial" w:hAnsi="Arial" w:cs="Arial"/>
          <w:b/>
          <w:bCs/>
          <w:color w:val="000000"/>
          <w:sz w:val="28"/>
          <w:szCs w:val="28"/>
        </w:rPr>
        <w:lastRenderedPageBreak/>
        <w:t>3. Sammenhæng i uddannelsessystemet</w:t>
      </w:r>
      <w:r>
        <w:rPr>
          <w:rFonts w:ascii="Arial" w:hAnsi="Arial" w:cs="Arial"/>
          <w:b/>
          <w:bCs/>
          <w:color w:val="000000"/>
          <w:sz w:val="28"/>
          <w:szCs w:val="28"/>
        </w:rPr>
        <w:t xml:space="preserve"> </w:t>
      </w:r>
      <w:r w:rsidR="00CF3372" w:rsidRPr="00CE11B7">
        <w:rPr>
          <w:rFonts w:ascii="Arial" w:hAnsi="Arial" w:cs="Arial"/>
          <w:b/>
          <w:bCs/>
          <w:color w:val="FF0000"/>
          <w:sz w:val="21"/>
          <w:szCs w:val="21"/>
        </w:rPr>
        <w:t>[nyt udbud eller dublering]</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763E76" w:rsidRPr="00515109"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rPr>
      </w:pPr>
      <w:r w:rsidRPr="00515109">
        <w:rPr>
          <w:rFonts w:ascii="Arial" w:hAnsi="Arial" w:cs="Arial"/>
          <w:i/>
          <w:iCs/>
          <w:color w:val="1F497D" w:themeColor="text2"/>
          <w:sz w:val="21"/>
          <w:szCs w:val="21"/>
        </w:rPr>
        <w:t>Oplysningerne skal bidrage til belysning af kriterium 2. Kriteriet finder anvendelse både ved vurdering af</w:t>
      </w:r>
      <w:r>
        <w:rPr>
          <w:rFonts w:ascii="Arial" w:hAnsi="Arial" w:cs="Arial"/>
          <w:i/>
          <w:iCs/>
          <w:color w:val="1F497D" w:themeColor="text2"/>
          <w:sz w:val="21"/>
          <w:szCs w:val="21"/>
        </w:rPr>
        <w:t xml:space="preserve"> </w:t>
      </w:r>
      <w:r w:rsidRPr="00515109">
        <w:rPr>
          <w:rFonts w:ascii="Arial" w:hAnsi="Arial" w:cs="Arial"/>
          <w:i/>
          <w:iCs/>
          <w:color w:val="1F497D" w:themeColor="text2"/>
          <w:sz w:val="21"/>
          <w:szCs w:val="21"/>
        </w:rPr>
        <w:t>nye uddannelser og nye udbud af eksisterende uddannelser. Den vejledende tekst herunder er derfor</w:t>
      </w:r>
    </w:p>
    <w:p w:rsidR="00763E76" w:rsidRPr="00515109"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1F497D" w:themeColor="text2"/>
          <w:sz w:val="21"/>
          <w:szCs w:val="21"/>
        </w:rPr>
      </w:pPr>
      <w:r w:rsidRPr="00515109">
        <w:rPr>
          <w:rFonts w:ascii="Arial" w:hAnsi="Arial" w:cs="Arial"/>
          <w:i/>
          <w:iCs/>
          <w:color w:val="1F497D" w:themeColor="text2"/>
          <w:sz w:val="21"/>
          <w:szCs w:val="21"/>
        </w:rPr>
        <w:t>tilpasset de felter, som kommer frem ved de forskellige typer ansøgning</w:t>
      </w:r>
      <w:r>
        <w:rPr>
          <w:rFonts w:ascii="Arial" w:hAnsi="Arial" w:cs="Arial"/>
          <w:i/>
          <w:iCs/>
          <w:color w:val="1F497D" w:themeColor="text2"/>
          <w:sz w:val="21"/>
          <w:szCs w:val="21"/>
        </w:rPr>
        <w:t xml:space="preserve"> </w:t>
      </w:r>
      <w:r w:rsidRPr="00515109">
        <w:rPr>
          <w:rFonts w:ascii="Arial" w:hAnsi="Arial" w:cs="Arial"/>
          <w:i/>
          <w:iCs/>
          <w:color w:val="1F497D" w:themeColor="text2"/>
          <w:sz w:val="21"/>
          <w:szCs w:val="21"/>
        </w:rPr>
        <w:t>[markeret med rød].</w:t>
      </w:r>
    </w:p>
    <w:p w:rsidR="00763E76" w:rsidRDefault="00763E76" w:rsidP="00763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Det nye udbud skal bidrage til øget sammenhæng mellem uddannelsesniveauerne nationalt og/eller</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regionalt og skal kunne gennemføres uden væsentlige forringelser af vilkårene for eksisterende</w:t>
      </w:r>
      <w:r w:rsidR="0079724B">
        <w:rPr>
          <w:rFonts w:ascii="Arial" w:hAnsi="Arial" w:cs="Arial"/>
          <w:color w:val="1F497D" w:themeColor="text2"/>
          <w:sz w:val="21"/>
          <w:szCs w:val="21"/>
        </w:rPr>
        <w:t xml:space="preserve"> </w:t>
      </w:r>
      <w:r w:rsidRPr="00515109">
        <w:rPr>
          <w:rFonts w:ascii="Arial" w:hAnsi="Arial" w:cs="Arial"/>
          <w:color w:val="1F497D" w:themeColor="text2"/>
          <w:sz w:val="21"/>
          <w:szCs w:val="21"/>
        </w:rPr>
        <w:t>uddannelser og udbud.</w:t>
      </w:r>
    </w:p>
    <w:p w:rsidR="00727A12" w:rsidRDefault="00727A12" w:rsidP="00727A1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OBS ikke tekstfelt!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164F46" w:rsidRDefault="00164F46" w:rsidP="00164F46">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Beskriv ligheder og forskelle til beslægtede uddannelser, herunder beskæftigelse og aktuel dimensionering</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 xml:space="preserve">Beskriv hvordan det nye udbud </w:t>
      </w:r>
      <w:r w:rsidR="00C532B8">
        <w:rPr>
          <w:rFonts w:ascii="Arial" w:hAnsi="Arial" w:cs="Arial"/>
          <w:color w:val="1F497D" w:themeColor="text2"/>
          <w:sz w:val="21"/>
          <w:szCs w:val="21"/>
        </w:rPr>
        <w:t>vil bidrage til det samlede udbud af uddannelsen. Hvis uddannelsen er dimensioneret på landsplan skal det fremgå af ansøgningen</w:t>
      </w:r>
      <w:r w:rsidRPr="00515109">
        <w:rPr>
          <w:rFonts w:ascii="Arial" w:hAnsi="Arial" w:cs="Arial"/>
          <w:color w:val="1F497D" w:themeColor="text2"/>
          <w:sz w:val="21"/>
          <w:szCs w:val="21"/>
        </w:rPr>
        <w:t>.</w:t>
      </w:r>
    </w:p>
    <w:p w:rsidR="00727A12" w:rsidRPr="00F94C1B" w:rsidRDefault="00727A12" w:rsidP="00727A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1"/>
          <w:szCs w:val="21"/>
        </w:rPr>
      </w:pPr>
      <w:r w:rsidRPr="00F94C1B">
        <w:rPr>
          <w:rFonts w:ascii="Arial" w:hAnsi="Arial" w:cs="Arial"/>
          <w:b/>
          <w:sz w:val="21"/>
          <w:szCs w:val="21"/>
        </w:rPr>
        <w:t>AU-vejledning</w:t>
      </w:r>
      <w:r>
        <w:rPr>
          <w:rFonts w:ascii="Arial" w:hAnsi="Arial" w:cs="Arial"/>
          <w:b/>
          <w:sz w:val="21"/>
          <w:szCs w:val="21"/>
        </w:rPr>
        <w:t xml:space="preserve">: </w:t>
      </w:r>
      <w:r>
        <w:rPr>
          <w:rFonts w:ascii="Arial" w:hAnsi="Arial" w:cs="Arial"/>
          <w:sz w:val="21"/>
          <w:szCs w:val="21"/>
        </w:rPr>
        <w:t>Her skal fremgå en analyse af,</w:t>
      </w:r>
      <w:r w:rsidR="00C532B8">
        <w:rPr>
          <w:rFonts w:ascii="Arial" w:hAnsi="Arial" w:cs="Arial"/>
          <w:sz w:val="21"/>
          <w:szCs w:val="21"/>
        </w:rPr>
        <w:t xml:space="preserve"> at arbejdsmarkedet kan bære det</w:t>
      </w:r>
      <w:r>
        <w:rPr>
          <w:rFonts w:ascii="Arial" w:hAnsi="Arial" w:cs="Arial"/>
          <w:sz w:val="21"/>
          <w:szCs w:val="21"/>
        </w:rPr>
        <w:t xml:space="preserve"> nye </w:t>
      </w:r>
      <w:r w:rsidR="00C532B8">
        <w:rPr>
          <w:rFonts w:ascii="Arial" w:hAnsi="Arial" w:cs="Arial"/>
          <w:sz w:val="21"/>
          <w:szCs w:val="21"/>
        </w:rPr>
        <w:t>udbud</w:t>
      </w:r>
      <w:r>
        <w:rPr>
          <w:rFonts w:ascii="Arial" w:hAnsi="Arial" w:cs="Arial"/>
          <w:sz w:val="21"/>
          <w:szCs w:val="21"/>
        </w:rPr>
        <w:t xml:space="preserve"> fx ud fra beslægtede dimittendernes beskæftigelsessituation eller generelle arbejdsmarkedsanalyser. Herunder sammenligning med beslægtede uddannelser samt relevante interessenters behovsvurdering. Ved nyt udbud kan der lægges vægt på det regionale behov.</w:t>
      </w:r>
    </w:p>
    <w:p w:rsidR="00727A12" w:rsidRPr="00515109" w:rsidRDefault="00727A1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C532B8" w:rsidRDefault="00C532B8" w:rsidP="00CF3372">
      <w:pPr>
        <w:autoSpaceDE w:val="0"/>
        <w:autoSpaceDN w:val="0"/>
        <w:adjustRightInd w:val="0"/>
        <w:spacing w:after="0" w:line="240" w:lineRule="auto"/>
        <w:rPr>
          <w:rFonts w:ascii="Arial" w:hAnsi="Arial" w:cs="Arial"/>
          <w:b/>
          <w:bCs/>
          <w:color w:val="000000"/>
          <w:sz w:val="21"/>
          <w:szCs w:val="21"/>
        </w:rPr>
      </w:pP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Rekrutteringsgrundlag</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Hvilke potentielle ansøgere forventes til det nye udbud, og hvilke evt. konsekvenser for</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rekrutteringsgrundlaget det nye udbud kan have på andre eksisterende udbud og uddannelser</w:t>
      </w: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CE11B7" w:rsidRDefault="00CE11B7">
      <w:pPr>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Forventet optag</w:t>
      </w:r>
      <w:r w:rsidR="00C532B8">
        <w:rPr>
          <w:rFonts w:ascii="Arial" w:hAnsi="Arial" w:cs="Arial"/>
          <w:b/>
          <w:bCs/>
          <w:color w:val="000000"/>
          <w:sz w:val="21"/>
          <w:szCs w:val="21"/>
        </w:rPr>
        <w:t xml:space="preserve"> på de første tre år af uddannelsen</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 xml:space="preserve">Hvor mange </w:t>
      </w:r>
      <w:r w:rsidR="00C532B8">
        <w:rPr>
          <w:rFonts w:ascii="Arial" w:hAnsi="Arial" w:cs="Arial"/>
          <w:color w:val="1F497D" w:themeColor="text2"/>
          <w:sz w:val="21"/>
          <w:szCs w:val="21"/>
        </w:rPr>
        <w:t xml:space="preserve">studerende </w:t>
      </w:r>
      <w:r w:rsidRPr="00515109">
        <w:rPr>
          <w:rFonts w:ascii="Arial" w:hAnsi="Arial" w:cs="Arial"/>
          <w:color w:val="1F497D" w:themeColor="text2"/>
          <w:sz w:val="21"/>
          <w:szCs w:val="21"/>
        </w:rPr>
        <w:t>forve</w:t>
      </w:r>
      <w:r w:rsidR="00C532B8">
        <w:rPr>
          <w:rFonts w:ascii="Arial" w:hAnsi="Arial" w:cs="Arial"/>
          <w:color w:val="1F497D" w:themeColor="text2"/>
          <w:sz w:val="21"/>
          <w:szCs w:val="21"/>
        </w:rPr>
        <w:t>ntes der optaget på uddannelsen fra uddannelsens start og tre år frem.</w:t>
      </w: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Hvis relevant, forventede praktikaftaler</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For uddannelser med obligatorisk praktik sandsynliggøres det, at aftagerne fremadrettet ønsker at tage</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de kommende studerende i praktik</w:t>
      </w: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Pr="00CE11B7" w:rsidRDefault="00CF3372" w:rsidP="00CF3372">
      <w:pPr>
        <w:autoSpaceDE w:val="0"/>
        <w:autoSpaceDN w:val="0"/>
        <w:adjustRightInd w:val="0"/>
        <w:spacing w:after="0" w:line="240" w:lineRule="auto"/>
        <w:rPr>
          <w:rFonts w:ascii="Arial" w:hAnsi="Arial" w:cs="Arial"/>
          <w:b/>
          <w:bCs/>
          <w:color w:val="FF0000"/>
          <w:sz w:val="21"/>
          <w:szCs w:val="21"/>
        </w:rPr>
      </w:pPr>
      <w:r w:rsidRPr="00CE11B7">
        <w:rPr>
          <w:rFonts w:ascii="Arial" w:hAnsi="Arial" w:cs="Arial"/>
          <w:b/>
          <w:bCs/>
          <w:color w:val="FF0000"/>
          <w:sz w:val="21"/>
          <w:szCs w:val="21"/>
        </w:rPr>
        <w:t>[flytning]</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Flytningen skal kunne gennemføres uden væsentlige forringelser af vilkårene for eksisterende</w:t>
      </w:r>
      <w:r w:rsidR="0079724B">
        <w:rPr>
          <w:rFonts w:ascii="Arial" w:hAnsi="Arial" w:cs="Arial"/>
          <w:color w:val="1F497D" w:themeColor="text2"/>
          <w:sz w:val="21"/>
          <w:szCs w:val="21"/>
        </w:rPr>
        <w:t xml:space="preserve"> </w:t>
      </w:r>
      <w:r w:rsidRPr="00515109">
        <w:rPr>
          <w:rFonts w:ascii="Arial" w:hAnsi="Arial" w:cs="Arial"/>
          <w:color w:val="1F497D" w:themeColor="text2"/>
          <w:sz w:val="21"/>
          <w:szCs w:val="21"/>
        </w:rPr>
        <w:t>uddannelser og udbud.</w:t>
      </w:r>
    </w:p>
    <w:p w:rsidR="00727A12" w:rsidRDefault="00727A12" w:rsidP="00727A1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OBS ikke tekstfelt!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Begrundelse for flytning</w:t>
      </w:r>
    </w:p>
    <w:p w:rsidR="004E26A2" w:rsidRPr="00CF3372" w:rsidRDefault="004E26A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Beskriv hvorfor uddannelsen ønskes flyttet.</w:t>
      </w: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lastRenderedPageBreak/>
        <w:t>Rekrutteringsgrundlag</w:t>
      </w:r>
    </w:p>
    <w:p w:rsidR="004B3B96" w:rsidRPr="00CF3372" w:rsidRDefault="004B3B96" w:rsidP="004B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CF3372" w:rsidP="004E2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1F497D" w:themeColor="text2"/>
          <w:sz w:val="21"/>
          <w:szCs w:val="21"/>
        </w:rPr>
      </w:pPr>
      <w:r w:rsidRPr="00515109">
        <w:rPr>
          <w:rFonts w:ascii="Arial" w:hAnsi="Arial" w:cs="Arial"/>
          <w:color w:val="1F497D" w:themeColor="text2"/>
          <w:sz w:val="21"/>
          <w:szCs w:val="21"/>
        </w:rPr>
        <w:t>Hvilke potentielle ansøgere forventes til den nye uddannelse.</w:t>
      </w: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Forventet optag</w:t>
      </w:r>
    </w:p>
    <w:p w:rsidR="004B3B96" w:rsidRDefault="004B3B96" w:rsidP="004B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F3372" w:rsidRPr="00515109" w:rsidRDefault="00750310" w:rsidP="007503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515109">
        <w:rPr>
          <w:rFonts w:ascii="Arial" w:hAnsi="Arial" w:cs="Arial"/>
          <w:color w:val="1F497D" w:themeColor="text2"/>
          <w:sz w:val="21"/>
          <w:szCs w:val="21"/>
        </w:rPr>
        <w:t>Hvor mange ansøgere forventes der optaget på uddannelsen</w:t>
      </w:r>
    </w:p>
    <w:p w:rsidR="004E26A2" w:rsidRDefault="004E26A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Tekst:</w:t>
      </w:r>
    </w:p>
    <w:p w:rsidR="004E26A2" w:rsidRDefault="004E26A2" w:rsidP="00CF3372">
      <w:pPr>
        <w:autoSpaceDE w:val="0"/>
        <w:autoSpaceDN w:val="0"/>
        <w:adjustRightInd w:val="0"/>
        <w:spacing w:after="0" w:line="240" w:lineRule="auto"/>
        <w:rPr>
          <w:rFonts w:ascii="Arial" w:hAnsi="Arial" w:cs="Arial"/>
          <w:b/>
          <w:bCs/>
          <w:color w:val="000000"/>
          <w:sz w:val="21"/>
          <w:szCs w:val="21"/>
        </w:rPr>
      </w:pPr>
    </w:p>
    <w:p w:rsidR="00CF3372" w:rsidRDefault="00CF3372" w:rsidP="00CF3372">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Hvis relevant, forventede praktikaftaler</w:t>
      </w:r>
    </w:p>
    <w:p w:rsidR="004B3B96" w:rsidRDefault="004B3B96" w:rsidP="004B3B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CF3372">
        <w:rPr>
          <w:rFonts w:ascii="Arial" w:hAnsi="Arial" w:cs="Arial"/>
          <w:b/>
          <w:color w:val="1F497D" w:themeColor="text2"/>
          <w:sz w:val="21"/>
          <w:szCs w:val="21"/>
        </w:rPr>
        <w:t>Tekst fra digital vejledning</w:t>
      </w:r>
    </w:p>
    <w:p w:rsidR="00CE11B7" w:rsidRPr="00515109" w:rsidRDefault="00750310" w:rsidP="007503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1F497D" w:themeColor="text2"/>
          <w:sz w:val="21"/>
          <w:szCs w:val="21"/>
        </w:rPr>
      </w:pPr>
      <w:r w:rsidRPr="00515109">
        <w:rPr>
          <w:rFonts w:ascii="Arial" w:hAnsi="Arial" w:cs="Arial"/>
          <w:color w:val="1F497D" w:themeColor="text2"/>
          <w:sz w:val="21"/>
          <w:szCs w:val="21"/>
        </w:rPr>
        <w:t>Evt. markeres "ikke relevant"</w:t>
      </w:r>
    </w:p>
    <w:p w:rsidR="00750310" w:rsidRPr="00750310" w:rsidRDefault="00750310" w:rsidP="00750310">
      <w:pPr>
        <w:rPr>
          <w:rFonts w:ascii="Arial" w:hAnsi="Arial" w:cs="Arial"/>
          <w:b/>
        </w:rPr>
      </w:pPr>
      <w:r w:rsidRPr="00750310">
        <w:rPr>
          <w:rFonts w:ascii="Arial" w:hAnsi="Arial" w:cs="Arial"/>
          <w:b/>
        </w:rPr>
        <w:t>Tekst:</w:t>
      </w:r>
    </w:p>
    <w:p w:rsidR="004E26A2" w:rsidRDefault="004E26A2" w:rsidP="00750310"/>
    <w:sectPr w:rsidR="004E26A2" w:rsidSect="00CF56A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4B" w:rsidRDefault="0079724B" w:rsidP="00E604AA">
      <w:pPr>
        <w:spacing w:after="0" w:line="240" w:lineRule="auto"/>
      </w:pPr>
      <w:r>
        <w:separator/>
      </w:r>
    </w:p>
  </w:endnote>
  <w:endnote w:type="continuationSeparator" w:id="0">
    <w:p w:rsidR="0079724B" w:rsidRDefault="0079724B" w:rsidP="00E6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908"/>
      <w:docPartObj>
        <w:docPartGallery w:val="Page Numbers (Bottom of Page)"/>
        <w:docPartUnique/>
      </w:docPartObj>
    </w:sdtPr>
    <w:sdtEndPr/>
    <w:sdtContent>
      <w:p w:rsidR="0079724B" w:rsidRDefault="00C20061">
        <w:pPr>
          <w:pStyle w:val="Sidefod"/>
          <w:jc w:val="right"/>
        </w:pPr>
        <w:r>
          <w:fldChar w:fldCharType="begin"/>
        </w:r>
        <w:r>
          <w:instrText xml:space="preserve"> PAGE   \* MERGEFORMAT </w:instrText>
        </w:r>
        <w:r>
          <w:fldChar w:fldCharType="separate"/>
        </w:r>
        <w:r w:rsidR="00F75276">
          <w:rPr>
            <w:noProof/>
          </w:rPr>
          <w:t>4</w:t>
        </w:r>
        <w:r>
          <w:rPr>
            <w:noProof/>
          </w:rPr>
          <w:fldChar w:fldCharType="end"/>
        </w:r>
      </w:p>
    </w:sdtContent>
  </w:sdt>
  <w:p w:rsidR="0079724B" w:rsidRDefault="007972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4B" w:rsidRDefault="0079724B" w:rsidP="00E604AA">
      <w:pPr>
        <w:spacing w:after="0" w:line="240" w:lineRule="auto"/>
      </w:pPr>
      <w:r>
        <w:separator/>
      </w:r>
    </w:p>
  </w:footnote>
  <w:footnote w:type="continuationSeparator" w:id="0">
    <w:p w:rsidR="0079724B" w:rsidRDefault="0079724B" w:rsidP="00E60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4B" w:rsidRDefault="0079724B">
    <w:pPr>
      <w:pStyle w:val="Sidehoved"/>
    </w:pPr>
    <w:r w:rsidRPr="00E604AA">
      <w:rPr>
        <w:b/>
      </w:rPr>
      <w:t>Skabelon Ansøgning om prækvalifikation</w:t>
    </w:r>
    <w:r>
      <w:t xml:space="preserve"> – tekst til indsættelse i ansøgningsmodul</w:t>
    </w:r>
  </w:p>
  <w:p w:rsidR="0079724B" w:rsidRDefault="007972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39C5"/>
    <w:multiLevelType w:val="hybridMultilevel"/>
    <w:tmpl w:val="A6348F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FAC3DB0"/>
    <w:multiLevelType w:val="hybridMultilevel"/>
    <w:tmpl w:val="9E06D8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BC943CC"/>
    <w:multiLevelType w:val="hybridMultilevel"/>
    <w:tmpl w:val="23749CC2"/>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3372"/>
    <w:rsid w:val="00003C4D"/>
    <w:rsid w:val="00015520"/>
    <w:rsid w:val="00015F93"/>
    <w:rsid w:val="00030658"/>
    <w:rsid w:val="0003078B"/>
    <w:rsid w:val="00040417"/>
    <w:rsid w:val="00050445"/>
    <w:rsid w:val="00066470"/>
    <w:rsid w:val="00073642"/>
    <w:rsid w:val="00084E17"/>
    <w:rsid w:val="000A55A8"/>
    <w:rsid w:val="000E1184"/>
    <w:rsid w:val="000E7047"/>
    <w:rsid w:val="000F74B6"/>
    <w:rsid w:val="00155D07"/>
    <w:rsid w:val="00164F46"/>
    <w:rsid w:val="00185C30"/>
    <w:rsid w:val="001A1123"/>
    <w:rsid w:val="001C61ED"/>
    <w:rsid w:val="001C6597"/>
    <w:rsid w:val="002041FA"/>
    <w:rsid w:val="00217A54"/>
    <w:rsid w:val="002277AA"/>
    <w:rsid w:val="00274015"/>
    <w:rsid w:val="0029674B"/>
    <w:rsid w:val="002C5397"/>
    <w:rsid w:val="00315015"/>
    <w:rsid w:val="00316C72"/>
    <w:rsid w:val="00340C80"/>
    <w:rsid w:val="00351EB5"/>
    <w:rsid w:val="00353577"/>
    <w:rsid w:val="00381B32"/>
    <w:rsid w:val="00393353"/>
    <w:rsid w:val="003E6A18"/>
    <w:rsid w:val="00422663"/>
    <w:rsid w:val="004266D4"/>
    <w:rsid w:val="00454C51"/>
    <w:rsid w:val="00457E1F"/>
    <w:rsid w:val="00460D83"/>
    <w:rsid w:val="00464AA5"/>
    <w:rsid w:val="004A1535"/>
    <w:rsid w:val="004B3B96"/>
    <w:rsid w:val="004C2F38"/>
    <w:rsid w:val="004C3DB7"/>
    <w:rsid w:val="004C685D"/>
    <w:rsid w:val="004E26A2"/>
    <w:rsid w:val="004F0A6F"/>
    <w:rsid w:val="004F6A82"/>
    <w:rsid w:val="004F73A6"/>
    <w:rsid w:val="00501B94"/>
    <w:rsid w:val="00502E26"/>
    <w:rsid w:val="005033D8"/>
    <w:rsid w:val="00515109"/>
    <w:rsid w:val="005238A2"/>
    <w:rsid w:val="00533C10"/>
    <w:rsid w:val="00540989"/>
    <w:rsid w:val="00561C43"/>
    <w:rsid w:val="005727F5"/>
    <w:rsid w:val="005A2E58"/>
    <w:rsid w:val="005A75A3"/>
    <w:rsid w:val="005B13B1"/>
    <w:rsid w:val="005D4E96"/>
    <w:rsid w:val="005F1C68"/>
    <w:rsid w:val="00620316"/>
    <w:rsid w:val="00621A14"/>
    <w:rsid w:val="006675D6"/>
    <w:rsid w:val="006C6F34"/>
    <w:rsid w:val="006D5E1E"/>
    <w:rsid w:val="006E2F68"/>
    <w:rsid w:val="0071038B"/>
    <w:rsid w:val="00727A12"/>
    <w:rsid w:val="00742555"/>
    <w:rsid w:val="00744097"/>
    <w:rsid w:val="00746E22"/>
    <w:rsid w:val="00750310"/>
    <w:rsid w:val="00761FBC"/>
    <w:rsid w:val="00763E76"/>
    <w:rsid w:val="0079302B"/>
    <w:rsid w:val="00795163"/>
    <w:rsid w:val="0079724B"/>
    <w:rsid w:val="007A3591"/>
    <w:rsid w:val="007A7421"/>
    <w:rsid w:val="007E5B1C"/>
    <w:rsid w:val="007F68E3"/>
    <w:rsid w:val="008177DF"/>
    <w:rsid w:val="00877474"/>
    <w:rsid w:val="008921B9"/>
    <w:rsid w:val="00904898"/>
    <w:rsid w:val="00924BC8"/>
    <w:rsid w:val="00925B05"/>
    <w:rsid w:val="0095401A"/>
    <w:rsid w:val="009D39B6"/>
    <w:rsid w:val="009E0068"/>
    <w:rsid w:val="00A0096F"/>
    <w:rsid w:val="00A3624C"/>
    <w:rsid w:val="00A424B4"/>
    <w:rsid w:val="00A45389"/>
    <w:rsid w:val="00A817BE"/>
    <w:rsid w:val="00A944CC"/>
    <w:rsid w:val="00AC3E71"/>
    <w:rsid w:val="00AE4A50"/>
    <w:rsid w:val="00B46308"/>
    <w:rsid w:val="00B56D4B"/>
    <w:rsid w:val="00B5718E"/>
    <w:rsid w:val="00B92ABF"/>
    <w:rsid w:val="00B95604"/>
    <w:rsid w:val="00BA3032"/>
    <w:rsid w:val="00BD2A64"/>
    <w:rsid w:val="00BE64D3"/>
    <w:rsid w:val="00BF6231"/>
    <w:rsid w:val="00C031F1"/>
    <w:rsid w:val="00C20061"/>
    <w:rsid w:val="00C532B8"/>
    <w:rsid w:val="00C97FF0"/>
    <w:rsid w:val="00CD2BF0"/>
    <w:rsid w:val="00CD3F21"/>
    <w:rsid w:val="00CE11B7"/>
    <w:rsid w:val="00CF3372"/>
    <w:rsid w:val="00CF56A8"/>
    <w:rsid w:val="00CF742E"/>
    <w:rsid w:val="00D03C53"/>
    <w:rsid w:val="00D513ED"/>
    <w:rsid w:val="00DA15EF"/>
    <w:rsid w:val="00E205A1"/>
    <w:rsid w:val="00E2672A"/>
    <w:rsid w:val="00E412C0"/>
    <w:rsid w:val="00E53BEC"/>
    <w:rsid w:val="00E604AA"/>
    <w:rsid w:val="00E80274"/>
    <w:rsid w:val="00E93BDE"/>
    <w:rsid w:val="00EA2BDF"/>
    <w:rsid w:val="00EA4947"/>
    <w:rsid w:val="00EC32B2"/>
    <w:rsid w:val="00EC5E49"/>
    <w:rsid w:val="00EE6C34"/>
    <w:rsid w:val="00F56CD1"/>
    <w:rsid w:val="00F75276"/>
    <w:rsid w:val="00F94C1B"/>
    <w:rsid w:val="00FB01F3"/>
    <w:rsid w:val="00FB1D8E"/>
    <w:rsid w:val="00FB2E3E"/>
    <w:rsid w:val="00FF08F5"/>
    <w:rsid w:val="00FF2B51"/>
    <w:rsid w:val="00FF5B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D945"/>
  <w15:docId w15:val="{3BA0BADF-7C0F-47A9-BBAF-4C570FC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04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04AA"/>
  </w:style>
  <w:style w:type="paragraph" w:styleId="Sidefod">
    <w:name w:val="footer"/>
    <w:basedOn w:val="Normal"/>
    <w:link w:val="SidefodTegn"/>
    <w:uiPriority w:val="99"/>
    <w:unhideWhenUsed/>
    <w:rsid w:val="00E604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04AA"/>
  </w:style>
  <w:style w:type="paragraph" w:styleId="Markeringsbobletekst">
    <w:name w:val="Balloon Text"/>
    <w:basedOn w:val="Normal"/>
    <w:link w:val="MarkeringsbobletekstTegn"/>
    <w:uiPriority w:val="99"/>
    <w:semiHidden/>
    <w:unhideWhenUsed/>
    <w:rsid w:val="00E604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04AA"/>
    <w:rPr>
      <w:rFonts w:ascii="Tahoma" w:hAnsi="Tahoma" w:cs="Tahoma"/>
      <w:sz w:val="16"/>
      <w:szCs w:val="16"/>
    </w:rPr>
  </w:style>
  <w:style w:type="paragraph" w:styleId="Listeafsnit">
    <w:name w:val="List Paragraph"/>
    <w:basedOn w:val="Normal"/>
    <w:uiPriority w:val="34"/>
    <w:qFormat/>
    <w:rsid w:val="00E604AA"/>
    <w:pPr>
      <w:ind w:left="720"/>
      <w:contextualSpacing/>
    </w:pPr>
  </w:style>
  <w:style w:type="character" w:styleId="Hyperlink">
    <w:name w:val="Hyperlink"/>
    <w:basedOn w:val="Standardskrifttypeiafsnit"/>
    <w:uiPriority w:val="99"/>
    <w:rsid w:val="00A424B4"/>
    <w:rPr>
      <w:color w:val="0000FF"/>
      <w:u w:val="single"/>
    </w:rPr>
  </w:style>
  <w:style w:type="character" w:customStyle="1" w:styleId="TypografiAUPassata11pktFed">
    <w:name w:val="Typografi AU Passata 11 pkt Fed"/>
    <w:basedOn w:val="Standardskrifttypeiafsnit"/>
    <w:rsid w:val="00A424B4"/>
    <w:rPr>
      <w:rFonts w:ascii="AU Passata" w:hAnsi="AU Passata"/>
      <w:b/>
      <w:bCs/>
      <w:color w:val="1F497D"/>
      <w:sz w:val="22"/>
    </w:rPr>
  </w:style>
  <w:style w:type="character" w:customStyle="1" w:styleId="AUPassata11pkt">
    <w:name w:val="AU Passata 11 pkt."/>
    <w:basedOn w:val="TypografiAUPassata11pktFed"/>
    <w:qFormat/>
    <w:rsid w:val="00A424B4"/>
    <w:rPr>
      <w:rFonts w:ascii="AU Passata" w:hAnsi="AU Passata"/>
      <w:b w:val="0"/>
      <w:b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5733">
      <w:bodyDiv w:val="1"/>
      <w:marLeft w:val="0"/>
      <w:marRight w:val="0"/>
      <w:marTop w:val="0"/>
      <w:marBottom w:val="0"/>
      <w:divBdr>
        <w:top w:val="none" w:sz="0" w:space="0" w:color="auto"/>
        <w:left w:val="none" w:sz="0" w:space="0" w:color="auto"/>
        <w:bottom w:val="none" w:sz="0" w:space="0" w:color="auto"/>
        <w:right w:val="none" w:sz="0" w:space="0" w:color="auto"/>
      </w:divBdr>
    </w:div>
    <w:div w:id="487208546">
      <w:bodyDiv w:val="1"/>
      <w:marLeft w:val="0"/>
      <w:marRight w:val="0"/>
      <w:marTop w:val="0"/>
      <w:marBottom w:val="0"/>
      <w:divBdr>
        <w:top w:val="none" w:sz="0" w:space="0" w:color="auto"/>
        <w:left w:val="none" w:sz="0" w:space="0" w:color="auto"/>
        <w:bottom w:val="none" w:sz="0" w:space="0" w:color="auto"/>
        <w:right w:val="none" w:sz="0" w:space="0" w:color="auto"/>
      </w:divBdr>
    </w:div>
    <w:div w:id="983196143">
      <w:bodyDiv w:val="1"/>
      <w:marLeft w:val="0"/>
      <w:marRight w:val="0"/>
      <w:marTop w:val="0"/>
      <w:marBottom w:val="0"/>
      <w:divBdr>
        <w:top w:val="none" w:sz="0" w:space="0" w:color="auto"/>
        <w:left w:val="none" w:sz="0" w:space="0" w:color="auto"/>
        <w:bottom w:val="none" w:sz="0" w:space="0" w:color="auto"/>
        <w:right w:val="none" w:sz="0" w:space="0" w:color="auto"/>
      </w:divBdr>
      <w:divsChild>
        <w:div w:id="335963869">
          <w:marLeft w:val="0"/>
          <w:marRight w:val="0"/>
          <w:marTop w:val="0"/>
          <w:marBottom w:val="0"/>
          <w:divBdr>
            <w:top w:val="none" w:sz="0" w:space="0" w:color="auto"/>
            <w:left w:val="none" w:sz="0" w:space="0" w:color="auto"/>
            <w:bottom w:val="none" w:sz="0" w:space="0" w:color="auto"/>
            <w:right w:val="none" w:sz="0" w:space="0" w:color="auto"/>
          </w:divBdr>
        </w:div>
        <w:div w:id="1619604503">
          <w:marLeft w:val="0"/>
          <w:marRight w:val="0"/>
          <w:marTop w:val="0"/>
          <w:marBottom w:val="0"/>
          <w:divBdr>
            <w:top w:val="none" w:sz="0" w:space="0" w:color="auto"/>
            <w:left w:val="none" w:sz="0" w:space="0" w:color="auto"/>
            <w:bottom w:val="none" w:sz="0" w:space="0" w:color="auto"/>
            <w:right w:val="none" w:sz="0" w:space="0" w:color="auto"/>
          </w:divBdr>
        </w:div>
        <w:div w:id="1741947468">
          <w:marLeft w:val="0"/>
          <w:marRight w:val="0"/>
          <w:marTop w:val="0"/>
          <w:marBottom w:val="0"/>
          <w:divBdr>
            <w:top w:val="none" w:sz="0" w:space="0" w:color="auto"/>
            <w:left w:val="none" w:sz="0" w:space="0" w:color="auto"/>
            <w:bottom w:val="none" w:sz="0" w:space="0" w:color="auto"/>
            <w:right w:val="none" w:sz="0" w:space="0" w:color="auto"/>
          </w:divBdr>
        </w:div>
        <w:div w:id="801583569">
          <w:marLeft w:val="0"/>
          <w:marRight w:val="0"/>
          <w:marTop w:val="0"/>
          <w:marBottom w:val="0"/>
          <w:divBdr>
            <w:top w:val="none" w:sz="0" w:space="0" w:color="auto"/>
            <w:left w:val="none" w:sz="0" w:space="0" w:color="auto"/>
            <w:bottom w:val="none" w:sz="0" w:space="0" w:color="auto"/>
            <w:right w:val="none" w:sz="0" w:space="0" w:color="auto"/>
          </w:divBdr>
        </w:div>
        <w:div w:id="683360481">
          <w:marLeft w:val="0"/>
          <w:marRight w:val="0"/>
          <w:marTop w:val="0"/>
          <w:marBottom w:val="0"/>
          <w:divBdr>
            <w:top w:val="none" w:sz="0" w:space="0" w:color="auto"/>
            <w:left w:val="none" w:sz="0" w:space="0" w:color="auto"/>
            <w:bottom w:val="none" w:sz="0" w:space="0" w:color="auto"/>
            <w:right w:val="none" w:sz="0" w:space="0" w:color="auto"/>
          </w:divBdr>
        </w:div>
        <w:div w:id="593321173">
          <w:marLeft w:val="0"/>
          <w:marRight w:val="0"/>
          <w:marTop w:val="0"/>
          <w:marBottom w:val="0"/>
          <w:divBdr>
            <w:top w:val="none" w:sz="0" w:space="0" w:color="auto"/>
            <w:left w:val="none" w:sz="0" w:space="0" w:color="auto"/>
            <w:bottom w:val="none" w:sz="0" w:space="0" w:color="auto"/>
            <w:right w:val="none" w:sz="0" w:space="0" w:color="auto"/>
          </w:divBdr>
        </w:div>
        <w:div w:id="13768609">
          <w:marLeft w:val="0"/>
          <w:marRight w:val="0"/>
          <w:marTop w:val="0"/>
          <w:marBottom w:val="0"/>
          <w:divBdr>
            <w:top w:val="none" w:sz="0" w:space="0" w:color="auto"/>
            <w:left w:val="none" w:sz="0" w:space="0" w:color="auto"/>
            <w:bottom w:val="none" w:sz="0" w:space="0" w:color="auto"/>
            <w:right w:val="none" w:sz="0" w:space="0" w:color="auto"/>
          </w:divBdr>
        </w:div>
        <w:div w:id="364063781">
          <w:marLeft w:val="0"/>
          <w:marRight w:val="0"/>
          <w:marTop w:val="0"/>
          <w:marBottom w:val="0"/>
          <w:divBdr>
            <w:top w:val="none" w:sz="0" w:space="0" w:color="auto"/>
            <w:left w:val="none" w:sz="0" w:space="0" w:color="auto"/>
            <w:bottom w:val="none" w:sz="0" w:space="0" w:color="auto"/>
            <w:right w:val="none" w:sz="0" w:space="0" w:color="auto"/>
          </w:divBdr>
        </w:div>
        <w:div w:id="780732636">
          <w:marLeft w:val="0"/>
          <w:marRight w:val="0"/>
          <w:marTop w:val="0"/>
          <w:marBottom w:val="0"/>
          <w:divBdr>
            <w:top w:val="none" w:sz="0" w:space="0" w:color="auto"/>
            <w:left w:val="none" w:sz="0" w:space="0" w:color="auto"/>
            <w:bottom w:val="none" w:sz="0" w:space="0" w:color="auto"/>
            <w:right w:val="none" w:sz="0" w:space="0" w:color="auto"/>
          </w:divBdr>
        </w:div>
        <w:div w:id="1995865929">
          <w:marLeft w:val="0"/>
          <w:marRight w:val="0"/>
          <w:marTop w:val="0"/>
          <w:marBottom w:val="0"/>
          <w:divBdr>
            <w:top w:val="none" w:sz="0" w:space="0" w:color="auto"/>
            <w:left w:val="none" w:sz="0" w:space="0" w:color="auto"/>
            <w:bottom w:val="none" w:sz="0" w:space="0" w:color="auto"/>
            <w:right w:val="none" w:sz="0" w:space="0" w:color="auto"/>
          </w:divBdr>
        </w:div>
        <w:div w:id="980109886">
          <w:marLeft w:val="0"/>
          <w:marRight w:val="0"/>
          <w:marTop w:val="0"/>
          <w:marBottom w:val="0"/>
          <w:divBdr>
            <w:top w:val="none" w:sz="0" w:space="0" w:color="auto"/>
            <w:left w:val="none" w:sz="0" w:space="0" w:color="auto"/>
            <w:bottom w:val="none" w:sz="0" w:space="0" w:color="auto"/>
            <w:right w:val="none" w:sz="0" w:space="0" w:color="auto"/>
          </w:divBdr>
        </w:div>
        <w:div w:id="1364944480">
          <w:marLeft w:val="0"/>
          <w:marRight w:val="0"/>
          <w:marTop w:val="0"/>
          <w:marBottom w:val="0"/>
          <w:divBdr>
            <w:top w:val="none" w:sz="0" w:space="0" w:color="auto"/>
            <w:left w:val="none" w:sz="0" w:space="0" w:color="auto"/>
            <w:bottom w:val="none" w:sz="0" w:space="0" w:color="auto"/>
            <w:right w:val="none" w:sz="0" w:space="0" w:color="auto"/>
          </w:divBdr>
        </w:div>
        <w:div w:id="637145556">
          <w:marLeft w:val="0"/>
          <w:marRight w:val="0"/>
          <w:marTop w:val="0"/>
          <w:marBottom w:val="0"/>
          <w:divBdr>
            <w:top w:val="none" w:sz="0" w:space="0" w:color="auto"/>
            <w:left w:val="none" w:sz="0" w:space="0" w:color="auto"/>
            <w:bottom w:val="none" w:sz="0" w:space="0" w:color="auto"/>
            <w:right w:val="none" w:sz="0" w:space="0" w:color="auto"/>
          </w:divBdr>
        </w:div>
        <w:div w:id="2142771432">
          <w:marLeft w:val="0"/>
          <w:marRight w:val="0"/>
          <w:marTop w:val="0"/>
          <w:marBottom w:val="0"/>
          <w:divBdr>
            <w:top w:val="none" w:sz="0" w:space="0" w:color="auto"/>
            <w:left w:val="none" w:sz="0" w:space="0" w:color="auto"/>
            <w:bottom w:val="none" w:sz="0" w:space="0" w:color="auto"/>
            <w:right w:val="none" w:sz="0" w:space="0" w:color="auto"/>
          </w:divBdr>
        </w:div>
        <w:div w:id="2039504150">
          <w:marLeft w:val="0"/>
          <w:marRight w:val="0"/>
          <w:marTop w:val="0"/>
          <w:marBottom w:val="0"/>
          <w:divBdr>
            <w:top w:val="none" w:sz="0" w:space="0" w:color="auto"/>
            <w:left w:val="none" w:sz="0" w:space="0" w:color="auto"/>
            <w:bottom w:val="none" w:sz="0" w:space="0" w:color="auto"/>
            <w:right w:val="none" w:sz="0" w:space="0" w:color="auto"/>
          </w:divBdr>
        </w:div>
        <w:div w:id="1205749506">
          <w:marLeft w:val="0"/>
          <w:marRight w:val="0"/>
          <w:marTop w:val="0"/>
          <w:marBottom w:val="0"/>
          <w:divBdr>
            <w:top w:val="none" w:sz="0" w:space="0" w:color="auto"/>
            <w:left w:val="none" w:sz="0" w:space="0" w:color="auto"/>
            <w:bottom w:val="none" w:sz="0" w:space="0" w:color="auto"/>
            <w:right w:val="none" w:sz="0" w:space="0" w:color="auto"/>
          </w:divBdr>
        </w:div>
        <w:div w:id="847906010">
          <w:marLeft w:val="0"/>
          <w:marRight w:val="0"/>
          <w:marTop w:val="0"/>
          <w:marBottom w:val="0"/>
          <w:divBdr>
            <w:top w:val="none" w:sz="0" w:space="0" w:color="auto"/>
            <w:left w:val="none" w:sz="0" w:space="0" w:color="auto"/>
            <w:bottom w:val="none" w:sz="0" w:space="0" w:color="auto"/>
            <w:right w:val="none" w:sz="0" w:space="0" w:color="auto"/>
          </w:divBdr>
        </w:div>
        <w:div w:id="561257915">
          <w:marLeft w:val="0"/>
          <w:marRight w:val="0"/>
          <w:marTop w:val="0"/>
          <w:marBottom w:val="0"/>
          <w:divBdr>
            <w:top w:val="none" w:sz="0" w:space="0" w:color="auto"/>
            <w:left w:val="none" w:sz="0" w:space="0" w:color="auto"/>
            <w:bottom w:val="none" w:sz="0" w:space="0" w:color="auto"/>
            <w:right w:val="none" w:sz="0" w:space="0" w:color="auto"/>
          </w:divBdr>
        </w:div>
        <w:div w:id="643975758">
          <w:marLeft w:val="0"/>
          <w:marRight w:val="0"/>
          <w:marTop w:val="0"/>
          <w:marBottom w:val="0"/>
          <w:divBdr>
            <w:top w:val="none" w:sz="0" w:space="0" w:color="auto"/>
            <w:left w:val="none" w:sz="0" w:space="0" w:color="auto"/>
            <w:bottom w:val="none" w:sz="0" w:space="0" w:color="auto"/>
            <w:right w:val="none" w:sz="0" w:space="0" w:color="auto"/>
          </w:divBdr>
        </w:div>
        <w:div w:id="1081025512">
          <w:marLeft w:val="0"/>
          <w:marRight w:val="0"/>
          <w:marTop w:val="0"/>
          <w:marBottom w:val="0"/>
          <w:divBdr>
            <w:top w:val="none" w:sz="0" w:space="0" w:color="auto"/>
            <w:left w:val="none" w:sz="0" w:space="0" w:color="auto"/>
            <w:bottom w:val="none" w:sz="0" w:space="0" w:color="auto"/>
            <w:right w:val="none" w:sz="0" w:space="0" w:color="auto"/>
          </w:divBdr>
        </w:div>
        <w:div w:id="5404779">
          <w:marLeft w:val="0"/>
          <w:marRight w:val="0"/>
          <w:marTop w:val="0"/>
          <w:marBottom w:val="0"/>
          <w:divBdr>
            <w:top w:val="none" w:sz="0" w:space="0" w:color="auto"/>
            <w:left w:val="none" w:sz="0" w:space="0" w:color="auto"/>
            <w:bottom w:val="none" w:sz="0" w:space="0" w:color="auto"/>
            <w:right w:val="none" w:sz="0" w:space="0" w:color="auto"/>
          </w:divBdr>
        </w:div>
      </w:divsChild>
    </w:div>
    <w:div w:id="1086078043">
      <w:bodyDiv w:val="1"/>
      <w:marLeft w:val="0"/>
      <w:marRight w:val="0"/>
      <w:marTop w:val="0"/>
      <w:marBottom w:val="0"/>
      <w:divBdr>
        <w:top w:val="none" w:sz="0" w:space="0" w:color="auto"/>
        <w:left w:val="none" w:sz="0" w:space="0" w:color="auto"/>
        <w:bottom w:val="none" w:sz="0" w:space="0" w:color="auto"/>
        <w:right w:val="none" w:sz="0" w:space="0" w:color="auto"/>
      </w:divBdr>
    </w:div>
    <w:div w:id="1538742166">
      <w:bodyDiv w:val="1"/>
      <w:marLeft w:val="0"/>
      <w:marRight w:val="0"/>
      <w:marTop w:val="0"/>
      <w:marBottom w:val="0"/>
      <w:divBdr>
        <w:top w:val="none" w:sz="0" w:space="0" w:color="auto"/>
        <w:left w:val="none" w:sz="0" w:space="0" w:color="auto"/>
        <w:bottom w:val="none" w:sz="0" w:space="0" w:color="auto"/>
        <w:right w:val="none" w:sz="0" w:space="0" w:color="auto"/>
      </w:divBdr>
      <w:divsChild>
        <w:div w:id="522984706">
          <w:marLeft w:val="0"/>
          <w:marRight w:val="0"/>
          <w:marTop w:val="0"/>
          <w:marBottom w:val="0"/>
          <w:divBdr>
            <w:top w:val="none" w:sz="0" w:space="0" w:color="auto"/>
            <w:left w:val="none" w:sz="0" w:space="0" w:color="auto"/>
            <w:bottom w:val="none" w:sz="0" w:space="0" w:color="auto"/>
            <w:right w:val="none" w:sz="0" w:space="0" w:color="auto"/>
          </w:divBdr>
        </w:div>
        <w:div w:id="1615479014">
          <w:marLeft w:val="0"/>
          <w:marRight w:val="0"/>
          <w:marTop w:val="0"/>
          <w:marBottom w:val="0"/>
          <w:divBdr>
            <w:top w:val="none" w:sz="0" w:space="0" w:color="auto"/>
            <w:left w:val="none" w:sz="0" w:space="0" w:color="auto"/>
            <w:bottom w:val="none" w:sz="0" w:space="0" w:color="auto"/>
            <w:right w:val="none" w:sz="0" w:space="0" w:color="auto"/>
          </w:divBdr>
        </w:div>
        <w:div w:id="1499156038">
          <w:marLeft w:val="0"/>
          <w:marRight w:val="0"/>
          <w:marTop w:val="0"/>
          <w:marBottom w:val="0"/>
          <w:divBdr>
            <w:top w:val="none" w:sz="0" w:space="0" w:color="auto"/>
            <w:left w:val="none" w:sz="0" w:space="0" w:color="auto"/>
            <w:bottom w:val="none" w:sz="0" w:space="0" w:color="auto"/>
            <w:right w:val="none" w:sz="0" w:space="0" w:color="auto"/>
          </w:divBdr>
        </w:div>
        <w:div w:id="2130931027">
          <w:marLeft w:val="0"/>
          <w:marRight w:val="0"/>
          <w:marTop w:val="0"/>
          <w:marBottom w:val="0"/>
          <w:divBdr>
            <w:top w:val="none" w:sz="0" w:space="0" w:color="auto"/>
            <w:left w:val="none" w:sz="0" w:space="0" w:color="auto"/>
            <w:bottom w:val="none" w:sz="0" w:space="0" w:color="auto"/>
            <w:right w:val="none" w:sz="0" w:space="0" w:color="auto"/>
          </w:divBdr>
        </w:div>
        <w:div w:id="763694802">
          <w:marLeft w:val="0"/>
          <w:marRight w:val="0"/>
          <w:marTop w:val="0"/>
          <w:marBottom w:val="0"/>
          <w:divBdr>
            <w:top w:val="none" w:sz="0" w:space="0" w:color="auto"/>
            <w:left w:val="none" w:sz="0" w:space="0" w:color="auto"/>
            <w:bottom w:val="none" w:sz="0" w:space="0" w:color="auto"/>
            <w:right w:val="none" w:sz="0" w:space="0" w:color="auto"/>
          </w:divBdr>
        </w:div>
        <w:div w:id="445389117">
          <w:marLeft w:val="0"/>
          <w:marRight w:val="0"/>
          <w:marTop w:val="0"/>
          <w:marBottom w:val="0"/>
          <w:divBdr>
            <w:top w:val="none" w:sz="0" w:space="0" w:color="auto"/>
            <w:left w:val="none" w:sz="0" w:space="0" w:color="auto"/>
            <w:bottom w:val="none" w:sz="0" w:space="0" w:color="auto"/>
            <w:right w:val="none" w:sz="0" w:space="0" w:color="auto"/>
          </w:divBdr>
        </w:div>
        <w:div w:id="1285696383">
          <w:marLeft w:val="0"/>
          <w:marRight w:val="0"/>
          <w:marTop w:val="0"/>
          <w:marBottom w:val="0"/>
          <w:divBdr>
            <w:top w:val="none" w:sz="0" w:space="0" w:color="auto"/>
            <w:left w:val="none" w:sz="0" w:space="0" w:color="auto"/>
            <w:bottom w:val="none" w:sz="0" w:space="0" w:color="auto"/>
            <w:right w:val="none" w:sz="0" w:space="0" w:color="auto"/>
          </w:divBdr>
        </w:div>
        <w:div w:id="703402752">
          <w:marLeft w:val="0"/>
          <w:marRight w:val="0"/>
          <w:marTop w:val="0"/>
          <w:marBottom w:val="0"/>
          <w:divBdr>
            <w:top w:val="none" w:sz="0" w:space="0" w:color="auto"/>
            <w:left w:val="none" w:sz="0" w:space="0" w:color="auto"/>
            <w:bottom w:val="none" w:sz="0" w:space="0" w:color="auto"/>
            <w:right w:val="none" w:sz="0" w:space="0" w:color="auto"/>
          </w:divBdr>
        </w:div>
        <w:div w:id="1684161436">
          <w:marLeft w:val="0"/>
          <w:marRight w:val="0"/>
          <w:marTop w:val="0"/>
          <w:marBottom w:val="0"/>
          <w:divBdr>
            <w:top w:val="none" w:sz="0" w:space="0" w:color="auto"/>
            <w:left w:val="none" w:sz="0" w:space="0" w:color="auto"/>
            <w:bottom w:val="none" w:sz="0" w:space="0" w:color="auto"/>
            <w:right w:val="none" w:sz="0" w:space="0" w:color="auto"/>
          </w:divBdr>
        </w:div>
        <w:div w:id="1233083740">
          <w:marLeft w:val="0"/>
          <w:marRight w:val="0"/>
          <w:marTop w:val="0"/>
          <w:marBottom w:val="0"/>
          <w:divBdr>
            <w:top w:val="none" w:sz="0" w:space="0" w:color="auto"/>
            <w:left w:val="none" w:sz="0" w:space="0" w:color="auto"/>
            <w:bottom w:val="none" w:sz="0" w:space="0" w:color="auto"/>
            <w:right w:val="none" w:sz="0" w:space="0" w:color="auto"/>
          </w:divBdr>
        </w:div>
        <w:div w:id="1178928752">
          <w:marLeft w:val="0"/>
          <w:marRight w:val="0"/>
          <w:marTop w:val="0"/>
          <w:marBottom w:val="0"/>
          <w:divBdr>
            <w:top w:val="none" w:sz="0" w:space="0" w:color="auto"/>
            <w:left w:val="none" w:sz="0" w:space="0" w:color="auto"/>
            <w:bottom w:val="none" w:sz="0" w:space="0" w:color="auto"/>
            <w:right w:val="none" w:sz="0" w:space="0" w:color="auto"/>
          </w:divBdr>
        </w:div>
        <w:div w:id="69472099">
          <w:marLeft w:val="0"/>
          <w:marRight w:val="0"/>
          <w:marTop w:val="0"/>
          <w:marBottom w:val="0"/>
          <w:divBdr>
            <w:top w:val="none" w:sz="0" w:space="0" w:color="auto"/>
            <w:left w:val="none" w:sz="0" w:space="0" w:color="auto"/>
            <w:bottom w:val="none" w:sz="0" w:space="0" w:color="auto"/>
            <w:right w:val="none" w:sz="0" w:space="0" w:color="auto"/>
          </w:divBdr>
        </w:div>
        <w:div w:id="1485662550">
          <w:marLeft w:val="0"/>
          <w:marRight w:val="0"/>
          <w:marTop w:val="0"/>
          <w:marBottom w:val="0"/>
          <w:divBdr>
            <w:top w:val="none" w:sz="0" w:space="0" w:color="auto"/>
            <w:left w:val="none" w:sz="0" w:space="0" w:color="auto"/>
            <w:bottom w:val="none" w:sz="0" w:space="0" w:color="auto"/>
            <w:right w:val="none" w:sz="0" w:space="0" w:color="auto"/>
          </w:divBdr>
        </w:div>
        <w:div w:id="525679700">
          <w:marLeft w:val="0"/>
          <w:marRight w:val="0"/>
          <w:marTop w:val="0"/>
          <w:marBottom w:val="0"/>
          <w:divBdr>
            <w:top w:val="none" w:sz="0" w:space="0" w:color="auto"/>
            <w:left w:val="none" w:sz="0" w:space="0" w:color="auto"/>
            <w:bottom w:val="none" w:sz="0" w:space="0" w:color="auto"/>
            <w:right w:val="none" w:sz="0" w:space="0" w:color="auto"/>
          </w:divBdr>
        </w:div>
        <w:div w:id="2038696269">
          <w:marLeft w:val="0"/>
          <w:marRight w:val="0"/>
          <w:marTop w:val="0"/>
          <w:marBottom w:val="0"/>
          <w:divBdr>
            <w:top w:val="none" w:sz="0" w:space="0" w:color="auto"/>
            <w:left w:val="none" w:sz="0" w:space="0" w:color="auto"/>
            <w:bottom w:val="none" w:sz="0" w:space="0" w:color="auto"/>
            <w:right w:val="none" w:sz="0" w:space="0" w:color="auto"/>
          </w:divBdr>
        </w:div>
      </w:divsChild>
    </w:div>
    <w:div w:id="1938321201">
      <w:bodyDiv w:val="1"/>
      <w:marLeft w:val="0"/>
      <w:marRight w:val="0"/>
      <w:marTop w:val="0"/>
      <w:marBottom w:val="0"/>
      <w:divBdr>
        <w:top w:val="none" w:sz="0" w:space="0" w:color="auto"/>
        <w:left w:val="none" w:sz="0" w:space="0" w:color="auto"/>
        <w:bottom w:val="none" w:sz="0" w:space="0" w:color="auto"/>
        <w:right w:val="none" w:sz="0" w:space="0" w:color="auto"/>
      </w:divBdr>
      <w:divsChild>
        <w:div w:id="237331219">
          <w:marLeft w:val="0"/>
          <w:marRight w:val="0"/>
          <w:marTop w:val="0"/>
          <w:marBottom w:val="0"/>
          <w:divBdr>
            <w:top w:val="none" w:sz="0" w:space="0" w:color="auto"/>
            <w:left w:val="none" w:sz="0" w:space="0" w:color="auto"/>
            <w:bottom w:val="none" w:sz="0" w:space="0" w:color="auto"/>
            <w:right w:val="none" w:sz="0" w:space="0" w:color="auto"/>
          </w:divBdr>
        </w:div>
        <w:div w:id="80179575">
          <w:marLeft w:val="0"/>
          <w:marRight w:val="0"/>
          <w:marTop w:val="0"/>
          <w:marBottom w:val="0"/>
          <w:divBdr>
            <w:top w:val="none" w:sz="0" w:space="0" w:color="auto"/>
            <w:left w:val="none" w:sz="0" w:space="0" w:color="auto"/>
            <w:bottom w:val="none" w:sz="0" w:space="0" w:color="auto"/>
            <w:right w:val="none" w:sz="0" w:space="0" w:color="auto"/>
          </w:divBdr>
        </w:div>
        <w:div w:id="7490020">
          <w:marLeft w:val="0"/>
          <w:marRight w:val="0"/>
          <w:marTop w:val="0"/>
          <w:marBottom w:val="0"/>
          <w:divBdr>
            <w:top w:val="none" w:sz="0" w:space="0" w:color="auto"/>
            <w:left w:val="none" w:sz="0" w:space="0" w:color="auto"/>
            <w:bottom w:val="none" w:sz="0" w:space="0" w:color="auto"/>
            <w:right w:val="none" w:sz="0" w:space="0" w:color="auto"/>
          </w:divBdr>
        </w:div>
        <w:div w:id="1200243840">
          <w:marLeft w:val="0"/>
          <w:marRight w:val="0"/>
          <w:marTop w:val="0"/>
          <w:marBottom w:val="0"/>
          <w:divBdr>
            <w:top w:val="none" w:sz="0" w:space="0" w:color="auto"/>
            <w:left w:val="none" w:sz="0" w:space="0" w:color="auto"/>
            <w:bottom w:val="none" w:sz="0" w:space="0" w:color="auto"/>
            <w:right w:val="none" w:sz="0" w:space="0" w:color="auto"/>
          </w:divBdr>
        </w:div>
        <w:div w:id="2000039521">
          <w:marLeft w:val="0"/>
          <w:marRight w:val="0"/>
          <w:marTop w:val="0"/>
          <w:marBottom w:val="0"/>
          <w:divBdr>
            <w:top w:val="none" w:sz="0" w:space="0" w:color="auto"/>
            <w:left w:val="none" w:sz="0" w:space="0" w:color="auto"/>
            <w:bottom w:val="none" w:sz="0" w:space="0" w:color="auto"/>
            <w:right w:val="none" w:sz="0" w:space="0" w:color="auto"/>
          </w:divBdr>
        </w:div>
        <w:div w:id="1348605911">
          <w:marLeft w:val="0"/>
          <w:marRight w:val="0"/>
          <w:marTop w:val="0"/>
          <w:marBottom w:val="0"/>
          <w:divBdr>
            <w:top w:val="none" w:sz="0" w:space="0" w:color="auto"/>
            <w:left w:val="none" w:sz="0" w:space="0" w:color="auto"/>
            <w:bottom w:val="none" w:sz="0" w:space="0" w:color="auto"/>
            <w:right w:val="none" w:sz="0" w:space="0" w:color="auto"/>
          </w:divBdr>
        </w:div>
        <w:div w:id="442383272">
          <w:marLeft w:val="0"/>
          <w:marRight w:val="0"/>
          <w:marTop w:val="0"/>
          <w:marBottom w:val="0"/>
          <w:divBdr>
            <w:top w:val="none" w:sz="0" w:space="0" w:color="auto"/>
            <w:left w:val="none" w:sz="0" w:space="0" w:color="auto"/>
            <w:bottom w:val="none" w:sz="0" w:space="0" w:color="auto"/>
            <w:right w:val="none" w:sz="0" w:space="0" w:color="auto"/>
          </w:divBdr>
        </w:div>
        <w:div w:id="701976629">
          <w:marLeft w:val="0"/>
          <w:marRight w:val="0"/>
          <w:marTop w:val="0"/>
          <w:marBottom w:val="0"/>
          <w:divBdr>
            <w:top w:val="none" w:sz="0" w:space="0" w:color="auto"/>
            <w:left w:val="none" w:sz="0" w:space="0" w:color="auto"/>
            <w:bottom w:val="none" w:sz="0" w:space="0" w:color="auto"/>
            <w:right w:val="none" w:sz="0" w:space="0" w:color="auto"/>
          </w:divBdr>
        </w:div>
        <w:div w:id="252787710">
          <w:marLeft w:val="0"/>
          <w:marRight w:val="0"/>
          <w:marTop w:val="0"/>
          <w:marBottom w:val="0"/>
          <w:divBdr>
            <w:top w:val="none" w:sz="0" w:space="0" w:color="auto"/>
            <w:left w:val="none" w:sz="0" w:space="0" w:color="auto"/>
            <w:bottom w:val="none" w:sz="0" w:space="0" w:color="auto"/>
            <w:right w:val="none" w:sz="0" w:space="0" w:color="auto"/>
          </w:divBdr>
        </w:div>
        <w:div w:id="597256336">
          <w:marLeft w:val="0"/>
          <w:marRight w:val="0"/>
          <w:marTop w:val="0"/>
          <w:marBottom w:val="0"/>
          <w:divBdr>
            <w:top w:val="none" w:sz="0" w:space="0" w:color="auto"/>
            <w:left w:val="none" w:sz="0" w:space="0" w:color="auto"/>
            <w:bottom w:val="none" w:sz="0" w:space="0" w:color="auto"/>
            <w:right w:val="none" w:sz="0" w:space="0" w:color="auto"/>
          </w:divBdr>
        </w:div>
        <w:div w:id="343242960">
          <w:marLeft w:val="0"/>
          <w:marRight w:val="0"/>
          <w:marTop w:val="0"/>
          <w:marBottom w:val="0"/>
          <w:divBdr>
            <w:top w:val="none" w:sz="0" w:space="0" w:color="auto"/>
            <w:left w:val="none" w:sz="0" w:space="0" w:color="auto"/>
            <w:bottom w:val="none" w:sz="0" w:space="0" w:color="auto"/>
            <w:right w:val="none" w:sz="0" w:space="0" w:color="auto"/>
          </w:divBdr>
        </w:div>
        <w:div w:id="1860016">
          <w:marLeft w:val="0"/>
          <w:marRight w:val="0"/>
          <w:marTop w:val="0"/>
          <w:marBottom w:val="0"/>
          <w:divBdr>
            <w:top w:val="none" w:sz="0" w:space="0" w:color="auto"/>
            <w:left w:val="none" w:sz="0" w:space="0" w:color="auto"/>
            <w:bottom w:val="none" w:sz="0" w:space="0" w:color="auto"/>
            <w:right w:val="none" w:sz="0" w:space="0" w:color="auto"/>
          </w:divBdr>
        </w:div>
        <w:div w:id="1121148742">
          <w:marLeft w:val="0"/>
          <w:marRight w:val="0"/>
          <w:marTop w:val="0"/>
          <w:marBottom w:val="0"/>
          <w:divBdr>
            <w:top w:val="none" w:sz="0" w:space="0" w:color="auto"/>
            <w:left w:val="none" w:sz="0" w:space="0" w:color="auto"/>
            <w:bottom w:val="none" w:sz="0" w:space="0" w:color="auto"/>
            <w:right w:val="none" w:sz="0" w:space="0" w:color="auto"/>
          </w:divBdr>
        </w:div>
        <w:div w:id="411388605">
          <w:marLeft w:val="0"/>
          <w:marRight w:val="0"/>
          <w:marTop w:val="0"/>
          <w:marBottom w:val="0"/>
          <w:divBdr>
            <w:top w:val="none" w:sz="0" w:space="0" w:color="auto"/>
            <w:left w:val="none" w:sz="0" w:space="0" w:color="auto"/>
            <w:bottom w:val="none" w:sz="0" w:space="0" w:color="auto"/>
            <w:right w:val="none" w:sz="0" w:space="0" w:color="auto"/>
          </w:divBdr>
        </w:div>
        <w:div w:id="1575819883">
          <w:marLeft w:val="0"/>
          <w:marRight w:val="0"/>
          <w:marTop w:val="0"/>
          <w:marBottom w:val="0"/>
          <w:divBdr>
            <w:top w:val="none" w:sz="0" w:space="0" w:color="auto"/>
            <w:left w:val="none" w:sz="0" w:space="0" w:color="auto"/>
            <w:bottom w:val="none" w:sz="0" w:space="0" w:color="auto"/>
            <w:right w:val="none" w:sz="0" w:space="0" w:color="auto"/>
          </w:divBdr>
        </w:div>
        <w:div w:id="418791288">
          <w:marLeft w:val="0"/>
          <w:marRight w:val="0"/>
          <w:marTop w:val="0"/>
          <w:marBottom w:val="0"/>
          <w:divBdr>
            <w:top w:val="none" w:sz="0" w:space="0" w:color="auto"/>
            <w:left w:val="none" w:sz="0" w:space="0" w:color="auto"/>
            <w:bottom w:val="none" w:sz="0" w:space="0" w:color="auto"/>
            <w:right w:val="none" w:sz="0" w:space="0" w:color="auto"/>
          </w:divBdr>
        </w:div>
        <w:div w:id="206307724">
          <w:marLeft w:val="0"/>
          <w:marRight w:val="0"/>
          <w:marTop w:val="0"/>
          <w:marBottom w:val="0"/>
          <w:divBdr>
            <w:top w:val="none" w:sz="0" w:space="0" w:color="auto"/>
            <w:left w:val="none" w:sz="0" w:space="0" w:color="auto"/>
            <w:bottom w:val="none" w:sz="0" w:space="0" w:color="auto"/>
            <w:right w:val="none" w:sz="0" w:space="0" w:color="auto"/>
          </w:divBdr>
        </w:div>
        <w:div w:id="1516387637">
          <w:marLeft w:val="0"/>
          <w:marRight w:val="0"/>
          <w:marTop w:val="0"/>
          <w:marBottom w:val="0"/>
          <w:divBdr>
            <w:top w:val="none" w:sz="0" w:space="0" w:color="auto"/>
            <w:left w:val="none" w:sz="0" w:space="0" w:color="auto"/>
            <w:bottom w:val="none" w:sz="0" w:space="0" w:color="auto"/>
            <w:right w:val="none" w:sz="0" w:space="0" w:color="auto"/>
          </w:divBdr>
        </w:div>
        <w:div w:id="963847585">
          <w:marLeft w:val="0"/>
          <w:marRight w:val="0"/>
          <w:marTop w:val="0"/>
          <w:marBottom w:val="0"/>
          <w:divBdr>
            <w:top w:val="none" w:sz="0" w:space="0" w:color="auto"/>
            <w:left w:val="none" w:sz="0" w:space="0" w:color="auto"/>
            <w:bottom w:val="none" w:sz="0" w:space="0" w:color="auto"/>
            <w:right w:val="none" w:sz="0" w:space="0" w:color="auto"/>
          </w:divBdr>
        </w:div>
        <w:div w:id="535511007">
          <w:marLeft w:val="0"/>
          <w:marRight w:val="0"/>
          <w:marTop w:val="0"/>
          <w:marBottom w:val="0"/>
          <w:divBdr>
            <w:top w:val="none" w:sz="0" w:space="0" w:color="auto"/>
            <w:left w:val="none" w:sz="0" w:space="0" w:color="auto"/>
            <w:bottom w:val="none" w:sz="0" w:space="0" w:color="auto"/>
            <w:right w:val="none" w:sz="0" w:space="0" w:color="auto"/>
          </w:divBdr>
        </w:div>
        <w:div w:id="1533424833">
          <w:marLeft w:val="0"/>
          <w:marRight w:val="0"/>
          <w:marTop w:val="0"/>
          <w:marBottom w:val="0"/>
          <w:divBdr>
            <w:top w:val="none" w:sz="0" w:space="0" w:color="auto"/>
            <w:left w:val="none" w:sz="0" w:space="0" w:color="auto"/>
            <w:bottom w:val="none" w:sz="0" w:space="0" w:color="auto"/>
            <w:right w:val="none" w:sz="0" w:space="0" w:color="auto"/>
          </w:divBdr>
        </w:div>
        <w:div w:id="1920678395">
          <w:marLeft w:val="0"/>
          <w:marRight w:val="0"/>
          <w:marTop w:val="0"/>
          <w:marBottom w:val="0"/>
          <w:divBdr>
            <w:top w:val="none" w:sz="0" w:space="0" w:color="auto"/>
            <w:left w:val="none" w:sz="0" w:space="0" w:color="auto"/>
            <w:bottom w:val="none" w:sz="0" w:space="0" w:color="auto"/>
            <w:right w:val="none" w:sz="0" w:space="0" w:color="auto"/>
          </w:divBdr>
        </w:div>
        <w:div w:id="2098480275">
          <w:marLeft w:val="0"/>
          <w:marRight w:val="0"/>
          <w:marTop w:val="0"/>
          <w:marBottom w:val="0"/>
          <w:divBdr>
            <w:top w:val="none" w:sz="0" w:space="0" w:color="auto"/>
            <w:left w:val="none" w:sz="0" w:space="0" w:color="auto"/>
            <w:bottom w:val="none" w:sz="0" w:space="0" w:color="auto"/>
            <w:right w:val="none" w:sz="0" w:space="0" w:color="auto"/>
          </w:divBdr>
        </w:div>
        <w:div w:id="1154297853">
          <w:marLeft w:val="0"/>
          <w:marRight w:val="0"/>
          <w:marTop w:val="0"/>
          <w:marBottom w:val="0"/>
          <w:divBdr>
            <w:top w:val="none" w:sz="0" w:space="0" w:color="auto"/>
            <w:left w:val="none" w:sz="0" w:space="0" w:color="auto"/>
            <w:bottom w:val="none" w:sz="0" w:space="0" w:color="auto"/>
            <w:right w:val="none" w:sz="0" w:space="0" w:color="auto"/>
          </w:divBdr>
        </w:div>
        <w:div w:id="122191784">
          <w:marLeft w:val="0"/>
          <w:marRight w:val="0"/>
          <w:marTop w:val="0"/>
          <w:marBottom w:val="0"/>
          <w:divBdr>
            <w:top w:val="none" w:sz="0" w:space="0" w:color="auto"/>
            <w:left w:val="none" w:sz="0" w:space="0" w:color="auto"/>
            <w:bottom w:val="none" w:sz="0" w:space="0" w:color="auto"/>
            <w:right w:val="none" w:sz="0" w:space="0" w:color="auto"/>
          </w:divBdr>
        </w:div>
        <w:div w:id="78794705">
          <w:marLeft w:val="0"/>
          <w:marRight w:val="0"/>
          <w:marTop w:val="0"/>
          <w:marBottom w:val="0"/>
          <w:divBdr>
            <w:top w:val="none" w:sz="0" w:space="0" w:color="auto"/>
            <w:left w:val="none" w:sz="0" w:space="0" w:color="auto"/>
            <w:bottom w:val="none" w:sz="0" w:space="0" w:color="auto"/>
            <w:right w:val="none" w:sz="0" w:space="0" w:color="auto"/>
          </w:divBdr>
        </w:div>
        <w:div w:id="444738125">
          <w:marLeft w:val="0"/>
          <w:marRight w:val="0"/>
          <w:marTop w:val="0"/>
          <w:marBottom w:val="0"/>
          <w:divBdr>
            <w:top w:val="none" w:sz="0" w:space="0" w:color="auto"/>
            <w:left w:val="none" w:sz="0" w:space="0" w:color="auto"/>
            <w:bottom w:val="none" w:sz="0" w:space="0" w:color="auto"/>
            <w:right w:val="none" w:sz="0" w:space="0" w:color="auto"/>
          </w:divBdr>
        </w:div>
        <w:div w:id="1793094229">
          <w:marLeft w:val="0"/>
          <w:marRight w:val="0"/>
          <w:marTop w:val="0"/>
          <w:marBottom w:val="0"/>
          <w:divBdr>
            <w:top w:val="none" w:sz="0" w:space="0" w:color="auto"/>
            <w:left w:val="none" w:sz="0" w:space="0" w:color="auto"/>
            <w:bottom w:val="none" w:sz="0" w:space="0" w:color="auto"/>
            <w:right w:val="none" w:sz="0" w:space="0" w:color="auto"/>
          </w:divBdr>
        </w:div>
        <w:div w:id="1171261189">
          <w:marLeft w:val="0"/>
          <w:marRight w:val="0"/>
          <w:marTop w:val="0"/>
          <w:marBottom w:val="0"/>
          <w:divBdr>
            <w:top w:val="none" w:sz="0" w:space="0" w:color="auto"/>
            <w:left w:val="none" w:sz="0" w:space="0" w:color="auto"/>
            <w:bottom w:val="none" w:sz="0" w:space="0" w:color="auto"/>
            <w:right w:val="none" w:sz="0" w:space="0" w:color="auto"/>
          </w:divBdr>
        </w:div>
        <w:div w:id="1606621292">
          <w:marLeft w:val="0"/>
          <w:marRight w:val="0"/>
          <w:marTop w:val="0"/>
          <w:marBottom w:val="0"/>
          <w:divBdr>
            <w:top w:val="none" w:sz="0" w:space="0" w:color="auto"/>
            <w:left w:val="none" w:sz="0" w:space="0" w:color="auto"/>
            <w:bottom w:val="none" w:sz="0" w:space="0" w:color="auto"/>
            <w:right w:val="none" w:sz="0" w:space="0" w:color="auto"/>
          </w:divBdr>
        </w:div>
        <w:div w:id="187703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kf.fiv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4033</Words>
  <Characters>24605</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Kjær</dc:creator>
  <cp:keywords/>
  <dc:description/>
  <cp:lastModifiedBy>Marianne J. Kjær</cp:lastModifiedBy>
  <cp:revision>6</cp:revision>
  <cp:lastPrinted>2013-11-06T09:45:00Z</cp:lastPrinted>
  <dcterms:created xsi:type="dcterms:W3CDTF">2017-09-13T09:04:00Z</dcterms:created>
  <dcterms:modified xsi:type="dcterms:W3CDTF">2017-09-13T11:02:00Z</dcterms:modified>
</cp:coreProperties>
</file>