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3.893292212219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2.8932922122182"/>
        <w:gridCol w:w="6195"/>
        <w:gridCol w:w="1380"/>
        <w:gridCol w:w="450"/>
        <w:gridCol w:w="256"/>
        <w:tblGridChange w:id="0">
          <w:tblGrid>
            <w:gridCol w:w="972.8932922122182"/>
            <w:gridCol w:w="6195"/>
            <w:gridCol w:w="1380"/>
            <w:gridCol w:w="450"/>
            <w:gridCol w:w="256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 CHALLENGE 2020 PROJECT 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Prepare recruitment and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Xingyo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Plan B/C/D description/ Corona style (start up issue tree)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Mid sept.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PR/JD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Revise AU Challenge website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30/8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Prepare application platform for AU Challenge +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30/8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Prepare Garuda profile platform and test bulk mail facility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30/8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Approve and print posters, flyers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17/8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Approve and print banners, get offers from printers and lift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28/8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Plan recruitment and speaking time with teachers, create explicit recruitment plan, book volunteers on recruitment plan. </w:t>
              <w:br w:type="textWrapping"/>
              <w:t xml:space="preserve">Identify events, where we can recruit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28/8 + ongoing in 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PR/ 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Book coffee and cups and provide gloves and masks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31/8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JD/ 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Power point presentation for showing at lectures + usb copies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31/8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Teachers post on Black Board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Arrange case company participation in recruitment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24/8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Revise time plan for companies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24/8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Plan joint meeting for CC organizations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28/8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Plan joint meeting for all case companies + Rambøll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24/8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Book judges and presence from case companies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26/8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Arrangement of training course for participants with Rambøll and who for team building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24/8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JD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Digital material, photos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24/8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JD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Plan and book SoMe effort in August and September and create SoMe content, coordinate with: </w:t>
              <w:br w:type="textWrapping"/>
              <w:t xml:space="preserve">AU SoMe </w:t>
              <w:br w:type="textWrapping"/>
              <w:t xml:space="preserve">SoMe at associated organization at AU</w:t>
              <w:br w:type="textWrapping"/>
              <w:t xml:space="preserve">Casecompanies’ SoMe</w:t>
              <w:br w:type="textWrapping"/>
              <w:t xml:space="preserve">Faculty SoMe </w:t>
              <w:br w:type="textWrapping"/>
              <w:t xml:space="preserve">International students</w:t>
              <w:br w:type="textWrapping"/>
              <w:t xml:space="preserve">Casecompany take-over (also AU Instagram?)</w:t>
              <w:br w:type="textWrapping"/>
              <w:t xml:space="preserve">Create AU Challenge article for LI</w:t>
              <w:br w:type="textWrapping"/>
              <w:t xml:space="preserve">Individual presentation of case companies and Rambøll on 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28/8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JD/MG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Videos with ambassadors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31/8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JD/MG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Video manuscript for casecompanies + booking of SoMe 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28/8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Sabrina/MG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Take over responsibility for tech stuff from Jedrek, hold meeting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LN/TF/MK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Further work with case descriptions, get photos and graphics from casecompanies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Distribute flyers and posters on 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Book buses and bus trips to the companies, plan workshops there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Create bags out of the old banners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After party, start planning and book band and venue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Recruitment campaign is running!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Present at lectures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Distribute flyers and posters on 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JD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SoMe videos are finalized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JD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Company Instagram take over, company recruitment videos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Companies participate in recruitment 2-3 times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Booking of canteen and work rooms for the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5/9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MK/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Plan B/C/D description/ Corona style (start up issue tree)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28/9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Hold joint meeting for all case companies and Rambøll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30/9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MK/PR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Hold general audition in The Kitchen with all precautions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30/9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Banners are put up on the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 and taken down the 30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LN/TF/MK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Case descriptions are finalized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14/9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FM/TB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Planning of SMV Challenges ongoing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Prepare documentation in collaboration with AU TV and AU communication staff, select events/times for them to participate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Book photographer for main event/ Marius?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14/9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MK/?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Meeting about food for AU Challenge workshops and main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5/9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Status on AU Challenge to management/ EU, to be presented on the 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20/9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MK/PR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Finalise food booking + clarify what and how to serve with 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28/9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Meet up with CC organizations on AU and coordinate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14/9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Order t-shirts for all (+ two weeks delivery)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25/9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Plan team building workshops in week 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25/9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Prepare info for livestreaming for gymnasiums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11/9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PR/</w:t>
              <w:br w:type="textWrapping"/>
              <w:t xml:space="preserve">Dasha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Goodie Pack, gather goodies (also from case companies) and set up platform before the first workshop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2/10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Start planning livestreaming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25/9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Selection, workshops and further preparations for main event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MK/?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1/10 is application deadline, selection, response and formation of the teams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2/10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MK/?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Generate profiles and send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2/10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PR/?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Send out information about the case companies and explicit time plan /Goodie Pack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2/10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JD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Create FB groups for participants, divided in case company tracks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4/10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Create minute plans for workshops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3/10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Training courses are held:</w:t>
              <w:br w:type="textWrapping"/>
              <w:t xml:space="preserve">Teambuilding in week 41 (5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and 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AU Challenge Team is responsible for team building part.</w:t>
              <w:br w:type="textWrapping"/>
              <w:t xml:space="preserve">Case solving in week 43 (19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21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, 22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)</w:t>
              <w:br w:type="textWrapping"/>
              <w:t xml:space="preserve">Presentation Technique in week 44 (26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27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28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Food, resources, seating plan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20/10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Lones welcome speech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31/10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Create event platform in Conference Manager +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19/10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MK/BE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Invite to AU Challenge main event: </w:t>
              <w:br w:type="textWrapping"/>
              <w:t xml:space="preserve">Case companies</w:t>
              <w:br w:type="textWrapping"/>
              <w:t xml:space="preserve">Rambøll and Danish Industry</w:t>
              <w:br w:type="textWrapping"/>
              <w:t xml:space="preserve">Next years’ case companies</w:t>
              <w:br w:type="textWrapping"/>
              <w:t xml:space="preserve">SME-companies participating in January</w:t>
              <w:br w:type="textWrapping"/>
              <w:t xml:space="preserve">Companies collaborating with AU</w:t>
              <w:br w:type="textWrapping"/>
              <w:t xml:space="preserve">Municipalities</w:t>
              <w:br w:type="textWrapping"/>
              <w:t xml:space="preserve">Gymnasium classes, in order to fill up seats?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19/10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Press announcement prepared and reach out to relevant media/ direct contacts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20/10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MK/LN/TF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Prepare bus trips/location, program for test cases, what to see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20/10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MK/?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Make 3 x 4 trophies + company copies, </w:t>
              <w:br w:type="textWrapping"/>
              <w:t xml:space="preserve">coordinate gifts and trees for winners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PR/?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Coordinate Market place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PR/?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Coordinate band and after party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FM/TB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Planning of SMV Challenges ongoing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MK/LN/TF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Set up casedescriptions get photos etc.from casecompanies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30/10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visits and main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Livestreaming all set up/ test of platforms/ moderator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Finished edit of three casepresentation videos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5/11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Bus trips and test cases in companies in week 46 (10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11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Send out press announcement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PR/?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Case company universe with all resources for case solving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14/11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AU Challenge 2020 is held on 18th -20th 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Create minute plan for Main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14/11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MK/BE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Prepare diplomas for 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FM/TB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Promote SME Challenges, create network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Support the establishment of Accelerator progress for winners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FM/TB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Prepare SME Challenges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December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Collection of experiences, statements are made and recorded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FM/TB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Further planning of SME Challenges/ hold meetings with SMEs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of AU Challenge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FM/TB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Recruit, plan and hold SME Challenges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Hold SME Challenges and establish network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FM/TB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Sustainability Network further established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el-Gitter">
    <w:name w:val="Table Grid"/>
    <w:basedOn w:val="Tabel-Normal"/>
    <w:uiPriority w:val="39"/>
    <w:rsid w:val="00B84E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afsnit">
    <w:name w:val="List Paragraph"/>
    <w:basedOn w:val="Normal"/>
    <w:uiPriority w:val="34"/>
    <w:qFormat w:val="1"/>
    <w:rsid w:val="008A06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hwZBlYPegh9bBojHfl5XH5Tfw==">AMUW2mX54Mgok6k3WzYBJk9BWkJC97CMge2QLMeaWxmniVBp/uDyAboPk7TwtJjl5f4GZp+lFw20JtBXTH32C/dNwgBfXwPUABBN9fPhhoYt+nusrhDMaaid533mceBmb0yPJmSGLy47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2020-02-12T12:02:00Z</dcterms:created>
  <dc:creator>Helena Strømfeldt Lind</dc:creator>
</cp:coreProperties>
</file>