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8CB5" w14:textId="77777777" w:rsidR="007B6284" w:rsidRDefault="007B6284" w:rsidP="007B6284">
      <w:pPr>
        <w:pStyle w:val="Brdtekst"/>
        <w:spacing w:before="3"/>
        <w:rPr>
          <w:sz w:val="21"/>
        </w:rPr>
      </w:pPr>
    </w:p>
    <w:p w14:paraId="0D40AEA2" w14:textId="77777777" w:rsidR="00E6545F" w:rsidRDefault="00E6545F" w:rsidP="007B6284">
      <w:pPr>
        <w:pStyle w:val="Brdtekst"/>
        <w:spacing w:before="3"/>
        <w:rPr>
          <w:sz w:val="21"/>
        </w:rPr>
      </w:pPr>
    </w:p>
    <w:p w14:paraId="05783D25" w14:textId="77777777" w:rsidR="00D34DB6" w:rsidRDefault="00D34DB6" w:rsidP="007B6284">
      <w:pPr>
        <w:pStyle w:val="Brdtekst"/>
        <w:spacing w:before="3"/>
        <w:rPr>
          <w:sz w:val="21"/>
        </w:rPr>
      </w:pPr>
    </w:p>
    <w:p w14:paraId="70CE6212" w14:textId="77777777" w:rsidR="00D34DB6" w:rsidRDefault="0075053D" w:rsidP="007B6284">
      <w:pPr>
        <w:pStyle w:val="Brdtekst"/>
        <w:spacing w:before="3"/>
        <w:rPr>
          <w:sz w:val="21"/>
        </w:rPr>
      </w:pPr>
      <w:r w:rsidRPr="00D413A4">
        <w:rPr>
          <w:noProof/>
          <w:sz w:val="21"/>
          <w:lang w:val="da-DK" w:eastAsia="da-DK"/>
        </w:rPr>
        <mc:AlternateContent>
          <mc:Choice Requires="wps">
            <w:drawing>
              <wp:anchor distT="45720" distB="45720" distL="114300" distR="114300" simplePos="0" relativeHeight="251659264" behindDoc="0" locked="0" layoutInCell="1" allowOverlap="1" wp14:anchorId="7147AD54" wp14:editId="65D16560">
                <wp:simplePos x="0" y="0"/>
                <wp:positionH relativeFrom="margin">
                  <wp:posOffset>956310</wp:posOffset>
                </wp:positionH>
                <wp:positionV relativeFrom="paragraph">
                  <wp:posOffset>3810</wp:posOffset>
                </wp:positionV>
                <wp:extent cx="4413250" cy="914400"/>
                <wp:effectExtent l="0" t="0" r="2540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914400"/>
                        </a:xfrm>
                        <a:prstGeom prst="rect">
                          <a:avLst/>
                        </a:prstGeom>
                        <a:solidFill>
                          <a:srgbClr val="FFFFFF"/>
                        </a:solidFill>
                        <a:ln w="9525">
                          <a:solidFill>
                            <a:srgbClr val="000000"/>
                          </a:solidFill>
                          <a:miter lim="800000"/>
                          <a:headEnd/>
                          <a:tailEnd/>
                        </a:ln>
                      </wps:spPr>
                      <wps:txbx>
                        <w:txbxContent>
                          <w:p w14:paraId="12238703" w14:textId="77777777" w:rsidR="001B0ACD" w:rsidRPr="002839DB" w:rsidRDefault="001B0ACD" w:rsidP="00D34DB6">
                            <w:pPr>
                              <w:pStyle w:val="Brdtekst"/>
                              <w:jc w:val="center"/>
                              <w:rPr>
                                <w:rFonts w:ascii="AU Passata" w:hAnsi="AU Passata"/>
                                <w:b/>
                                <w:sz w:val="40"/>
                                <w:szCs w:val="40"/>
                              </w:rPr>
                            </w:pPr>
                            <w:r w:rsidRPr="00C544F6">
                              <w:rPr>
                                <w:b/>
                                <w:sz w:val="40"/>
                                <w:lang w:val="en-GB" w:bidi="en-GB"/>
                              </w:rPr>
                              <w:t>Risk Assessment memo for:</w:t>
                            </w:r>
                          </w:p>
                          <w:p w14:paraId="77FF33BC" w14:textId="77777777" w:rsidR="001B0ACD" w:rsidRPr="002839DB" w:rsidRDefault="001B0ACD" w:rsidP="00D34DB6">
                            <w:pPr>
                              <w:pStyle w:val="Brdtekst"/>
                              <w:jc w:val="center"/>
                              <w:rPr>
                                <w:rFonts w:ascii="AU Passata" w:hAnsi="AU Passata"/>
                                <w:b/>
                                <w:sz w:val="32"/>
                                <w:szCs w:val="32"/>
                              </w:rPr>
                            </w:pPr>
                          </w:p>
                          <w:p w14:paraId="1470B59A" w14:textId="13CDB748" w:rsidR="001B0ACD" w:rsidRPr="002839DB" w:rsidRDefault="001B0ACD" w:rsidP="00D34DB6">
                            <w:pPr>
                              <w:pStyle w:val="Brdtekst"/>
                              <w:jc w:val="center"/>
                              <w:rPr>
                                <w:rFonts w:ascii="AU Passata" w:hAnsi="AU Passata"/>
                                <w:b/>
                                <w:sz w:val="32"/>
                                <w:szCs w:val="32"/>
                              </w:rPr>
                            </w:pPr>
                            <w:r>
                              <w:rPr>
                                <w:b/>
                                <w:sz w:val="32"/>
                                <w:lang w:val="en-GB" w:bidi="en-GB"/>
                              </w:rPr>
                              <w:t>Project name/system</w:t>
                            </w:r>
                          </w:p>
                          <w:p w14:paraId="42F383A0" w14:textId="77777777" w:rsidR="001B0ACD" w:rsidRDefault="001B0ACD" w:rsidP="00D34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7AD54" id="_x0000_t202" coordsize="21600,21600" o:spt="202" path="m,l,21600r21600,l21600,xe">
                <v:stroke joinstyle="miter"/>
                <v:path gradientshapeok="t" o:connecttype="rect"/>
              </v:shapetype>
              <v:shape id="Tekstfelt 2" o:spid="_x0000_s1026" type="#_x0000_t202" style="position:absolute;margin-left:75.3pt;margin-top:.3pt;width:34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">
                <v:textbox>
                  <w:txbxContent>
                    <w:p w14:paraId="12238703" w14:textId="77777777" w:rsidR="001B0ACD" w:rsidRPr="002839DB" w:rsidRDefault="001B0ACD" w:rsidP="00D34DB6">
                      <w:pPr>
                        <w:pStyle w:val="Brdtekst"/>
                        <w:jc w:val="center"/>
                        <w:rPr>
                          <w:rFonts w:ascii="AU Passata" w:hAnsi="AU Passata"/>
                          <w:b/>
                          <w:sz w:val="40"/>
                          <w:szCs w:val="40"/>
                        </w:rPr>
                      </w:pPr>
                      <w:r w:rsidRPr="00C544F6">
                        <w:rPr>
                          <w:b/>
                          <w:sz w:val="40"/>
                          <w:lang w:val="en-GB" w:bidi="en-GB"/>
                        </w:rPr>
                        <w:t>Risk Assessment memo for:</w:t>
                      </w:r>
                    </w:p>
                    <w:p w14:paraId="77FF33BC" w14:textId="77777777" w:rsidR="001B0ACD" w:rsidRPr="002839DB" w:rsidRDefault="001B0ACD" w:rsidP="00D34DB6">
                      <w:pPr>
                        <w:pStyle w:val="Brdtekst"/>
                        <w:jc w:val="center"/>
                        <w:rPr>
                          <w:rFonts w:ascii="AU Passata" w:hAnsi="AU Passata"/>
                          <w:b/>
                          <w:sz w:val="32"/>
                          <w:szCs w:val="32"/>
                        </w:rPr>
                      </w:pPr>
                    </w:p>
                    <w:p w14:paraId="1470B59A" w14:textId="13CDB748" w:rsidR="001B0ACD" w:rsidRPr="002839DB" w:rsidRDefault="001B0ACD" w:rsidP="00D34DB6">
                      <w:pPr>
                        <w:pStyle w:val="Brdtekst"/>
                        <w:jc w:val="center"/>
                        <w:rPr>
                          <w:rFonts w:ascii="AU Passata" w:hAnsi="AU Passata"/>
                          <w:b/>
                          <w:sz w:val="32"/>
                          <w:szCs w:val="32"/>
                        </w:rPr>
                      </w:pPr>
                      <w:r>
                        <w:rPr>
                          <w:b/>
                          <w:sz w:val="32"/>
                          <w:lang w:val="en-GB" w:bidi="en-GB"/>
                        </w:rPr>
                        <w:t>Project name/system</w:t>
                      </w:r>
                    </w:p>
                    <w:p w14:paraId="42F383A0" w14:textId="77777777" w:rsidR="001B0ACD" w:rsidRDefault="001B0ACD" w:rsidP="00D34DB6"/>
                  </w:txbxContent>
                </v:textbox>
                <w10:wrap type="square" anchorx="margin"/>
              </v:shape>
            </w:pict>
          </mc:Fallback>
        </mc:AlternateContent>
      </w:r>
    </w:p>
    <w:p w14:paraId="38953E22" w14:textId="77777777" w:rsidR="00E6545F" w:rsidRDefault="00E6545F" w:rsidP="007B6284">
      <w:pPr>
        <w:pStyle w:val="Brdtekst"/>
        <w:spacing w:before="3"/>
        <w:rPr>
          <w:sz w:val="21"/>
        </w:rPr>
      </w:pPr>
    </w:p>
    <w:p w14:paraId="507D5FEA" w14:textId="77777777" w:rsidR="00D34DB6" w:rsidRDefault="00D34DB6" w:rsidP="007B6284">
      <w:pPr>
        <w:pStyle w:val="Brdtekst"/>
        <w:spacing w:before="3"/>
        <w:rPr>
          <w:sz w:val="21"/>
        </w:rPr>
      </w:pPr>
    </w:p>
    <w:p w14:paraId="74D56B5F" w14:textId="77777777" w:rsidR="00D34DB6" w:rsidRDefault="00D34DB6" w:rsidP="007B6284">
      <w:pPr>
        <w:pStyle w:val="Brdtekst"/>
        <w:spacing w:before="3"/>
        <w:rPr>
          <w:sz w:val="21"/>
        </w:rPr>
      </w:pPr>
    </w:p>
    <w:p w14:paraId="3A8513C6" w14:textId="77777777" w:rsidR="00D34DB6" w:rsidRDefault="00D34DB6" w:rsidP="007B6284">
      <w:pPr>
        <w:pStyle w:val="Brdtekst"/>
        <w:spacing w:before="3"/>
        <w:rPr>
          <w:sz w:val="21"/>
        </w:rPr>
      </w:pPr>
    </w:p>
    <w:p w14:paraId="1E545AF0" w14:textId="77777777" w:rsidR="00D34DB6" w:rsidRDefault="00D34DB6" w:rsidP="007B6284">
      <w:pPr>
        <w:pStyle w:val="Brdtekst"/>
        <w:spacing w:before="3"/>
        <w:rPr>
          <w:sz w:val="21"/>
        </w:rPr>
      </w:pPr>
    </w:p>
    <w:p w14:paraId="25317205" w14:textId="77777777" w:rsidR="006E1F8F" w:rsidRDefault="006E1F8F" w:rsidP="007B6284">
      <w:pPr>
        <w:pStyle w:val="Brdtekst"/>
        <w:spacing w:before="3"/>
        <w:rPr>
          <w:sz w:val="21"/>
        </w:rPr>
      </w:pPr>
    </w:p>
    <w:p w14:paraId="74EFF292" w14:textId="77777777" w:rsidR="00337BFA" w:rsidRDefault="00337BFA" w:rsidP="007B6284">
      <w:pPr>
        <w:pStyle w:val="Brdtekst"/>
        <w:spacing w:before="3"/>
        <w:rPr>
          <w:sz w:val="21"/>
        </w:rPr>
      </w:pPr>
    </w:p>
    <w:p w14:paraId="3439B331" w14:textId="77777777" w:rsidR="00337BFA" w:rsidRDefault="00337BFA" w:rsidP="007B6284">
      <w:pPr>
        <w:pStyle w:val="Brdtekst"/>
        <w:spacing w:before="3"/>
        <w:rPr>
          <w:sz w:val="21"/>
        </w:rPr>
      </w:pPr>
    </w:p>
    <w:p w14:paraId="249C24DC" w14:textId="77777777" w:rsidR="00337BFA" w:rsidRDefault="00337BFA" w:rsidP="007B6284">
      <w:pPr>
        <w:pStyle w:val="Brdtekst"/>
        <w:spacing w:before="3"/>
        <w:rPr>
          <w:sz w:val="21"/>
        </w:rPr>
      </w:pPr>
    </w:p>
    <w:p w14:paraId="153EDF65" w14:textId="77777777" w:rsidR="00337BFA" w:rsidRDefault="00337BFA" w:rsidP="007B6284">
      <w:pPr>
        <w:pStyle w:val="Brdtekst"/>
        <w:spacing w:before="3"/>
        <w:rPr>
          <w:sz w:val="21"/>
        </w:rPr>
      </w:pPr>
    </w:p>
    <w:p w14:paraId="280CE682" w14:textId="77777777" w:rsidR="00337BFA" w:rsidRDefault="00337BFA" w:rsidP="007B6284">
      <w:pPr>
        <w:pStyle w:val="Brdtekst"/>
        <w:spacing w:before="3"/>
        <w:rPr>
          <w:sz w:val="21"/>
        </w:rPr>
      </w:pPr>
    </w:p>
    <w:p w14:paraId="11F3C147" w14:textId="77777777" w:rsidR="00337BFA" w:rsidRDefault="00337BFA" w:rsidP="007B6284">
      <w:pPr>
        <w:pStyle w:val="Brdtekst"/>
        <w:spacing w:before="3"/>
        <w:rPr>
          <w:sz w:val="21"/>
        </w:rPr>
      </w:pPr>
    </w:p>
    <w:sdt>
      <w:sdtPr>
        <w:rPr>
          <w:rFonts w:ascii="Georgia" w:eastAsiaTheme="minorHAnsi" w:hAnsi="Georgia" w:cstheme="minorBidi"/>
          <w:sz w:val="20"/>
          <w:szCs w:val="22"/>
          <w:lang w:val="da-DK" w:eastAsia="en-US"/>
        </w:rPr>
        <w:id w:val="1866713076"/>
        <w:docPartObj>
          <w:docPartGallery w:val="Table of Contents"/>
          <w:docPartUnique/>
        </w:docPartObj>
      </w:sdtPr>
      <w:sdtEndPr>
        <w:rPr>
          <w:b/>
          <w:bCs/>
        </w:rPr>
      </w:sdtEndPr>
      <w:sdtContent>
        <w:p w14:paraId="056CABBF" w14:textId="4E0CB7E3" w:rsidR="00F56438" w:rsidRPr="002B1BD8" w:rsidRDefault="00F56438" w:rsidP="00FB327C">
          <w:pPr>
            <w:pStyle w:val="Overskrift"/>
            <w:rPr>
              <w:b/>
            </w:rPr>
          </w:pPr>
          <w:r w:rsidRPr="002B1BD8">
            <w:rPr>
              <w:b/>
              <w:lang w:val="en-GB" w:bidi="en-GB"/>
            </w:rPr>
            <w:t>Contents:</w:t>
          </w:r>
        </w:p>
        <w:p w14:paraId="2B51527C" w14:textId="77777777" w:rsidR="00FB327C" w:rsidRPr="00FB327C" w:rsidRDefault="00FB327C" w:rsidP="00FB327C">
          <w:pPr>
            <w:rPr>
              <w:lang w:val="en-US" w:eastAsia="da-DK"/>
            </w:rPr>
          </w:pPr>
        </w:p>
        <w:p w14:paraId="7E2B0EE1" w14:textId="792288EA" w:rsidR="001D015D" w:rsidRDefault="00F56438">
          <w:pPr>
            <w:pStyle w:val="Indholdsfortegnelse2"/>
            <w:tabs>
              <w:tab w:val="left" w:pos="660"/>
              <w:tab w:val="right" w:leader="dot" w:pos="9628"/>
            </w:tabs>
            <w:rPr>
              <w:rFonts w:asciiTheme="minorHAnsi" w:eastAsiaTheme="minorEastAsia" w:hAnsiTheme="minorHAnsi"/>
              <w:noProof/>
              <w:lang w:val="da-DK" w:eastAsia="da-DK"/>
            </w:rPr>
          </w:pPr>
          <w:r>
            <w:rPr>
              <w:lang w:bidi="en-GB"/>
            </w:rPr>
            <w:fldChar w:fldCharType="begin"/>
          </w:r>
          <w:r w:rsidRPr="00F56438">
            <w:rPr>
              <w:lang w:bidi="en-GB"/>
            </w:rPr>
            <w:instrText xml:space="preserve"> TOC \o "1-3" \h \z \u </w:instrText>
          </w:r>
          <w:r>
            <w:rPr>
              <w:lang w:bidi="en-GB"/>
            </w:rPr>
            <w:fldChar w:fldCharType="separate"/>
          </w:r>
          <w:hyperlink w:anchor="_Toc132196218" w:history="1">
            <w:r w:rsidR="001D015D" w:rsidRPr="00B64DEF">
              <w:rPr>
                <w:rStyle w:val="Hyperlink"/>
                <w:noProof/>
              </w:rPr>
              <w:t>1.</w:t>
            </w:r>
            <w:r w:rsidR="001D015D">
              <w:rPr>
                <w:rFonts w:asciiTheme="minorHAnsi" w:eastAsiaTheme="minorEastAsia" w:hAnsiTheme="minorHAnsi"/>
                <w:noProof/>
                <w:lang w:val="da-DK" w:eastAsia="da-DK"/>
              </w:rPr>
              <w:tab/>
            </w:r>
            <w:r w:rsidR="001D015D" w:rsidRPr="00B64DEF">
              <w:rPr>
                <w:rStyle w:val="Hyperlink"/>
                <w:noProof/>
                <w:lang w:bidi="en-GB"/>
              </w:rPr>
              <w:t>Basic information:</w:t>
            </w:r>
            <w:r w:rsidR="001D015D">
              <w:rPr>
                <w:noProof/>
                <w:webHidden/>
              </w:rPr>
              <w:tab/>
            </w:r>
            <w:r w:rsidR="001D015D">
              <w:rPr>
                <w:noProof/>
                <w:webHidden/>
              </w:rPr>
              <w:fldChar w:fldCharType="begin"/>
            </w:r>
            <w:r w:rsidR="001D015D">
              <w:rPr>
                <w:noProof/>
                <w:webHidden/>
              </w:rPr>
              <w:instrText xml:space="preserve"> PAGEREF _Toc132196218 \h </w:instrText>
            </w:r>
            <w:r w:rsidR="001D015D">
              <w:rPr>
                <w:noProof/>
                <w:webHidden/>
              </w:rPr>
            </w:r>
            <w:r w:rsidR="001D015D">
              <w:rPr>
                <w:noProof/>
                <w:webHidden/>
              </w:rPr>
              <w:fldChar w:fldCharType="separate"/>
            </w:r>
            <w:r w:rsidR="001D015D">
              <w:rPr>
                <w:noProof/>
                <w:webHidden/>
              </w:rPr>
              <w:t>2</w:t>
            </w:r>
            <w:r w:rsidR="001D015D">
              <w:rPr>
                <w:noProof/>
                <w:webHidden/>
              </w:rPr>
              <w:fldChar w:fldCharType="end"/>
            </w:r>
          </w:hyperlink>
        </w:p>
        <w:p w14:paraId="54E6D26F" w14:textId="4EFCBAED"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19" w:history="1">
            <w:r w:rsidR="001D015D" w:rsidRPr="00B64DEF">
              <w:rPr>
                <w:rStyle w:val="Hyperlink"/>
                <w:noProof/>
              </w:rPr>
              <w:t>2.</w:t>
            </w:r>
            <w:r w:rsidR="001D015D">
              <w:rPr>
                <w:rFonts w:asciiTheme="minorHAnsi" w:eastAsiaTheme="minorEastAsia" w:hAnsiTheme="minorHAnsi"/>
                <w:noProof/>
                <w:lang w:val="da-DK" w:eastAsia="da-DK"/>
              </w:rPr>
              <w:tab/>
            </w:r>
            <w:r w:rsidR="001D015D" w:rsidRPr="00B64DEF">
              <w:rPr>
                <w:rStyle w:val="Hyperlink"/>
                <w:noProof/>
                <w:lang w:bidi="en-GB"/>
              </w:rPr>
              <w:t>Introduction</w:t>
            </w:r>
            <w:r w:rsidR="001D015D">
              <w:rPr>
                <w:noProof/>
                <w:webHidden/>
              </w:rPr>
              <w:tab/>
            </w:r>
            <w:r w:rsidR="001D015D">
              <w:rPr>
                <w:noProof/>
                <w:webHidden/>
              </w:rPr>
              <w:fldChar w:fldCharType="begin"/>
            </w:r>
            <w:r w:rsidR="001D015D">
              <w:rPr>
                <w:noProof/>
                <w:webHidden/>
              </w:rPr>
              <w:instrText xml:space="preserve"> PAGEREF _Toc132196219 \h </w:instrText>
            </w:r>
            <w:r w:rsidR="001D015D">
              <w:rPr>
                <w:noProof/>
                <w:webHidden/>
              </w:rPr>
            </w:r>
            <w:r w:rsidR="001D015D">
              <w:rPr>
                <w:noProof/>
                <w:webHidden/>
              </w:rPr>
              <w:fldChar w:fldCharType="separate"/>
            </w:r>
            <w:r w:rsidR="001D015D">
              <w:rPr>
                <w:noProof/>
                <w:webHidden/>
              </w:rPr>
              <w:t>2</w:t>
            </w:r>
            <w:r w:rsidR="001D015D">
              <w:rPr>
                <w:noProof/>
                <w:webHidden/>
              </w:rPr>
              <w:fldChar w:fldCharType="end"/>
            </w:r>
          </w:hyperlink>
        </w:p>
        <w:p w14:paraId="3623E08A" w14:textId="3D3F53B6"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0" w:history="1">
            <w:r w:rsidR="001D015D" w:rsidRPr="00B64DEF">
              <w:rPr>
                <w:rStyle w:val="Hyperlink"/>
                <w:noProof/>
              </w:rPr>
              <w:t>3.</w:t>
            </w:r>
            <w:r w:rsidR="001D015D">
              <w:rPr>
                <w:rFonts w:asciiTheme="minorHAnsi" w:eastAsiaTheme="minorEastAsia" w:hAnsiTheme="minorHAnsi"/>
                <w:noProof/>
                <w:lang w:val="da-DK" w:eastAsia="da-DK"/>
              </w:rPr>
              <w:tab/>
            </w:r>
            <w:r w:rsidR="001D015D" w:rsidRPr="00B64DEF">
              <w:rPr>
                <w:rStyle w:val="Hyperlink"/>
                <w:noProof/>
                <w:lang w:bidi="en-GB"/>
              </w:rPr>
              <w:t>System/project description</w:t>
            </w:r>
            <w:r w:rsidR="001D015D">
              <w:rPr>
                <w:noProof/>
                <w:webHidden/>
              </w:rPr>
              <w:tab/>
            </w:r>
            <w:r w:rsidR="001D015D">
              <w:rPr>
                <w:noProof/>
                <w:webHidden/>
              </w:rPr>
              <w:fldChar w:fldCharType="begin"/>
            </w:r>
            <w:r w:rsidR="001D015D">
              <w:rPr>
                <w:noProof/>
                <w:webHidden/>
              </w:rPr>
              <w:instrText xml:space="preserve"> PAGEREF _Toc132196220 \h </w:instrText>
            </w:r>
            <w:r w:rsidR="001D015D">
              <w:rPr>
                <w:noProof/>
                <w:webHidden/>
              </w:rPr>
            </w:r>
            <w:r w:rsidR="001D015D">
              <w:rPr>
                <w:noProof/>
                <w:webHidden/>
              </w:rPr>
              <w:fldChar w:fldCharType="separate"/>
            </w:r>
            <w:r w:rsidR="001D015D">
              <w:rPr>
                <w:noProof/>
                <w:webHidden/>
              </w:rPr>
              <w:t>3</w:t>
            </w:r>
            <w:r w:rsidR="001D015D">
              <w:rPr>
                <w:noProof/>
                <w:webHidden/>
              </w:rPr>
              <w:fldChar w:fldCharType="end"/>
            </w:r>
          </w:hyperlink>
        </w:p>
        <w:p w14:paraId="1969DD69" w14:textId="43ABDB31"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1" w:history="1">
            <w:r w:rsidR="001D015D" w:rsidRPr="00B64DEF">
              <w:rPr>
                <w:rStyle w:val="Hyperlink"/>
                <w:noProof/>
              </w:rPr>
              <w:t>4.</w:t>
            </w:r>
            <w:r w:rsidR="001D015D">
              <w:rPr>
                <w:rFonts w:asciiTheme="minorHAnsi" w:eastAsiaTheme="minorEastAsia" w:hAnsiTheme="minorHAnsi"/>
                <w:noProof/>
                <w:lang w:val="da-DK" w:eastAsia="da-DK"/>
              </w:rPr>
              <w:tab/>
            </w:r>
            <w:r w:rsidR="001D015D" w:rsidRPr="00B64DEF">
              <w:rPr>
                <w:rStyle w:val="Hyperlink"/>
                <w:noProof/>
                <w:lang w:bidi="en-GB"/>
              </w:rPr>
              <w:t>Overall assessment, conclusion and recommendation</w:t>
            </w:r>
            <w:r w:rsidR="001D015D">
              <w:rPr>
                <w:noProof/>
                <w:webHidden/>
              </w:rPr>
              <w:tab/>
            </w:r>
            <w:r w:rsidR="001D015D">
              <w:rPr>
                <w:noProof/>
                <w:webHidden/>
              </w:rPr>
              <w:fldChar w:fldCharType="begin"/>
            </w:r>
            <w:r w:rsidR="001D015D">
              <w:rPr>
                <w:noProof/>
                <w:webHidden/>
              </w:rPr>
              <w:instrText xml:space="preserve"> PAGEREF _Toc132196221 \h </w:instrText>
            </w:r>
            <w:r w:rsidR="001D015D">
              <w:rPr>
                <w:noProof/>
                <w:webHidden/>
              </w:rPr>
            </w:r>
            <w:r w:rsidR="001D015D">
              <w:rPr>
                <w:noProof/>
                <w:webHidden/>
              </w:rPr>
              <w:fldChar w:fldCharType="separate"/>
            </w:r>
            <w:r w:rsidR="001D015D">
              <w:rPr>
                <w:noProof/>
                <w:webHidden/>
              </w:rPr>
              <w:t>3</w:t>
            </w:r>
            <w:r w:rsidR="001D015D">
              <w:rPr>
                <w:noProof/>
                <w:webHidden/>
              </w:rPr>
              <w:fldChar w:fldCharType="end"/>
            </w:r>
          </w:hyperlink>
        </w:p>
        <w:p w14:paraId="0D5FBF5E" w14:textId="0899474F"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2" w:history="1">
            <w:r w:rsidR="001D015D" w:rsidRPr="00B64DEF">
              <w:rPr>
                <w:rStyle w:val="Hyperlink"/>
                <w:noProof/>
              </w:rPr>
              <w:t>5.</w:t>
            </w:r>
            <w:r w:rsidR="001D015D">
              <w:rPr>
                <w:rFonts w:asciiTheme="minorHAnsi" w:eastAsiaTheme="minorEastAsia" w:hAnsiTheme="minorHAnsi"/>
                <w:noProof/>
                <w:lang w:val="da-DK" w:eastAsia="da-DK"/>
              </w:rPr>
              <w:tab/>
            </w:r>
            <w:r w:rsidR="001D015D" w:rsidRPr="00B64DEF">
              <w:rPr>
                <w:rStyle w:val="Hyperlink"/>
                <w:noProof/>
                <w:lang w:bidi="en-GB"/>
              </w:rPr>
              <w:t>Analysis</w:t>
            </w:r>
            <w:r w:rsidR="001D015D">
              <w:rPr>
                <w:noProof/>
                <w:webHidden/>
              </w:rPr>
              <w:tab/>
            </w:r>
            <w:r w:rsidR="001D015D">
              <w:rPr>
                <w:noProof/>
                <w:webHidden/>
              </w:rPr>
              <w:fldChar w:fldCharType="begin"/>
            </w:r>
            <w:r w:rsidR="001D015D">
              <w:rPr>
                <w:noProof/>
                <w:webHidden/>
              </w:rPr>
              <w:instrText xml:space="preserve"> PAGEREF _Toc132196222 \h </w:instrText>
            </w:r>
            <w:r w:rsidR="001D015D">
              <w:rPr>
                <w:noProof/>
                <w:webHidden/>
              </w:rPr>
            </w:r>
            <w:r w:rsidR="001D015D">
              <w:rPr>
                <w:noProof/>
                <w:webHidden/>
              </w:rPr>
              <w:fldChar w:fldCharType="separate"/>
            </w:r>
            <w:r w:rsidR="001D015D">
              <w:rPr>
                <w:noProof/>
                <w:webHidden/>
              </w:rPr>
              <w:t>3</w:t>
            </w:r>
            <w:r w:rsidR="001D015D">
              <w:rPr>
                <w:noProof/>
                <w:webHidden/>
              </w:rPr>
              <w:fldChar w:fldCharType="end"/>
            </w:r>
          </w:hyperlink>
        </w:p>
        <w:p w14:paraId="2D3D31CC" w14:textId="133E4D67"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3" w:history="1">
            <w:r w:rsidR="001D015D" w:rsidRPr="00B64DEF">
              <w:rPr>
                <w:rStyle w:val="Hyperlink"/>
                <w:noProof/>
              </w:rPr>
              <w:t>6.</w:t>
            </w:r>
            <w:r w:rsidR="001D015D">
              <w:rPr>
                <w:rFonts w:asciiTheme="minorHAnsi" w:eastAsiaTheme="minorEastAsia" w:hAnsiTheme="minorHAnsi"/>
                <w:noProof/>
                <w:lang w:val="da-DK" w:eastAsia="da-DK"/>
              </w:rPr>
              <w:tab/>
            </w:r>
            <w:r w:rsidR="001D015D" w:rsidRPr="00B64DEF">
              <w:rPr>
                <w:rStyle w:val="Hyperlink"/>
                <w:noProof/>
                <w:lang w:bidi="en-GB"/>
              </w:rPr>
              <w:t>Financial, regulatory and technical considerations</w:t>
            </w:r>
            <w:r w:rsidR="001D015D">
              <w:rPr>
                <w:noProof/>
                <w:webHidden/>
              </w:rPr>
              <w:tab/>
            </w:r>
            <w:r w:rsidR="001D015D">
              <w:rPr>
                <w:noProof/>
                <w:webHidden/>
              </w:rPr>
              <w:fldChar w:fldCharType="begin"/>
            </w:r>
            <w:r w:rsidR="001D015D">
              <w:rPr>
                <w:noProof/>
                <w:webHidden/>
              </w:rPr>
              <w:instrText xml:space="preserve"> PAGEREF _Toc132196223 \h </w:instrText>
            </w:r>
            <w:r w:rsidR="001D015D">
              <w:rPr>
                <w:noProof/>
                <w:webHidden/>
              </w:rPr>
            </w:r>
            <w:r w:rsidR="001D015D">
              <w:rPr>
                <w:noProof/>
                <w:webHidden/>
              </w:rPr>
              <w:fldChar w:fldCharType="separate"/>
            </w:r>
            <w:r w:rsidR="001D015D">
              <w:rPr>
                <w:noProof/>
                <w:webHidden/>
              </w:rPr>
              <w:t>4</w:t>
            </w:r>
            <w:r w:rsidR="001D015D">
              <w:rPr>
                <w:noProof/>
                <w:webHidden/>
              </w:rPr>
              <w:fldChar w:fldCharType="end"/>
            </w:r>
          </w:hyperlink>
        </w:p>
        <w:p w14:paraId="1FAC1EE0" w14:textId="3311AE8C"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4" w:history="1">
            <w:r w:rsidR="001D015D" w:rsidRPr="00B64DEF">
              <w:rPr>
                <w:rStyle w:val="Hyperlink"/>
                <w:noProof/>
              </w:rPr>
              <w:t>7.</w:t>
            </w:r>
            <w:r w:rsidR="001D015D">
              <w:rPr>
                <w:rFonts w:asciiTheme="minorHAnsi" w:eastAsiaTheme="minorEastAsia" w:hAnsiTheme="minorHAnsi"/>
                <w:noProof/>
                <w:lang w:val="da-DK" w:eastAsia="da-DK"/>
              </w:rPr>
              <w:tab/>
            </w:r>
            <w:r w:rsidR="001D015D" w:rsidRPr="00B64DEF">
              <w:rPr>
                <w:rStyle w:val="Hyperlink"/>
                <w:noProof/>
                <w:lang w:bidi="en-GB"/>
              </w:rPr>
              <w:t>AU's risk landscape when implementing a new system, as well as assessing and calculating risk scores and mitigating measures</w:t>
            </w:r>
            <w:r w:rsidR="001D015D">
              <w:rPr>
                <w:noProof/>
                <w:webHidden/>
              </w:rPr>
              <w:tab/>
            </w:r>
            <w:r w:rsidR="001D015D">
              <w:rPr>
                <w:noProof/>
                <w:webHidden/>
              </w:rPr>
              <w:fldChar w:fldCharType="begin"/>
            </w:r>
            <w:r w:rsidR="001D015D">
              <w:rPr>
                <w:noProof/>
                <w:webHidden/>
              </w:rPr>
              <w:instrText xml:space="preserve"> PAGEREF _Toc132196224 \h </w:instrText>
            </w:r>
            <w:r w:rsidR="001D015D">
              <w:rPr>
                <w:noProof/>
                <w:webHidden/>
              </w:rPr>
            </w:r>
            <w:r w:rsidR="001D015D">
              <w:rPr>
                <w:noProof/>
                <w:webHidden/>
              </w:rPr>
              <w:fldChar w:fldCharType="separate"/>
            </w:r>
            <w:r w:rsidR="001D015D">
              <w:rPr>
                <w:noProof/>
                <w:webHidden/>
              </w:rPr>
              <w:t>6</w:t>
            </w:r>
            <w:r w:rsidR="001D015D">
              <w:rPr>
                <w:noProof/>
                <w:webHidden/>
              </w:rPr>
              <w:fldChar w:fldCharType="end"/>
            </w:r>
          </w:hyperlink>
        </w:p>
        <w:p w14:paraId="292940F5" w14:textId="11E8FAE8"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5" w:history="1">
            <w:r w:rsidR="001D015D" w:rsidRPr="00B64DEF">
              <w:rPr>
                <w:rStyle w:val="Hyperlink"/>
                <w:noProof/>
              </w:rPr>
              <w:t>8.</w:t>
            </w:r>
            <w:r w:rsidR="001D015D">
              <w:rPr>
                <w:rFonts w:asciiTheme="minorHAnsi" w:eastAsiaTheme="minorEastAsia" w:hAnsiTheme="minorHAnsi"/>
                <w:noProof/>
                <w:lang w:val="da-DK" w:eastAsia="da-DK"/>
              </w:rPr>
              <w:tab/>
            </w:r>
            <w:r w:rsidR="001D015D" w:rsidRPr="00B64DEF">
              <w:rPr>
                <w:rStyle w:val="Hyperlink"/>
                <w:noProof/>
                <w:lang w:bidi="en-GB"/>
              </w:rPr>
              <w:t>Overall risk landscape:</w:t>
            </w:r>
            <w:r w:rsidR="001D015D">
              <w:rPr>
                <w:noProof/>
                <w:webHidden/>
              </w:rPr>
              <w:tab/>
            </w:r>
            <w:r w:rsidR="001D015D">
              <w:rPr>
                <w:noProof/>
                <w:webHidden/>
              </w:rPr>
              <w:fldChar w:fldCharType="begin"/>
            </w:r>
            <w:r w:rsidR="001D015D">
              <w:rPr>
                <w:noProof/>
                <w:webHidden/>
              </w:rPr>
              <w:instrText xml:space="preserve"> PAGEREF _Toc132196225 \h </w:instrText>
            </w:r>
            <w:r w:rsidR="001D015D">
              <w:rPr>
                <w:noProof/>
                <w:webHidden/>
              </w:rPr>
            </w:r>
            <w:r w:rsidR="001D015D">
              <w:rPr>
                <w:noProof/>
                <w:webHidden/>
              </w:rPr>
              <w:fldChar w:fldCharType="separate"/>
            </w:r>
            <w:r w:rsidR="001D015D">
              <w:rPr>
                <w:noProof/>
                <w:webHidden/>
              </w:rPr>
              <w:t>12</w:t>
            </w:r>
            <w:r w:rsidR="001D015D">
              <w:rPr>
                <w:noProof/>
                <w:webHidden/>
              </w:rPr>
              <w:fldChar w:fldCharType="end"/>
            </w:r>
          </w:hyperlink>
        </w:p>
        <w:p w14:paraId="2EADB8B8" w14:textId="157C6F71" w:rsidR="001D015D" w:rsidRDefault="00000000">
          <w:pPr>
            <w:pStyle w:val="Indholdsfortegnelse2"/>
            <w:tabs>
              <w:tab w:val="left" w:pos="660"/>
              <w:tab w:val="right" w:leader="dot" w:pos="9628"/>
            </w:tabs>
            <w:rPr>
              <w:rFonts w:asciiTheme="minorHAnsi" w:eastAsiaTheme="minorEastAsia" w:hAnsiTheme="minorHAnsi"/>
              <w:noProof/>
              <w:lang w:val="da-DK" w:eastAsia="da-DK"/>
            </w:rPr>
          </w:pPr>
          <w:hyperlink w:anchor="_Toc132196226" w:history="1">
            <w:r w:rsidR="001D015D" w:rsidRPr="00B64DEF">
              <w:rPr>
                <w:rStyle w:val="Hyperlink"/>
                <w:noProof/>
              </w:rPr>
              <w:t>9.</w:t>
            </w:r>
            <w:r w:rsidR="001D015D">
              <w:rPr>
                <w:rFonts w:asciiTheme="minorHAnsi" w:eastAsiaTheme="minorEastAsia" w:hAnsiTheme="minorHAnsi"/>
                <w:noProof/>
                <w:lang w:val="da-DK" w:eastAsia="da-DK"/>
              </w:rPr>
              <w:tab/>
            </w:r>
            <w:r w:rsidR="001D015D" w:rsidRPr="00B64DEF">
              <w:rPr>
                <w:rStyle w:val="Hyperlink"/>
                <w:noProof/>
                <w:lang w:bidi="en-GB"/>
              </w:rPr>
              <w:t>Signature and confirmation</w:t>
            </w:r>
            <w:r w:rsidR="001D015D">
              <w:rPr>
                <w:noProof/>
                <w:webHidden/>
              </w:rPr>
              <w:tab/>
            </w:r>
            <w:r w:rsidR="001D015D">
              <w:rPr>
                <w:noProof/>
                <w:webHidden/>
              </w:rPr>
              <w:fldChar w:fldCharType="begin"/>
            </w:r>
            <w:r w:rsidR="001D015D">
              <w:rPr>
                <w:noProof/>
                <w:webHidden/>
              </w:rPr>
              <w:instrText xml:space="preserve"> PAGEREF _Toc132196226 \h </w:instrText>
            </w:r>
            <w:r w:rsidR="001D015D">
              <w:rPr>
                <w:noProof/>
                <w:webHidden/>
              </w:rPr>
            </w:r>
            <w:r w:rsidR="001D015D">
              <w:rPr>
                <w:noProof/>
                <w:webHidden/>
              </w:rPr>
              <w:fldChar w:fldCharType="separate"/>
            </w:r>
            <w:r w:rsidR="001D015D">
              <w:rPr>
                <w:noProof/>
                <w:webHidden/>
              </w:rPr>
              <w:t>12</w:t>
            </w:r>
            <w:r w:rsidR="001D015D">
              <w:rPr>
                <w:noProof/>
                <w:webHidden/>
              </w:rPr>
              <w:fldChar w:fldCharType="end"/>
            </w:r>
          </w:hyperlink>
        </w:p>
        <w:p w14:paraId="3505620E" w14:textId="560E504A" w:rsidR="00F56438" w:rsidRPr="00F56438" w:rsidRDefault="00F56438">
          <w:pPr>
            <w:rPr>
              <w:lang w:val="en-US"/>
            </w:rPr>
          </w:pPr>
          <w:r>
            <w:rPr>
              <w:b/>
              <w:lang w:bidi="en-GB"/>
            </w:rPr>
            <w:fldChar w:fldCharType="end"/>
          </w:r>
        </w:p>
      </w:sdtContent>
    </w:sdt>
    <w:p w14:paraId="1816BC8D" w14:textId="77777777" w:rsidR="00337BFA" w:rsidRPr="001B634B" w:rsidRDefault="00337BFA" w:rsidP="002D60AD">
      <w:pPr>
        <w:pStyle w:val="Brdtekst"/>
        <w:spacing w:before="3"/>
        <w:rPr>
          <w:sz w:val="21"/>
          <w:lang w:val="da-DK"/>
        </w:rPr>
      </w:pPr>
    </w:p>
    <w:p w14:paraId="3B4C2113" w14:textId="77777777" w:rsidR="00337BFA" w:rsidRPr="001B634B" w:rsidRDefault="00337BFA" w:rsidP="007B6284">
      <w:pPr>
        <w:pStyle w:val="Brdtekst"/>
        <w:spacing w:before="3"/>
        <w:rPr>
          <w:sz w:val="21"/>
          <w:lang w:val="da-DK"/>
        </w:rPr>
      </w:pPr>
    </w:p>
    <w:p w14:paraId="729DA40D" w14:textId="76904400" w:rsidR="00337BFA" w:rsidRDefault="00337BFA" w:rsidP="007B6284">
      <w:pPr>
        <w:pStyle w:val="Brdtekst"/>
        <w:spacing w:before="3"/>
        <w:rPr>
          <w:sz w:val="21"/>
          <w:lang w:val="da-DK"/>
        </w:rPr>
      </w:pPr>
    </w:p>
    <w:p w14:paraId="178DA871" w14:textId="07564360" w:rsidR="00CC54A9" w:rsidRDefault="00CC54A9" w:rsidP="007B6284">
      <w:pPr>
        <w:pStyle w:val="Brdtekst"/>
        <w:spacing w:before="3"/>
        <w:rPr>
          <w:sz w:val="21"/>
          <w:lang w:val="da-DK"/>
        </w:rPr>
      </w:pPr>
    </w:p>
    <w:p w14:paraId="13637F43" w14:textId="23FCD27A" w:rsidR="00CC54A9" w:rsidRDefault="00CC54A9" w:rsidP="007B6284">
      <w:pPr>
        <w:pStyle w:val="Brdtekst"/>
        <w:spacing w:before="3"/>
        <w:rPr>
          <w:sz w:val="21"/>
          <w:lang w:val="da-DK"/>
        </w:rPr>
      </w:pPr>
    </w:p>
    <w:p w14:paraId="35234665" w14:textId="35172E7A" w:rsidR="00CC54A9" w:rsidRDefault="00CC54A9" w:rsidP="007B6284">
      <w:pPr>
        <w:pStyle w:val="Brdtekst"/>
        <w:spacing w:before="3"/>
        <w:rPr>
          <w:sz w:val="21"/>
          <w:lang w:val="da-DK"/>
        </w:rPr>
      </w:pPr>
    </w:p>
    <w:p w14:paraId="555EBFF5" w14:textId="6156F523" w:rsidR="00CC54A9" w:rsidRDefault="00CC54A9" w:rsidP="007B6284">
      <w:pPr>
        <w:pStyle w:val="Brdtekst"/>
        <w:spacing w:before="3"/>
        <w:rPr>
          <w:sz w:val="21"/>
          <w:lang w:val="da-DK"/>
        </w:rPr>
      </w:pPr>
    </w:p>
    <w:p w14:paraId="60072E3C" w14:textId="77777777" w:rsidR="00CC54A9" w:rsidRPr="001B634B" w:rsidRDefault="00CC54A9" w:rsidP="007B6284">
      <w:pPr>
        <w:pStyle w:val="Brdtekst"/>
        <w:spacing w:before="3"/>
        <w:rPr>
          <w:sz w:val="21"/>
          <w:lang w:val="da-DK"/>
        </w:rPr>
      </w:pPr>
    </w:p>
    <w:p w14:paraId="24AB71DF" w14:textId="77777777" w:rsidR="00337BFA" w:rsidRPr="001B634B" w:rsidRDefault="00337BFA" w:rsidP="007B6284">
      <w:pPr>
        <w:pStyle w:val="Brdtekst"/>
        <w:spacing w:before="3"/>
        <w:rPr>
          <w:sz w:val="21"/>
          <w:lang w:val="da-DK"/>
        </w:rPr>
      </w:pPr>
    </w:p>
    <w:p w14:paraId="6CD64A76" w14:textId="77777777" w:rsidR="00337BFA" w:rsidRPr="001B634B" w:rsidRDefault="00337BFA" w:rsidP="00416421">
      <w:pPr>
        <w:pStyle w:val="Overskrift2"/>
      </w:pPr>
      <w:bookmarkStart w:id="0" w:name="_Toc132196218"/>
      <w:r w:rsidRPr="001B634B">
        <w:rPr>
          <w:lang w:bidi="en-GB"/>
        </w:rPr>
        <w:lastRenderedPageBreak/>
        <w:t>Basic information:</w:t>
      </w:r>
      <w:bookmarkEnd w:id="0"/>
    </w:p>
    <w:p w14:paraId="73F38D3F" w14:textId="77777777" w:rsidR="006E1F8F" w:rsidRPr="001B634B" w:rsidRDefault="006E1F8F" w:rsidP="007B6284">
      <w:pPr>
        <w:pStyle w:val="Brdtekst"/>
        <w:spacing w:before="3"/>
        <w:rPr>
          <w:sz w:val="21"/>
          <w:lang w:val="da-DK"/>
        </w:rPr>
      </w:pPr>
    </w:p>
    <w:tbl>
      <w:tblPr>
        <w:tblStyle w:val="TableNormal1"/>
        <w:tblW w:w="8647"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266"/>
      </w:tblGrid>
      <w:tr w:rsidR="00D64F13" w14:paraId="59B9717D" w14:textId="77777777" w:rsidTr="002D60AD">
        <w:trPr>
          <w:trHeight w:hRule="exact" w:val="295"/>
        </w:trPr>
        <w:tc>
          <w:tcPr>
            <w:tcW w:w="2381" w:type="dxa"/>
          </w:tcPr>
          <w:p w14:paraId="617EA631" w14:textId="77777777" w:rsidR="00D64F13" w:rsidRDefault="00D64F13" w:rsidP="00D64F13">
            <w:pPr>
              <w:pStyle w:val="TableParagraph"/>
              <w:spacing w:line="247" w:lineRule="exact"/>
            </w:pPr>
            <w:r>
              <w:rPr>
                <w:lang w:val="en-GB" w:bidi="en-GB"/>
              </w:rPr>
              <w:t>System/project name:</w:t>
            </w:r>
          </w:p>
        </w:tc>
        <w:tc>
          <w:tcPr>
            <w:tcW w:w="6266" w:type="dxa"/>
          </w:tcPr>
          <w:p w14:paraId="52BA8CD4" w14:textId="6D22E29D" w:rsidR="00D64F13" w:rsidRPr="005D3534" w:rsidRDefault="00D64F13" w:rsidP="00D64F13">
            <w:pPr>
              <w:rPr>
                <w:lang w:val="da-DK"/>
              </w:rPr>
            </w:pPr>
            <w:r>
              <w:rPr>
                <w:lang w:val="en-GB" w:bidi="en-GB"/>
              </w:rPr>
              <w:t xml:space="preserve"> </w:t>
            </w:r>
          </w:p>
        </w:tc>
      </w:tr>
      <w:tr w:rsidR="00D64F13" w14:paraId="69059088" w14:textId="77777777" w:rsidTr="002D60AD">
        <w:trPr>
          <w:trHeight w:hRule="exact" w:val="295"/>
        </w:trPr>
        <w:tc>
          <w:tcPr>
            <w:tcW w:w="2381" w:type="dxa"/>
          </w:tcPr>
          <w:p w14:paraId="3A43A566" w14:textId="77777777" w:rsidR="00D64F13" w:rsidRPr="005D3534" w:rsidRDefault="00D64F13" w:rsidP="00D64F13">
            <w:pPr>
              <w:pStyle w:val="TableParagraph"/>
              <w:spacing w:line="247" w:lineRule="exact"/>
              <w:rPr>
                <w:lang w:val="da-DK"/>
              </w:rPr>
            </w:pPr>
            <w:r w:rsidRPr="005D3534">
              <w:rPr>
                <w:lang w:val="en-GB" w:bidi="en-GB"/>
              </w:rPr>
              <w:t>Date of risk assessment:</w:t>
            </w:r>
          </w:p>
        </w:tc>
        <w:tc>
          <w:tcPr>
            <w:tcW w:w="6266" w:type="dxa"/>
          </w:tcPr>
          <w:p w14:paraId="502CFD7D" w14:textId="2698B1C9" w:rsidR="00D64F13" w:rsidRPr="005D3534" w:rsidRDefault="00D64F13" w:rsidP="00D64F13">
            <w:pPr>
              <w:rPr>
                <w:lang w:val="da-DK"/>
              </w:rPr>
            </w:pPr>
          </w:p>
        </w:tc>
      </w:tr>
      <w:tr w:rsidR="00D64F13" w:rsidRPr="008864EE" w14:paraId="61672453" w14:textId="77777777" w:rsidTr="002D60AD">
        <w:trPr>
          <w:trHeight w:hRule="exact" w:val="295"/>
        </w:trPr>
        <w:tc>
          <w:tcPr>
            <w:tcW w:w="2381" w:type="dxa"/>
          </w:tcPr>
          <w:p w14:paraId="15868F5F" w14:textId="77777777" w:rsidR="00D64F13" w:rsidRPr="005D3534" w:rsidRDefault="00D64F13" w:rsidP="00D64F13">
            <w:pPr>
              <w:pStyle w:val="TableParagraph"/>
              <w:spacing w:line="247" w:lineRule="exact"/>
              <w:rPr>
                <w:lang w:val="da-DK"/>
              </w:rPr>
            </w:pPr>
            <w:r w:rsidRPr="005D3534">
              <w:rPr>
                <w:lang w:val="en-GB" w:bidi="en-GB"/>
              </w:rPr>
              <w:t>Participants:</w:t>
            </w:r>
          </w:p>
        </w:tc>
        <w:tc>
          <w:tcPr>
            <w:tcW w:w="6266" w:type="dxa"/>
          </w:tcPr>
          <w:p w14:paraId="6636DA72" w14:textId="6E5C8224" w:rsidR="00D64F13" w:rsidRPr="00CE03F9" w:rsidRDefault="00D64F13" w:rsidP="00D64F13"/>
        </w:tc>
      </w:tr>
      <w:tr w:rsidR="00D64F13" w14:paraId="4AF7822F" w14:textId="77777777" w:rsidTr="002D60AD">
        <w:trPr>
          <w:trHeight w:hRule="exact" w:val="570"/>
        </w:trPr>
        <w:tc>
          <w:tcPr>
            <w:tcW w:w="2381" w:type="dxa"/>
          </w:tcPr>
          <w:p w14:paraId="4CE966FB" w14:textId="6842D653" w:rsidR="00D64F13" w:rsidRPr="00C24FD8" w:rsidRDefault="00D64F13" w:rsidP="00C24FD8">
            <w:pPr>
              <w:pStyle w:val="TableParagraph"/>
              <w:spacing w:line="247" w:lineRule="exact"/>
              <w:rPr>
                <w:lang w:val="da-DK"/>
              </w:rPr>
            </w:pPr>
            <w:r w:rsidRPr="00C24FD8">
              <w:rPr>
                <w:lang w:val="en-GB" w:bidi="en-GB"/>
              </w:rPr>
              <w:t>System/data classification:</w:t>
            </w:r>
          </w:p>
        </w:tc>
        <w:tc>
          <w:tcPr>
            <w:tcW w:w="6266" w:type="dxa"/>
          </w:tcPr>
          <w:p w14:paraId="31209B6D" w14:textId="18F68639" w:rsidR="00D64F13" w:rsidRPr="005D3534" w:rsidRDefault="00D64F13" w:rsidP="00D64F13">
            <w:pPr>
              <w:pStyle w:val="TableParagraph"/>
              <w:spacing w:line="247" w:lineRule="exact"/>
              <w:ind w:left="103"/>
              <w:rPr>
                <w:i/>
                <w:lang w:val="da-DK"/>
              </w:rPr>
            </w:pPr>
            <w:r>
              <w:rPr>
                <w:i/>
                <w:color w:val="FF0000"/>
                <w:lang w:val="en-GB" w:bidi="en-GB"/>
              </w:rPr>
              <w:t>A, B or C</w:t>
            </w:r>
          </w:p>
        </w:tc>
      </w:tr>
      <w:tr w:rsidR="00D64F13" w:rsidRPr="009D6FAA" w14:paraId="4301DDED" w14:textId="77777777" w:rsidTr="0075437E">
        <w:trPr>
          <w:trHeight w:hRule="exact" w:val="1066"/>
        </w:trPr>
        <w:tc>
          <w:tcPr>
            <w:tcW w:w="2381" w:type="dxa"/>
          </w:tcPr>
          <w:p w14:paraId="6218EFF6" w14:textId="40A50D20" w:rsidR="00C24FD8" w:rsidRPr="00C24FD8" w:rsidRDefault="00D64F13" w:rsidP="00C52692">
            <w:pPr>
              <w:pStyle w:val="TableParagraph"/>
              <w:spacing w:line="242" w:lineRule="auto"/>
              <w:ind w:right="181"/>
              <w:rPr>
                <w:lang w:val="da-DK"/>
              </w:rPr>
            </w:pPr>
            <w:r w:rsidRPr="00C24FD8">
              <w:rPr>
                <w:lang w:val="en-GB" w:bidi="en-GB"/>
              </w:rPr>
              <w:t>Type:</w:t>
            </w:r>
          </w:p>
          <w:p w14:paraId="144A19E5" w14:textId="40516DA8" w:rsidR="00D64F13" w:rsidRPr="00C24FD8" w:rsidRDefault="00C24FD8" w:rsidP="00C24FD8">
            <w:pPr>
              <w:pStyle w:val="TableParagraph"/>
              <w:spacing w:line="242" w:lineRule="auto"/>
              <w:ind w:right="181"/>
              <w:rPr>
                <w:lang w:val="da-DK"/>
              </w:rPr>
            </w:pPr>
            <w:r w:rsidRPr="00C24FD8">
              <w:rPr>
                <w:lang w:val="en-GB" w:bidi="en-GB"/>
              </w:rPr>
              <w:t>physical / digital / mixed</w:t>
            </w:r>
          </w:p>
        </w:tc>
        <w:tc>
          <w:tcPr>
            <w:tcW w:w="6266" w:type="dxa"/>
          </w:tcPr>
          <w:p w14:paraId="79D03157" w14:textId="4487E597" w:rsidR="00D64F13" w:rsidRPr="00D64F13" w:rsidRDefault="00D64F13" w:rsidP="00D64F13">
            <w:pPr>
              <w:rPr>
                <w:lang w:val="da-DK"/>
              </w:rPr>
            </w:pPr>
          </w:p>
        </w:tc>
      </w:tr>
      <w:tr w:rsidR="00D64F13" w14:paraId="6B83BCAF" w14:textId="77777777" w:rsidTr="002D60AD">
        <w:trPr>
          <w:trHeight w:hRule="exact" w:val="293"/>
        </w:trPr>
        <w:tc>
          <w:tcPr>
            <w:tcW w:w="2381" w:type="dxa"/>
          </w:tcPr>
          <w:p w14:paraId="39ABA8BC" w14:textId="32FB338C" w:rsidR="00D64F13" w:rsidRDefault="00D64F13" w:rsidP="00D64F13">
            <w:pPr>
              <w:pStyle w:val="TableParagraph"/>
              <w:spacing w:line="247" w:lineRule="exact"/>
            </w:pPr>
            <w:r w:rsidRPr="005D3534">
              <w:rPr>
                <w:lang w:val="en-GB" w:bidi="en-GB"/>
              </w:rPr>
              <w:t xml:space="preserve">     System owner:</w:t>
            </w:r>
          </w:p>
        </w:tc>
        <w:tc>
          <w:tcPr>
            <w:tcW w:w="6266" w:type="dxa"/>
          </w:tcPr>
          <w:p w14:paraId="097513C2" w14:textId="37C84A66" w:rsidR="00D64F13" w:rsidRDefault="00D64F13" w:rsidP="00D64F13">
            <w:pPr>
              <w:pStyle w:val="TableParagraph"/>
              <w:spacing w:line="247" w:lineRule="exact"/>
              <w:ind w:left="103"/>
              <w:rPr>
                <w:i/>
              </w:rPr>
            </w:pPr>
            <w:r>
              <w:rPr>
                <w:i/>
                <w:color w:val="FF0000"/>
                <w:lang w:val="en-GB" w:bidi="en-GB"/>
              </w:rPr>
              <w:t>Name</w:t>
            </w:r>
          </w:p>
        </w:tc>
      </w:tr>
      <w:tr w:rsidR="00D64F13" w:rsidRPr="00E27EBD" w14:paraId="009406F3" w14:textId="77777777" w:rsidTr="007E2475">
        <w:trPr>
          <w:trHeight w:hRule="exact" w:val="1070"/>
        </w:trPr>
        <w:tc>
          <w:tcPr>
            <w:tcW w:w="2381" w:type="dxa"/>
          </w:tcPr>
          <w:p w14:paraId="37EA8328" w14:textId="77777777" w:rsidR="00D64F13" w:rsidRDefault="00D64F13" w:rsidP="00D64F13">
            <w:pPr>
              <w:pStyle w:val="TableParagraph"/>
              <w:spacing w:line="249" w:lineRule="exact"/>
            </w:pPr>
            <w:r>
              <w:rPr>
                <w:lang w:val="en-GB" w:bidi="en-GB"/>
              </w:rPr>
              <w:t>Operations/systems manager:</w:t>
            </w:r>
          </w:p>
        </w:tc>
        <w:tc>
          <w:tcPr>
            <w:tcW w:w="6266" w:type="dxa"/>
          </w:tcPr>
          <w:p w14:paraId="3AB6597E" w14:textId="19DAFEAD" w:rsidR="00D64F13" w:rsidRPr="002839DB" w:rsidRDefault="00D64F13" w:rsidP="00D64F13">
            <w:pPr>
              <w:pStyle w:val="TableParagraph"/>
              <w:spacing w:line="249" w:lineRule="exact"/>
              <w:ind w:left="103"/>
              <w:rPr>
                <w:i/>
              </w:rPr>
            </w:pPr>
            <w:r>
              <w:rPr>
                <w:i/>
                <w:color w:val="FF0000"/>
                <w:lang w:val="en-GB" w:bidi="en-GB"/>
              </w:rPr>
              <w:t>AU IT/own operation/outsourced/mixed</w:t>
            </w:r>
          </w:p>
        </w:tc>
      </w:tr>
      <w:tr w:rsidR="00D64F13" w14:paraId="69FED7F9" w14:textId="77777777" w:rsidTr="002D60AD">
        <w:trPr>
          <w:trHeight w:hRule="exact" w:val="295"/>
        </w:trPr>
        <w:tc>
          <w:tcPr>
            <w:tcW w:w="2381" w:type="dxa"/>
          </w:tcPr>
          <w:p w14:paraId="49DB5964" w14:textId="77777777" w:rsidR="00D64F13" w:rsidRDefault="00D64F13" w:rsidP="00D64F13">
            <w:pPr>
              <w:pStyle w:val="TableParagraph"/>
              <w:spacing w:line="247" w:lineRule="exact"/>
            </w:pPr>
            <w:r>
              <w:rPr>
                <w:lang w:val="en-GB" w:bidi="en-GB"/>
              </w:rPr>
              <w:t>Project manager:</w:t>
            </w:r>
          </w:p>
        </w:tc>
        <w:tc>
          <w:tcPr>
            <w:tcW w:w="6266" w:type="dxa"/>
          </w:tcPr>
          <w:p w14:paraId="7F01253F" w14:textId="346F20C0" w:rsidR="00D64F13" w:rsidRPr="00035BB0" w:rsidRDefault="00D64F13" w:rsidP="00D64F13">
            <w:pPr>
              <w:pStyle w:val="TableParagraph"/>
              <w:spacing w:line="247" w:lineRule="exact"/>
              <w:ind w:left="103"/>
              <w:rPr>
                <w:i/>
              </w:rPr>
            </w:pPr>
            <w:r>
              <w:rPr>
                <w:i/>
                <w:color w:val="FF0000"/>
                <w:lang w:val="en-GB" w:bidi="en-GB"/>
              </w:rPr>
              <w:t>Name</w:t>
            </w:r>
          </w:p>
        </w:tc>
      </w:tr>
      <w:tr w:rsidR="00D64F13" w14:paraId="388052D4" w14:textId="77777777" w:rsidTr="00F027E8">
        <w:trPr>
          <w:trHeight w:hRule="exact" w:val="687"/>
        </w:trPr>
        <w:tc>
          <w:tcPr>
            <w:tcW w:w="2381" w:type="dxa"/>
          </w:tcPr>
          <w:p w14:paraId="70B04F7C" w14:textId="77777777" w:rsidR="00D64F13" w:rsidRDefault="00D64F13" w:rsidP="00D64F13">
            <w:pPr>
              <w:pStyle w:val="TableParagraph"/>
              <w:spacing w:line="247" w:lineRule="exact"/>
            </w:pPr>
            <w:r>
              <w:rPr>
                <w:lang w:val="en-GB" w:bidi="en-GB"/>
              </w:rPr>
              <w:t>Users:</w:t>
            </w:r>
          </w:p>
        </w:tc>
        <w:tc>
          <w:tcPr>
            <w:tcW w:w="6266" w:type="dxa"/>
          </w:tcPr>
          <w:p w14:paraId="36E634B2" w14:textId="3C15A888" w:rsidR="00D64F13" w:rsidRPr="002839DB" w:rsidRDefault="00D64F13" w:rsidP="00D64F13">
            <w:pPr>
              <w:pStyle w:val="TableParagraph"/>
              <w:spacing w:line="247" w:lineRule="exact"/>
              <w:ind w:left="103"/>
              <w:rPr>
                <w:i/>
              </w:rPr>
            </w:pPr>
            <w:r>
              <w:rPr>
                <w:i/>
                <w:color w:val="FF0000"/>
                <w:lang w:val="en-GB" w:bidi="en-GB"/>
              </w:rPr>
              <w:t>Who is the user group?</w:t>
            </w:r>
          </w:p>
        </w:tc>
      </w:tr>
      <w:tr w:rsidR="00D64F13" w:rsidRPr="00E27EBD" w14:paraId="0604180D" w14:textId="77777777" w:rsidTr="007F0799">
        <w:trPr>
          <w:trHeight w:hRule="exact" w:val="844"/>
        </w:trPr>
        <w:tc>
          <w:tcPr>
            <w:tcW w:w="2381" w:type="dxa"/>
          </w:tcPr>
          <w:p w14:paraId="2DF65167" w14:textId="77777777" w:rsidR="00D64F13" w:rsidRDefault="00D64F13" w:rsidP="00D64F13">
            <w:pPr>
              <w:pStyle w:val="TableParagraph"/>
              <w:spacing w:line="247" w:lineRule="exact"/>
            </w:pPr>
            <w:r>
              <w:rPr>
                <w:lang w:val="en-GB" w:bidi="en-GB"/>
              </w:rPr>
              <w:t>Data owner:</w:t>
            </w:r>
          </w:p>
        </w:tc>
        <w:tc>
          <w:tcPr>
            <w:tcW w:w="6266" w:type="dxa"/>
          </w:tcPr>
          <w:p w14:paraId="5D9DB3B5" w14:textId="64A7C40B" w:rsidR="00D64F13" w:rsidRPr="002839DB" w:rsidRDefault="00D64F13" w:rsidP="00D64F13">
            <w:pPr>
              <w:pStyle w:val="TableParagraph"/>
              <w:ind w:left="103" w:right="445"/>
              <w:rPr>
                <w:i/>
              </w:rPr>
            </w:pPr>
            <w:r>
              <w:rPr>
                <w:i/>
                <w:color w:val="FF0000"/>
                <w:lang w:val="en-GB" w:bidi="en-GB"/>
              </w:rPr>
              <w:t>Which named person with associated function decides who is allowed to access data?</w:t>
            </w:r>
          </w:p>
        </w:tc>
      </w:tr>
      <w:tr w:rsidR="00D64F13" w:rsidRPr="00E27EBD" w14:paraId="3A4E0E09" w14:textId="77777777" w:rsidTr="0005285E">
        <w:trPr>
          <w:trHeight w:hRule="exact" w:val="762"/>
        </w:trPr>
        <w:tc>
          <w:tcPr>
            <w:tcW w:w="2381" w:type="dxa"/>
          </w:tcPr>
          <w:p w14:paraId="661B5069" w14:textId="77777777" w:rsidR="00D64F13" w:rsidRDefault="00D64F13" w:rsidP="00D64F13">
            <w:pPr>
              <w:pStyle w:val="TableParagraph"/>
              <w:spacing w:line="247" w:lineRule="exact"/>
            </w:pPr>
            <w:r>
              <w:rPr>
                <w:lang w:val="en-GB" w:bidi="en-GB"/>
              </w:rPr>
              <w:t>Written procedures:</w:t>
            </w:r>
          </w:p>
        </w:tc>
        <w:tc>
          <w:tcPr>
            <w:tcW w:w="6266" w:type="dxa"/>
          </w:tcPr>
          <w:p w14:paraId="40E8B3FF" w14:textId="328FEF80" w:rsidR="00D64F13" w:rsidRPr="002839DB" w:rsidRDefault="00D64F13" w:rsidP="00D64F13">
            <w:pPr>
              <w:pStyle w:val="TableParagraph"/>
              <w:spacing w:line="242" w:lineRule="auto"/>
              <w:ind w:left="103" w:right="285"/>
              <w:rPr>
                <w:i/>
              </w:rPr>
            </w:pPr>
            <w:r>
              <w:rPr>
                <w:i/>
                <w:color w:val="FF0000"/>
                <w:lang w:val="en-GB" w:bidi="en-GB"/>
              </w:rPr>
              <w:t xml:space="preserve">Are </w:t>
            </w:r>
            <w:r w:rsidR="0005285E">
              <w:rPr>
                <w:i/>
                <w:color w:val="FF0000"/>
                <w:lang w:val="en-GB" w:bidi="en-GB"/>
              </w:rPr>
              <w:t xml:space="preserve">written procedures </w:t>
            </w:r>
            <w:r>
              <w:rPr>
                <w:i/>
                <w:color w:val="FF0000"/>
                <w:lang w:val="en-GB" w:bidi="en-GB"/>
              </w:rPr>
              <w:t xml:space="preserve">required to ensure and control </w:t>
            </w:r>
            <w:r w:rsidR="0005285E">
              <w:rPr>
                <w:i/>
                <w:color w:val="FF0000"/>
                <w:lang w:val="en-GB" w:bidi="en-GB"/>
              </w:rPr>
              <w:t>that the system and its assets are used correctly and lawfully?</w:t>
            </w:r>
          </w:p>
        </w:tc>
      </w:tr>
    </w:tbl>
    <w:p w14:paraId="5F7D4549" w14:textId="77777777" w:rsidR="007B6284" w:rsidRPr="002839DB" w:rsidRDefault="007B6284" w:rsidP="007B6284">
      <w:pPr>
        <w:pStyle w:val="Brdtekst"/>
        <w:rPr>
          <w:sz w:val="24"/>
        </w:rPr>
      </w:pPr>
    </w:p>
    <w:p w14:paraId="63D7EF70" w14:textId="77777777" w:rsidR="00400BCC" w:rsidRPr="006E1F8F" w:rsidRDefault="00ED4952" w:rsidP="00416421">
      <w:pPr>
        <w:pStyle w:val="Overskrift2"/>
      </w:pPr>
      <w:bookmarkStart w:id="1" w:name="Indledning"/>
      <w:bookmarkStart w:id="2" w:name="_Toc132196219"/>
      <w:bookmarkEnd w:id="1"/>
      <w:r w:rsidRPr="00F56438">
        <w:rPr>
          <w:lang w:bidi="en-GB"/>
        </w:rPr>
        <w:t>Introduction</w:t>
      </w:r>
      <w:bookmarkEnd w:id="2"/>
    </w:p>
    <w:p w14:paraId="7D10D703" w14:textId="1B5F32C1" w:rsidR="00CF2A0D" w:rsidRPr="002839DB" w:rsidRDefault="00185DAE" w:rsidP="00185DAE">
      <w:pPr>
        <w:pStyle w:val="Brdtekst"/>
        <w:ind w:left="1133"/>
      </w:pPr>
      <w:r w:rsidRPr="00FB167C">
        <w:rPr>
          <w:lang w:val="en-GB" w:bidi="en-GB"/>
        </w:rPr>
        <w:t xml:space="preserve">Before implementing a newly developed or newly procured system, a risk assessment must be carried out of the information security consequences of the project/system. It is important to have a risk-based approach when assessing new systems and projects that are going to be operationalised, or when assessing existing systems and projects. </w:t>
      </w:r>
    </w:p>
    <w:p w14:paraId="76E9DD00" w14:textId="77777777" w:rsidR="00CF2A0D" w:rsidRPr="002839DB" w:rsidRDefault="00CF2A0D" w:rsidP="00185DAE">
      <w:pPr>
        <w:pStyle w:val="Brdtekst"/>
        <w:ind w:left="1133"/>
      </w:pPr>
    </w:p>
    <w:p w14:paraId="31699E8A" w14:textId="0A158707" w:rsidR="009767A7" w:rsidRPr="002839DB" w:rsidRDefault="009767A7" w:rsidP="00185DAE">
      <w:pPr>
        <w:pStyle w:val="Brdtekst"/>
        <w:ind w:left="1133"/>
      </w:pPr>
      <w:r w:rsidRPr="00FB167C">
        <w:rPr>
          <w:lang w:val="en-GB" w:bidi="en-GB"/>
        </w:rPr>
        <w:t xml:space="preserve">The risk assessment must be completed to ensure that management is aware of the risks associated with conducting the project and the subsequent use of the system. It is possible to approve the solution with reservations, meaning that parts of the system/solution may not be taken into use. </w:t>
      </w:r>
      <w:r w:rsidRPr="00FB167C">
        <w:rPr>
          <w:lang w:val="en-GB" w:bidi="en-GB"/>
        </w:rPr>
        <w:br/>
      </w:r>
    </w:p>
    <w:p w14:paraId="17262925" w14:textId="77777777" w:rsidR="005A7417" w:rsidRPr="002839DB" w:rsidRDefault="008E2B37" w:rsidP="00185DAE">
      <w:pPr>
        <w:pStyle w:val="Brdtekst"/>
        <w:ind w:left="1133"/>
      </w:pPr>
      <w:r w:rsidRPr="00FB167C">
        <w:rPr>
          <w:lang w:val="en-GB" w:bidi="en-GB"/>
        </w:rPr>
        <w:t xml:space="preserve">If, for some reason, a system has been implemented without a risk assessment, a risk assessment must be completed as soon as possible in order to be able to adjust the system for any risks. </w:t>
      </w:r>
    </w:p>
    <w:p w14:paraId="60435D2E" w14:textId="77777777" w:rsidR="005A7417" w:rsidRPr="002839DB" w:rsidRDefault="005A7417" w:rsidP="00185DAE">
      <w:pPr>
        <w:pStyle w:val="Brdtekst"/>
        <w:ind w:left="1133"/>
      </w:pPr>
    </w:p>
    <w:p w14:paraId="0B056323" w14:textId="2BEA91E9" w:rsidR="0086692E" w:rsidRPr="002839DB" w:rsidRDefault="001B0ACD" w:rsidP="00185DAE">
      <w:pPr>
        <w:pStyle w:val="Brdtekst"/>
        <w:ind w:left="1133"/>
      </w:pPr>
      <w:r w:rsidRPr="001B0ACD">
        <w:rPr>
          <w:i/>
          <w:color w:val="FF0000"/>
          <w:lang w:val="en-GB" w:bidi="en-GB"/>
        </w:rPr>
        <w:t>Red italics</w:t>
      </w:r>
      <w:r w:rsidRPr="001B0ACD">
        <w:rPr>
          <w:lang w:val="en-GB" w:bidi="en-GB"/>
        </w:rPr>
        <w:t xml:space="preserve"> in the document mark sections that must be filled in with information for use as the basis of the risk assessment. </w:t>
      </w:r>
    </w:p>
    <w:p w14:paraId="702946E0" w14:textId="4C636EF6" w:rsidR="0086692E" w:rsidRPr="002839DB" w:rsidRDefault="0086692E" w:rsidP="00185DAE">
      <w:pPr>
        <w:pStyle w:val="Brdtekst"/>
        <w:ind w:left="1133"/>
        <w:rPr>
          <w:i/>
          <w:color w:val="FF0000"/>
        </w:rPr>
      </w:pPr>
    </w:p>
    <w:p w14:paraId="30FC382B" w14:textId="78BD7C78" w:rsidR="00CC54A9" w:rsidRPr="002839DB" w:rsidRDefault="00B866B5" w:rsidP="00185DAE">
      <w:pPr>
        <w:pStyle w:val="Brdtekst"/>
        <w:ind w:left="1133"/>
      </w:pPr>
      <w:r w:rsidRPr="00B866B5">
        <w:rPr>
          <w:lang w:val="en-GB" w:bidi="en-GB"/>
        </w:rPr>
        <w:t>Remember to use a risk-based approach to identify the most important risks that could create the biggest problems for AU if something goes wrong and could have major consequences for research, education or people. These risks must be assessed with regard to consequence and probability.</w:t>
      </w:r>
    </w:p>
    <w:p w14:paraId="29632570" w14:textId="77777777" w:rsidR="00FB167C" w:rsidRPr="002839DB" w:rsidRDefault="00FB167C" w:rsidP="00185DAE">
      <w:pPr>
        <w:pStyle w:val="Brdtekst"/>
        <w:ind w:left="1133"/>
        <w:rPr>
          <w:color w:val="FF0000"/>
        </w:rPr>
      </w:pPr>
    </w:p>
    <w:p w14:paraId="7D7C5ACF" w14:textId="77777777" w:rsidR="007B6284" w:rsidRPr="006E1F8F" w:rsidRDefault="00ED4952" w:rsidP="00416421">
      <w:pPr>
        <w:pStyle w:val="Overskrift2"/>
      </w:pPr>
      <w:bookmarkStart w:id="3" w:name="_Toc132196220"/>
      <w:r>
        <w:rPr>
          <w:lang w:bidi="en-GB"/>
        </w:rPr>
        <w:t>System/project description</w:t>
      </w:r>
      <w:bookmarkEnd w:id="3"/>
    </w:p>
    <w:p w14:paraId="26B4BFA5" w14:textId="3FCC428F" w:rsidR="00185DAE" w:rsidRPr="002839DB" w:rsidRDefault="00185DAE" w:rsidP="00185DAE">
      <w:pPr>
        <w:pStyle w:val="Brdtekst"/>
        <w:ind w:left="1152"/>
        <w:rPr>
          <w:i/>
          <w:color w:val="FF0000"/>
        </w:rPr>
      </w:pPr>
      <w:r w:rsidRPr="00C24FD8">
        <w:rPr>
          <w:i/>
          <w:color w:val="FF0000"/>
          <w:lang w:val="en-GB" w:bidi="en-GB"/>
        </w:rPr>
        <w:t>Brief description of what the system/product is to be used for at AU – what is the purpose of using the system/project?</w:t>
      </w:r>
    </w:p>
    <w:p w14:paraId="046E2C69" w14:textId="77777777" w:rsidR="002E6348" w:rsidRPr="002839DB" w:rsidRDefault="002E6348" w:rsidP="00185DAE">
      <w:pPr>
        <w:pStyle w:val="Brdtekst"/>
        <w:ind w:left="1152"/>
        <w:rPr>
          <w:color w:val="FF0000"/>
        </w:rPr>
      </w:pPr>
    </w:p>
    <w:p w14:paraId="7F28EDEF" w14:textId="77777777" w:rsidR="007B6284" w:rsidRPr="002839DB" w:rsidRDefault="007B6284" w:rsidP="007B6284">
      <w:pPr>
        <w:pStyle w:val="Brdtekst"/>
        <w:ind w:left="1133"/>
        <w:rPr>
          <w:color w:val="FF0000"/>
        </w:rPr>
      </w:pPr>
    </w:p>
    <w:p w14:paraId="603CF796" w14:textId="77777777" w:rsidR="007B6284" w:rsidRDefault="007B6284" w:rsidP="00416421">
      <w:pPr>
        <w:pStyle w:val="Overskrift2"/>
      </w:pPr>
      <w:bookmarkStart w:id="4" w:name="_Toc132196221"/>
      <w:r w:rsidRPr="00E27EBD">
        <w:rPr>
          <w:lang w:bidi="en-GB"/>
        </w:rPr>
        <w:t>Overall assessment, conclusion and recommendation</w:t>
      </w:r>
      <w:bookmarkEnd w:id="4"/>
    </w:p>
    <w:p w14:paraId="1DF328CF" w14:textId="2ACEFFBA" w:rsidR="007B6284" w:rsidRPr="002839DB" w:rsidRDefault="0005285E" w:rsidP="00400BCC">
      <w:pPr>
        <w:pStyle w:val="Brdtekst"/>
        <w:ind w:left="1133"/>
        <w:rPr>
          <w:i/>
          <w:color w:val="FF0000"/>
        </w:rPr>
      </w:pPr>
      <w:r>
        <w:rPr>
          <w:i/>
          <w:color w:val="FF0000"/>
          <w:lang w:val="en-GB" w:bidi="en-GB"/>
        </w:rPr>
        <w:t xml:space="preserve">Here, those responsible for the project should briefly summarise the </w:t>
      </w:r>
      <w:r w:rsidR="007B6284" w:rsidRPr="00C24FD8">
        <w:rPr>
          <w:i/>
          <w:color w:val="FF0000"/>
          <w:lang w:val="en-GB" w:bidi="en-GB"/>
        </w:rPr>
        <w:t>overall assessment, conclusion and recommendation so that the relevant management team can see it before they review the analysis and confirm in writing that they approve the information and risk assessment presented.</w:t>
      </w:r>
    </w:p>
    <w:p w14:paraId="14715595" w14:textId="77777777" w:rsidR="007B6284" w:rsidRPr="002839DB" w:rsidRDefault="007B6284" w:rsidP="007B6284">
      <w:pPr>
        <w:pStyle w:val="Brdtekst"/>
        <w:spacing w:before="10"/>
        <w:rPr>
          <w:i/>
          <w:sz w:val="25"/>
        </w:rPr>
      </w:pPr>
    </w:p>
    <w:p w14:paraId="4DDD372F" w14:textId="77777777" w:rsidR="007B6284" w:rsidRDefault="007B6284" w:rsidP="00416421">
      <w:pPr>
        <w:pStyle w:val="Overskrift2"/>
      </w:pPr>
      <w:bookmarkStart w:id="5" w:name="Metode"/>
      <w:bookmarkStart w:id="6" w:name="Analyse"/>
      <w:bookmarkStart w:id="7" w:name="_Toc132196222"/>
      <w:bookmarkEnd w:id="5"/>
      <w:bookmarkEnd w:id="6"/>
      <w:r w:rsidRPr="00D43617">
        <w:rPr>
          <w:lang w:bidi="en-GB"/>
        </w:rPr>
        <w:t>Analysis</w:t>
      </w:r>
      <w:bookmarkEnd w:id="7"/>
    </w:p>
    <w:p w14:paraId="0D91BFDE" w14:textId="77777777" w:rsidR="00CD0441" w:rsidRPr="002839DB" w:rsidRDefault="00CD0441" w:rsidP="00CD0441">
      <w:pPr>
        <w:pStyle w:val="Brdtekst"/>
        <w:ind w:left="1133"/>
        <w:rPr>
          <w:i/>
          <w:color w:val="FF0000"/>
        </w:rPr>
      </w:pPr>
      <w:r w:rsidRPr="00C24FD8">
        <w:rPr>
          <w:i/>
          <w:color w:val="FF0000"/>
          <w:lang w:val="en-GB" w:bidi="en-GB"/>
        </w:rPr>
        <w:t>The analysis is divided into different areas for consideration:</w:t>
      </w:r>
    </w:p>
    <w:p w14:paraId="0F239684" w14:textId="62255483" w:rsidR="00CD0441" w:rsidRPr="002839DB" w:rsidRDefault="00CD0441" w:rsidP="00CD0441">
      <w:pPr>
        <w:pStyle w:val="Brdtekst"/>
        <w:numPr>
          <w:ilvl w:val="0"/>
          <w:numId w:val="8"/>
        </w:numPr>
        <w:ind w:left="1664"/>
        <w:rPr>
          <w:i/>
          <w:color w:val="FF0000"/>
        </w:rPr>
      </w:pPr>
      <w:r w:rsidRPr="00C24FD8">
        <w:rPr>
          <w:i/>
          <w:color w:val="FF0000"/>
          <w:lang w:val="en-GB" w:bidi="en-GB"/>
        </w:rPr>
        <w:t>Whether sensitive personal data is to be used</w:t>
      </w:r>
    </w:p>
    <w:p w14:paraId="63520BA2" w14:textId="77777777" w:rsidR="00CD0441" w:rsidRPr="00C24FD8" w:rsidRDefault="00CD0441" w:rsidP="00CD0441">
      <w:pPr>
        <w:pStyle w:val="Brdtekst"/>
        <w:numPr>
          <w:ilvl w:val="0"/>
          <w:numId w:val="8"/>
        </w:numPr>
        <w:ind w:left="1664"/>
        <w:rPr>
          <w:i/>
          <w:color w:val="FF0000"/>
          <w:lang w:val="da-DK"/>
        </w:rPr>
      </w:pPr>
      <w:r w:rsidRPr="00C24FD8">
        <w:rPr>
          <w:i/>
          <w:color w:val="FF0000"/>
          <w:lang w:val="en-GB" w:bidi="en-GB"/>
        </w:rPr>
        <w:t>Acceptable downtime</w:t>
      </w:r>
    </w:p>
    <w:p w14:paraId="5D954335" w14:textId="77777777" w:rsidR="00CD0441" w:rsidRPr="00C24FD8" w:rsidRDefault="00CD0441" w:rsidP="00CD0441">
      <w:pPr>
        <w:pStyle w:val="Brdtekst"/>
        <w:numPr>
          <w:ilvl w:val="0"/>
          <w:numId w:val="8"/>
        </w:numPr>
        <w:ind w:left="1664"/>
        <w:rPr>
          <w:i/>
          <w:color w:val="FF0000"/>
          <w:lang w:val="da-DK"/>
        </w:rPr>
      </w:pPr>
      <w:r w:rsidRPr="00C24FD8">
        <w:rPr>
          <w:i/>
          <w:color w:val="FF0000"/>
          <w:lang w:val="en-GB" w:bidi="en-GB"/>
        </w:rPr>
        <w:t>Financial considerations</w:t>
      </w:r>
    </w:p>
    <w:p w14:paraId="33422A1B" w14:textId="77777777" w:rsidR="00CD0441" w:rsidRPr="00C24FD8" w:rsidRDefault="00CD0441" w:rsidP="00CD0441">
      <w:pPr>
        <w:pStyle w:val="Brdtekst"/>
        <w:numPr>
          <w:ilvl w:val="0"/>
          <w:numId w:val="8"/>
        </w:numPr>
        <w:ind w:left="1664"/>
        <w:rPr>
          <w:i/>
          <w:color w:val="FF0000"/>
          <w:lang w:val="da-DK"/>
        </w:rPr>
      </w:pPr>
      <w:r w:rsidRPr="00C24FD8">
        <w:rPr>
          <w:i/>
          <w:color w:val="FF0000"/>
          <w:lang w:val="en-GB" w:bidi="en-GB"/>
        </w:rPr>
        <w:t>Regulatory considerations</w:t>
      </w:r>
    </w:p>
    <w:p w14:paraId="2B1B86EA" w14:textId="6D63F43E" w:rsidR="00CD0441" w:rsidRPr="00C24FD8" w:rsidRDefault="00CD0441" w:rsidP="00CD0441">
      <w:pPr>
        <w:pStyle w:val="Brdtekst"/>
        <w:numPr>
          <w:ilvl w:val="0"/>
          <w:numId w:val="8"/>
        </w:numPr>
        <w:ind w:left="1664"/>
        <w:rPr>
          <w:i/>
          <w:iCs/>
          <w:color w:val="FF0000"/>
          <w:lang w:val="da-DK"/>
        </w:rPr>
      </w:pPr>
      <w:r w:rsidRPr="00C24FD8">
        <w:rPr>
          <w:i/>
          <w:color w:val="FF0000"/>
          <w:lang w:val="en-GB" w:bidi="en-GB"/>
        </w:rPr>
        <w:t>Technical considerations</w:t>
      </w:r>
    </w:p>
    <w:p w14:paraId="23F2689A" w14:textId="28687190" w:rsidR="004B1B0F" w:rsidRPr="002839DB" w:rsidRDefault="004B1B0F" w:rsidP="004B1B0F">
      <w:pPr>
        <w:pStyle w:val="Brdtekst"/>
        <w:ind w:left="1133"/>
        <w:rPr>
          <w:i/>
          <w:color w:val="FF0000"/>
        </w:rPr>
      </w:pPr>
      <w:r w:rsidRPr="00C24FD8">
        <w:rPr>
          <w:i/>
          <w:color w:val="FF0000"/>
          <w:lang w:val="en-GB" w:bidi="en-GB"/>
        </w:rPr>
        <w:t>Check the sub-sections for detailed guidelines.</w:t>
      </w:r>
    </w:p>
    <w:p w14:paraId="2836512F" w14:textId="77777777" w:rsidR="0016211B" w:rsidRPr="002839DB" w:rsidRDefault="0016211B" w:rsidP="0016211B">
      <w:pPr>
        <w:pStyle w:val="Brdtekst"/>
        <w:rPr>
          <w:i/>
          <w:iCs/>
          <w:color w:val="FF0000"/>
        </w:rPr>
      </w:pPr>
    </w:p>
    <w:p w14:paraId="5A137F72" w14:textId="77777777" w:rsidR="00CD0441" w:rsidRPr="002839DB" w:rsidRDefault="00CD0441" w:rsidP="00CD0441">
      <w:pPr>
        <w:pStyle w:val="Brdtekst"/>
      </w:pPr>
    </w:p>
    <w:p w14:paraId="3A9AD486" w14:textId="77777777" w:rsidR="00721E90" w:rsidRPr="002839DB" w:rsidRDefault="00721E90" w:rsidP="00721E90">
      <w:pPr>
        <w:pStyle w:val="Brdtekst"/>
      </w:pPr>
      <w:r w:rsidRPr="006E1F8F">
        <w:rPr>
          <w:lang w:val="en-GB" w:bidi="en-GB"/>
        </w:rPr>
        <w:tab/>
      </w:r>
    </w:p>
    <w:p w14:paraId="60D7F956" w14:textId="77777777" w:rsidR="00721E90" w:rsidRPr="002839DB" w:rsidRDefault="00B11973" w:rsidP="003C1C45">
      <w:pPr>
        <w:pStyle w:val="Brdtekst"/>
        <w:ind w:left="1133"/>
        <w:rPr>
          <w:rFonts w:ascii="AU Passata" w:hAnsi="AU Passata"/>
          <w:b/>
          <w:sz w:val="24"/>
          <w:szCs w:val="24"/>
        </w:rPr>
      </w:pPr>
      <w:r w:rsidRPr="00185DAE">
        <w:rPr>
          <w:b/>
          <w:sz w:val="24"/>
          <w:lang w:val="en-GB" w:bidi="en-GB"/>
        </w:rPr>
        <w:t>Information about personal data in the system/project:</w:t>
      </w:r>
    </w:p>
    <w:p w14:paraId="58853E38" w14:textId="77777777" w:rsidR="00721E90" w:rsidRPr="002839DB" w:rsidRDefault="00721E90" w:rsidP="00721E90">
      <w:pPr>
        <w:pStyle w:val="TableParagraph"/>
        <w:spacing w:before="3"/>
        <w:ind w:left="1028"/>
        <w:rPr>
          <w:sz w:val="17"/>
        </w:rPr>
      </w:pPr>
    </w:p>
    <w:p w14:paraId="0AB0CC5B" w14:textId="5531AB4D" w:rsidR="00721E90" w:rsidRPr="00E27EBD" w:rsidRDefault="00721E90" w:rsidP="00721E90">
      <w:pPr>
        <w:pStyle w:val="TableParagraph"/>
        <w:numPr>
          <w:ilvl w:val="0"/>
          <w:numId w:val="6"/>
        </w:numPr>
        <w:tabs>
          <w:tab w:val="left" w:pos="446"/>
          <w:tab w:val="left" w:pos="447"/>
        </w:tabs>
        <w:ind w:left="1474"/>
        <w:rPr>
          <w:sz w:val="20"/>
          <w:lang w:val="da-DK"/>
        </w:rPr>
      </w:pPr>
      <w:r w:rsidRPr="00E27EBD">
        <w:rPr>
          <w:sz w:val="20"/>
          <w:lang w:val="en-GB" w:bidi="en-GB"/>
        </w:rPr>
        <w:t>Is personal data to be processed? (Yes/No)</w:t>
      </w:r>
      <w:r w:rsidRPr="00E27EBD">
        <w:rPr>
          <w:sz w:val="20"/>
          <w:lang w:val="en-GB" w:bidi="en-GB"/>
        </w:rPr>
        <w:tab/>
      </w:r>
      <w:r w:rsidRPr="00E27EBD">
        <w:rPr>
          <w:sz w:val="20"/>
          <w:lang w:val="en-GB" w:bidi="en-GB"/>
        </w:rPr>
        <w:tab/>
      </w:r>
    </w:p>
    <w:p w14:paraId="3B9C62A6" w14:textId="1FAF4D78" w:rsidR="00721E90" w:rsidRPr="0005285E" w:rsidRDefault="00721E90" w:rsidP="00721E90">
      <w:pPr>
        <w:pStyle w:val="TableParagraph"/>
        <w:numPr>
          <w:ilvl w:val="0"/>
          <w:numId w:val="6"/>
        </w:numPr>
        <w:tabs>
          <w:tab w:val="left" w:pos="446"/>
          <w:tab w:val="left" w:pos="447"/>
        </w:tabs>
        <w:spacing w:before="129"/>
        <w:ind w:left="1474"/>
        <w:rPr>
          <w:sz w:val="20"/>
        </w:rPr>
      </w:pPr>
      <w:r w:rsidRPr="00E27EBD">
        <w:rPr>
          <w:sz w:val="20"/>
          <w:lang w:val="en-GB" w:bidi="en-GB"/>
        </w:rPr>
        <w:t xml:space="preserve">Can we, and do we want to, avoid </w:t>
      </w:r>
      <w:r w:rsidR="0005285E">
        <w:rPr>
          <w:sz w:val="20"/>
          <w:lang w:val="en-GB" w:bidi="en-GB"/>
        </w:rPr>
        <w:t xml:space="preserve">processing </w:t>
      </w:r>
      <w:r w:rsidRPr="00E27EBD">
        <w:rPr>
          <w:sz w:val="20"/>
          <w:lang w:val="en-GB" w:bidi="en-GB"/>
        </w:rPr>
        <w:t xml:space="preserve">personal data? (Yes/No) </w:t>
      </w:r>
      <w:r w:rsidRPr="00E27EBD">
        <w:rPr>
          <w:sz w:val="20"/>
          <w:lang w:val="en-GB" w:bidi="en-GB"/>
        </w:rPr>
        <w:tab/>
      </w:r>
      <w:r w:rsidRPr="00E27EBD">
        <w:rPr>
          <w:sz w:val="20"/>
          <w:lang w:val="en-GB" w:bidi="en-GB"/>
        </w:rPr>
        <w:tab/>
      </w:r>
    </w:p>
    <w:p w14:paraId="79815EDB" w14:textId="4023BEEF" w:rsidR="00721E90" w:rsidRPr="0005285E" w:rsidRDefault="00721E90" w:rsidP="00721E90">
      <w:pPr>
        <w:pStyle w:val="TableParagraph"/>
        <w:numPr>
          <w:ilvl w:val="0"/>
          <w:numId w:val="6"/>
        </w:numPr>
        <w:tabs>
          <w:tab w:val="left" w:pos="446"/>
          <w:tab w:val="left" w:pos="447"/>
        </w:tabs>
        <w:spacing w:before="131"/>
        <w:ind w:left="1474"/>
        <w:rPr>
          <w:sz w:val="20"/>
        </w:rPr>
      </w:pPr>
      <w:r w:rsidRPr="00E27EBD">
        <w:rPr>
          <w:sz w:val="20"/>
          <w:lang w:val="en-GB" w:bidi="en-GB"/>
        </w:rPr>
        <w:t>Does the whole system process personal data? (Yes/No)</w:t>
      </w:r>
      <w:r w:rsidRPr="00E27EBD">
        <w:rPr>
          <w:sz w:val="20"/>
          <w:lang w:val="en-GB" w:bidi="en-GB"/>
        </w:rPr>
        <w:tab/>
      </w:r>
      <w:r w:rsidRPr="00E27EBD">
        <w:rPr>
          <w:sz w:val="20"/>
          <w:lang w:val="en-GB" w:bidi="en-GB"/>
        </w:rPr>
        <w:tab/>
      </w:r>
      <w:r w:rsidRPr="00E27EBD">
        <w:rPr>
          <w:sz w:val="20"/>
          <w:lang w:val="en-GB" w:bidi="en-GB"/>
        </w:rPr>
        <w:tab/>
      </w:r>
    </w:p>
    <w:p w14:paraId="7320EE9E" w14:textId="12735243" w:rsidR="00721E90" w:rsidRDefault="002839DB" w:rsidP="00721E90">
      <w:pPr>
        <w:pStyle w:val="TableParagraph"/>
        <w:numPr>
          <w:ilvl w:val="0"/>
          <w:numId w:val="6"/>
        </w:numPr>
        <w:tabs>
          <w:tab w:val="left" w:pos="446"/>
          <w:tab w:val="left" w:pos="447"/>
        </w:tabs>
        <w:spacing w:before="128"/>
        <w:ind w:left="1474"/>
        <w:rPr>
          <w:sz w:val="20"/>
        </w:rPr>
      </w:pPr>
      <w:r>
        <w:rPr>
          <w:sz w:val="20"/>
          <w:lang w:val="en-GB" w:bidi="en-GB"/>
        </w:rPr>
        <w:t>Can sub-systems that</w:t>
      </w:r>
      <w:r w:rsidR="00721E90" w:rsidRPr="00E27EBD">
        <w:rPr>
          <w:sz w:val="20"/>
          <w:lang w:val="en-GB" w:bidi="en-GB"/>
        </w:rPr>
        <w:t xml:space="preserve"> process personal data be cut off from the rest? (Yes/No)</w:t>
      </w:r>
      <w:r w:rsidR="00721E90" w:rsidRPr="00E27EBD">
        <w:rPr>
          <w:sz w:val="20"/>
          <w:lang w:val="en-GB" w:bidi="en-GB"/>
        </w:rPr>
        <w:tab/>
      </w:r>
      <w:r w:rsidR="00721E90" w:rsidRPr="00E27EBD">
        <w:rPr>
          <w:sz w:val="20"/>
          <w:lang w:val="en-GB" w:bidi="en-GB"/>
        </w:rPr>
        <w:tab/>
      </w:r>
    </w:p>
    <w:p w14:paraId="516F155D" w14:textId="39ECE4F3" w:rsidR="00D465B7" w:rsidRPr="003131D2" w:rsidRDefault="00721E90" w:rsidP="00721E90">
      <w:pPr>
        <w:pStyle w:val="TableParagraph"/>
        <w:numPr>
          <w:ilvl w:val="0"/>
          <w:numId w:val="6"/>
        </w:numPr>
        <w:tabs>
          <w:tab w:val="left" w:pos="446"/>
          <w:tab w:val="left" w:pos="447"/>
        </w:tabs>
        <w:spacing w:before="128"/>
        <w:ind w:left="1474"/>
        <w:rPr>
          <w:sz w:val="20"/>
          <w:lang w:val="da-DK"/>
        </w:rPr>
      </w:pPr>
      <w:r w:rsidRPr="00E27EBD">
        <w:rPr>
          <w:sz w:val="20"/>
          <w:lang w:val="en-GB" w:bidi="en-GB"/>
        </w:rPr>
        <w:t xml:space="preserve">Is personal data anonymised/pseudonymised in part of the system? (Yes/No) </w:t>
      </w:r>
    </w:p>
    <w:p w14:paraId="2D937544" w14:textId="77777777" w:rsidR="00D465B7" w:rsidRPr="003131D2" w:rsidRDefault="00D465B7" w:rsidP="00D465B7">
      <w:pPr>
        <w:pStyle w:val="TableParagraph"/>
        <w:tabs>
          <w:tab w:val="left" w:pos="446"/>
          <w:tab w:val="left" w:pos="447"/>
        </w:tabs>
        <w:spacing w:before="128"/>
        <w:rPr>
          <w:sz w:val="20"/>
          <w:lang w:val="da-DK"/>
        </w:rPr>
      </w:pPr>
    </w:p>
    <w:p w14:paraId="0D067B70" w14:textId="1FBE5A1C" w:rsidR="00345B86" w:rsidRDefault="004A4B3F" w:rsidP="00D465B7">
      <w:pPr>
        <w:autoSpaceDE w:val="0"/>
        <w:autoSpaceDN w:val="0"/>
        <w:adjustRightInd w:val="0"/>
        <w:spacing w:after="0" w:line="240" w:lineRule="auto"/>
        <w:ind w:left="1133"/>
        <w:jc w:val="left"/>
        <w:rPr>
          <w:rFonts w:ascii="Times New Roman" w:hAnsi="Times New Roman" w:cs="Times New Roman"/>
        </w:rPr>
      </w:pPr>
      <w:r w:rsidRPr="004A4B3F">
        <w:rPr>
          <w:lang w:bidi="en-GB"/>
        </w:rPr>
        <w:t>If data and personal data is collected and stored, consider preparing an impact assessment for the data subject’s rights when the risk assessment is prepared.</w:t>
      </w:r>
    </w:p>
    <w:p w14:paraId="4CBA20F9" w14:textId="77777777" w:rsidR="00A641C0" w:rsidRDefault="00345B86" w:rsidP="00D465B7">
      <w:pPr>
        <w:autoSpaceDE w:val="0"/>
        <w:autoSpaceDN w:val="0"/>
        <w:adjustRightInd w:val="0"/>
        <w:spacing w:after="0" w:line="240" w:lineRule="auto"/>
        <w:ind w:left="1133"/>
        <w:jc w:val="left"/>
      </w:pPr>
      <w:r>
        <w:rPr>
          <w:lang w:bidi="en-GB"/>
        </w:rPr>
        <w:t xml:space="preserve">Visit the Data Protection Unit's website: </w:t>
      </w:r>
      <w:hyperlink r:id="rId11" w:history="1">
        <w:r w:rsidR="004A4B3F">
          <w:rPr>
            <w:rStyle w:val="Hyperlink"/>
            <w:lang w:bidi="en-GB"/>
          </w:rPr>
          <w:t>Risk assessment and impact assessment (au.dk)</w:t>
        </w:r>
      </w:hyperlink>
    </w:p>
    <w:p w14:paraId="1B8FCD85" w14:textId="77777777" w:rsidR="004A4B3F" w:rsidRDefault="004A4B3F" w:rsidP="00D465B7">
      <w:pPr>
        <w:autoSpaceDE w:val="0"/>
        <w:autoSpaceDN w:val="0"/>
        <w:adjustRightInd w:val="0"/>
        <w:spacing w:after="0" w:line="240" w:lineRule="auto"/>
        <w:ind w:left="1133"/>
        <w:jc w:val="left"/>
        <w:rPr>
          <w:rFonts w:ascii="Times New Roman" w:hAnsi="Times New Roman" w:cs="Times New Roman"/>
          <w:color w:val="000000"/>
          <w:szCs w:val="20"/>
        </w:rPr>
      </w:pPr>
    </w:p>
    <w:p w14:paraId="76CC31B8" w14:textId="77777777" w:rsidR="00D465B7" w:rsidRPr="002839DB" w:rsidRDefault="00D465B7" w:rsidP="00D465B7">
      <w:pPr>
        <w:pStyle w:val="Brdtekst"/>
        <w:ind w:left="1304"/>
        <w:rPr>
          <w:sz w:val="20"/>
          <w:szCs w:val="20"/>
        </w:rPr>
      </w:pPr>
      <w:r w:rsidRPr="00A641C0">
        <w:rPr>
          <w:lang w:val="en-GB" w:bidi="en-GB"/>
        </w:rPr>
        <w:t>1</w:t>
      </w:r>
      <w:r w:rsidRPr="00A641C0">
        <w:rPr>
          <w:sz w:val="20"/>
          <w:lang w:val="en-GB" w:bidi="en-GB"/>
        </w:rPr>
        <w:t>. Describe in general what data is to be collected:</w:t>
      </w:r>
    </w:p>
    <w:tbl>
      <w:tblPr>
        <w:tblStyle w:val="Tabel-Gitter"/>
        <w:tblW w:w="0" w:type="auto"/>
        <w:tblInd w:w="1304" w:type="dxa"/>
        <w:tblLook w:val="04A0" w:firstRow="1" w:lastRow="0" w:firstColumn="1" w:lastColumn="0" w:noHBand="0" w:noVBand="1"/>
      </w:tblPr>
      <w:tblGrid>
        <w:gridCol w:w="7905"/>
      </w:tblGrid>
      <w:tr w:rsidR="00D465B7" w14:paraId="107D07CF" w14:textId="77777777" w:rsidTr="0041255B">
        <w:trPr>
          <w:trHeight w:val="248"/>
        </w:trPr>
        <w:tc>
          <w:tcPr>
            <w:tcW w:w="7905" w:type="dxa"/>
          </w:tcPr>
          <w:p w14:paraId="129C47D9" w14:textId="3D7F35F8" w:rsidR="00D465B7" w:rsidRPr="001B0ACD" w:rsidRDefault="001B0ACD" w:rsidP="00D465B7">
            <w:pPr>
              <w:pStyle w:val="Brdtekst"/>
              <w:rPr>
                <w:i/>
                <w:sz w:val="20"/>
                <w:lang w:val="da-DK"/>
              </w:rPr>
            </w:pPr>
            <w:r w:rsidRPr="001B0ACD">
              <w:rPr>
                <w:i/>
                <w:color w:val="FF0000"/>
                <w:sz w:val="20"/>
                <w:lang w:val="en-GB" w:bidi="en-GB"/>
              </w:rPr>
              <w:t>Fill out</w:t>
            </w:r>
          </w:p>
        </w:tc>
      </w:tr>
    </w:tbl>
    <w:p w14:paraId="6EDF4A57" w14:textId="77777777" w:rsidR="00D465B7" w:rsidRPr="002839DB" w:rsidRDefault="00D465B7" w:rsidP="00D465B7">
      <w:pPr>
        <w:pStyle w:val="Brdtekst"/>
        <w:ind w:left="1304"/>
        <w:rPr>
          <w:sz w:val="20"/>
          <w:szCs w:val="20"/>
        </w:rPr>
      </w:pPr>
      <w:r w:rsidRPr="00D465B7">
        <w:rPr>
          <w:sz w:val="20"/>
          <w:lang w:val="en-GB" w:bidi="en-GB"/>
        </w:rPr>
        <w:t>2. Describe in general why the data is to be collected (purpose):</w:t>
      </w:r>
    </w:p>
    <w:tbl>
      <w:tblPr>
        <w:tblStyle w:val="Tabel-Gitter"/>
        <w:tblW w:w="0" w:type="auto"/>
        <w:tblInd w:w="1304" w:type="dxa"/>
        <w:tblLook w:val="04A0" w:firstRow="1" w:lastRow="0" w:firstColumn="1" w:lastColumn="0" w:noHBand="0" w:noVBand="1"/>
      </w:tblPr>
      <w:tblGrid>
        <w:gridCol w:w="7905"/>
      </w:tblGrid>
      <w:tr w:rsidR="00D465B7" w14:paraId="69CB4555" w14:textId="77777777" w:rsidTr="0041255B">
        <w:trPr>
          <w:trHeight w:val="249"/>
        </w:trPr>
        <w:tc>
          <w:tcPr>
            <w:tcW w:w="7905" w:type="dxa"/>
          </w:tcPr>
          <w:p w14:paraId="0733D050" w14:textId="3392917D" w:rsidR="00D465B7" w:rsidRDefault="001B0ACD" w:rsidP="00D465B7">
            <w:pPr>
              <w:pStyle w:val="Brdtekst"/>
              <w:rPr>
                <w:sz w:val="20"/>
                <w:lang w:val="da-DK"/>
              </w:rPr>
            </w:pPr>
            <w:r w:rsidRPr="001B0ACD">
              <w:rPr>
                <w:i/>
                <w:color w:val="FF0000"/>
                <w:sz w:val="20"/>
                <w:lang w:val="en-GB" w:bidi="en-GB"/>
              </w:rPr>
              <w:t>Fill out</w:t>
            </w:r>
          </w:p>
        </w:tc>
      </w:tr>
    </w:tbl>
    <w:p w14:paraId="5FA0943A" w14:textId="77777777" w:rsidR="00D465B7" w:rsidRPr="002839DB" w:rsidRDefault="00D465B7" w:rsidP="00D465B7">
      <w:pPr>
        <w:pStyle w:val="Brdtekst"/>
        <w:ind w:left="1304"/>
        <w:rPr>
          <w:sz w:val="20"/>
          <w:szCs w:val="20"/>
        </w:rPr>
      </w:pPr>
      <w:r w:rsidRPr="00D465B7">
        <w:rPr>
          <w:sz w:val="20"/>
          <w:lang w:val="en-GB" w:bidi="en-GB"/>
        </w:rPr>
        <w:t xml:space="preserve">3. Describe in general who can access the data: </w:t>
      </w:r>
    </w:p>
    <w:tbl>
      <w:tblPr>
        <w:tblStyle w:val="Tabel-Gitter"/>
        <w:tblW w:w="0" w:type="auto"/>
        <w:tblInd w:w="1304" w:type="dxa"/>
        <w:tblLook w:val="04A0" w:firstRow="1" w:lastRow="0" w:firstColumn="1" w:lastColumn="0" w:noHBand="0" w:noVBand="1"/>
      </w:tblPr>
      <w:tblGrid>
        <w:gridCol w:w="7905"/>
      </w:tblGrid>
      <w:tr w:rsidR="00D465B7" w14:paraId="34B15CFB" w14:textId="77777777" w:rsidTr="0041255B">
        <w:trPr>
          <w:trHeight w:val="248"/>
        </w:trPr>
        <w:tc>
          <w:tcPr>
            <w:tcW w:w="7905" w:type="dxa"/>
          </w:tcPr>
          <w:p w14:paraId="2E635B46" w14:textId="4C2BBE48" w:rsidR="00D465B7" w:rsidRDefault="001B0ACD" w:rsidP="00D465B7">
            <w:pPr>
              <w:pStyle w:val="Brdtekst"/>
              <w:rPr>
                <w:sz w:val="20"/>
                <w:lang w:val="da-DK"/>
              </w:rPr>
            </w:pPr>
            <w:r w:rsidRPr="001B0ACD">
              <w:rPr>
                <w:i/>
                <w:color w:val="FF0000"/>
                <w:sz w:val="20"/>
                <w:lang w:val="en-GB" w:bidi="en-GB"/>
              </w:rPr>
              <w:t>Fill out</w:t>
            </w:r>
          </w:p>
        </w:tc>
      </w:tr>
    </w:tbl>
    <w:p w14:paraId="73607FAA" w14:textId="26870E30" w:rsidR="007C69E9" w:rsidRPr="002839DB" w:rsidRDefault="00D465B7" w:rsidP="00D465B7">
      <w:pPr>
        <w:pStyle w:val="Brdtekst"/>
        <w:ind w:left="1304"/>
        <w:rPr>
          <w:sz w:val="20"/>
        </w:rPr>
      </w:pPr>
      <w:r w:rsidRPr="00D465B7">
        <w:rPr>
          <w:sz w:val="20"/>
          <w:lang w:val="en-GB" w:bidi="en-GB"/>
        </w:rPr>
        <w:t>4. Describe in general how collecting personal data adds value to AU:</w:t>
      </w:r>
    </w:p>
    <w:tbl>
      <w:tblPr>
        <w:tblStyle w:val="Tabel-Gitter"/>
        <w:tblW w:w="0" w:type="auto"/>
        <w:tblInd w:w="1304" w:type="dxa"/>
        <w:tblLook w:val="04A0" w:firstRow="1" w:lastRow="0" w:firstColumn="1" w:lastColumn="0" w:noHBand="0" w:noVBand="1"/>
      </w:tblPr>
      <w:tblGrid>
        <w:gridCol w:w="7905"/>
      </w:tblGrid>
      <w:tr w:rsidR="00D465B7" w14:paraId="32863E47" w14:textId="77777777" w:rsidTr="0041255B">
        <w:trPr>
          <w:trHeight w:val="248"/>
        </w:trPr>
        <w:tc>
          <w:tcPr>
            <w:tcW w:w="7905" w:type="dxa"/>
          </w:tcPr>
          <w:p w14:paraId="637249CE" w14:textId="247B2751" w:rsidR="00D465B7" w:rsidRDefault="001B0ACD" w:rsidP="00D465B7">
            <w:pPr>
              <w:pStyle w:val="Brdtekst"/>
              <w:rPr>
                <w:sz w:val="20"/>
                <w:lang w:val="da-DK"/>
              </w:rPr>
            </w:pPr>
            <w:r w:rsidRPr="001B0ACD">
              <w:rPr>
                <w:i/>
                <w:color w:val="FF0000"/>
                <w:sz w:val="20"/>
                <w:lang w:val="en-GB" w:bidi="en-GB"/>
              </w:rPr>
              <w:t>Fill out</w:t>
            </w:r>
          </w:p>
        </w:tc>
      </w:tr>
    </w:tbl>
    <w:p w14:paraId="630FE67C" w14:textId="77777777" w:rsidR="00721E90" w:rsidRPr="00D465B7" w:rsidRDefault="006E1F8F" w:rsidP="00D465B7">
      <w:pPr>
        <w:pStyle w:val="Brdtekst"/>
        <w:ind w:left="1304"/>
        <w:rPr>
          <w:sz w:val="20"/>
          <w:lang w:val="da-DK"/>
        </w:rPr>
      </w:pPr>
      <w:r w:rsidRPr="00D465B7">
        <w:rPr>
          <w:sz w:val="20"/>
          <w:lang w:val="en-GB" w:bidi="en-GB"/>
        </w:rPr>
        <w:tab/>
      </w:r>
    </w:p>
    <w:p w14:paraId="740A01D4" w14:textId="4E4BF378" w:rsidR="00721E90" w:rsidRDefault="00721E90" w:rsidP="00721E90">
      <w:pPr>
        <w:pStyle w:val="Brdtekst"/>
        <w:rPr>
          <w:lang w:val="da-DK"/>
        </w:rPr>
      </w:pPr>
    </w:p>
    <w:p w14:paraId="52C81FBB" w14:textId="378822DC" w:rsidR="007D57D5" w:rsidRDefault="007D57D5" w:rsidP="00721E90">
      <w:pPr>
        <w:pStyle w:val="Brdtekst"/>
        <w:rPr>
          <w:lang w:val="da-DK"/>
        </w:rPr>
      </w:pPr>
    </w:p>
    <w:p w14:paraId="7CAE10B5" w14:textId="3D5814B2" w:rsidR="007D57D5" w:rsidRDefault="007D57D5" w:rsidP="00721E90">
      <w:pPr>
        <w:pStyle w:val="Brdtekst"/>
        <w:rPr>
          <w:lang w:val="da-DK"/>
        </w:rPr>
      </w:pPr>
    </w:p>
    <w:p w14:paraId="771EBBAA" w14:textId="77777777" w:rsidR="007D57D5" w:rsidRPr="00D465B7" w:rsidRDefault="007D57D5" w:rsidP="00721E90">
      <w:pPr>
        <w:pStyle w:val="Brdtekst"/>
        <w:rPr>
          <w:lang w:val="da-DK"/>
        </w:rPr>
      </w:pPr>
    </w:p>
    <w:p w14:paraId="3EF5199A" w14:textId="77777777" w:rsidR="00721E90" w:rsidRPr="00D465B7" w:rsidRDefault="00721E90" w:rsidP="00721E90">
      <w:pPr>
        <w:pStyle w:val="Brdtekst"/>
        <w:rPr>
          <w:lang w:val="da-DK"/>
        </w:rPr>
      </w:pPr>
      <w:r w:rsidRPr="00D465B7">
        <w:rPr>
          <w:lang w:val="en-GB" w:bidi="en-GB"/>
        </w:rPr>
        <w:tab/>
      </w:r>
    </w:p>
    <w:p w14:paraId="5BE3FEE3" w14:textId="77777777" w:rsidR="00721E90" w:rsidRPr="002839DB" w:rsidRDefault="00721E90" w:rsidP="00185DAE">
      <w:pPr>
        <w:pStyle w:val="Brdtekst"/>
        <w:ind w:firstLine="1133"/>
        <w:rPr>
          <w:b/>
          <w:sz w:val="24"/>
          <w:szCs w:val="24"/>
        </w:rPr>
      </w:pPr>
      <w:r w:rsidRPr="00185DAE">
        <w:rPr>
          <w:b/>
          <w:sz w:val="24"/>
          <w:lang w:val="en-GB" w:bidi="en-GB"/>
        </w:rPr>
        <w:t>What type of data/personal data is to be used in the system/project?</w:t>
      </w:r>
    </w:p>
    <w:p w14:paraId="54B6316A" w14:textId="513A17A3" w:rsidR="00721E90" w:rsidRDefault="00721E90" w:rsidP="003131D2">
      <w:pPr>
        <w:pStyle w:val="Brdtekst"/>
        <w:ind w:left="1133"/>
        <w:rPr>
          <w:lang w:val="da-DK"/>
        </w:rPr>
      </w:pPr>
      <w:r w:rsidRPr="003131D2">
        <w:rPr>
          <w:lang w:val="en-GB" w:bidi="en-GB"/>
        </w:rPr>
        <w:t xml:space="preserve">Describe and assess briefly on the basis of the four categories in the AU data classification model. </w:t>
      </w:r>
      <w:hyperlink r:id="rId12" w:history="1">
        <w:r w:rsidR="003131D2" w:rsidRPr="003131D2">
          <w:rPr>
            <w:rStyle w:val="Hyperlink"/>
            <w:lang w:val="en-GB" w:bidi="en-GB"/>
          </w:rPr>
          <w:t>Classification of data (au.dk)</w:t>
        </w:r>
      </w:hyperlink>
    </w:p>
    <w:p w14:paraId="5D80D0EE" w14:textId="77777777" w:rsidR="003131D2" w:rsidRPr="003131D2" w:rsidRDefault="003131D2" w:rsidP="003131D2">
      <w:pPr>
        <w:pStyle w:val="Brdtekst"/>
        <w:ind w:left="1133"/>
        <w:rPr>
          <w:lang w:val="da-DK"/>
        </w:rPr>
      </w:pPr>
    </w:p>
    <w:tbl>
      <w:tblPr>
        <w:tblStyle w:val="Tabel-Gitter"/>
        <w:tblW w:w="0" w:type="auto"/>
        <w:tblInd w:w="1133" w:type="dxa"/>
        <w:tblLook w:val="04A0" w:firstRow="1" w:lastRow="0" w:firstColumn="1" w:lastColumn="0" w:noHBand="0" w:noVBand="1"/>
      </w:tblPr>
      <w:tblGrid>
        <w:gridCol w:w="704"/>
        <w:gridCol w:w="4392"/>
        <w:gridCol w:w="2548"/>
      </w:tblGrid>
      <w:tr w:rsidR="00721E90" w14:paraId="1A568DF4" w14:textId="77777777" w:rsidTr="000B7A5F">
        <w:tc>
          <w:tcPr>
            <w:tcW w:w="704" w:type="dxa"/>
            <w:shd w:val="clear" w:color="auto" w:fill="BFBFBF" w:themeFill="background1" w:themeFillShade="BF"/>
          </w:tcPr>
          <w:p w14:paraId="6C929F60" w14:textId="77777777" w:rsidR="00721E90" w:rsidRDefault="00721E90" w:rsidP="00721E90">
            <w:r>
              <w:rPr>
                <w:lang w:bidi="en-GB"/>
              </w:rPr>
              <w:t>No.</w:t>
            </w:r>
          </w:p>
        </w:tc>
        <w:tc>
          <w:tcPr>
            <w:tcW w:w="4392" w:type="dxa"/>
            <w:shd w:val="clear" w:color="auto" w:fill="BFBFBF" w:themeFill="background1" w:themeFillShade="BF"/>
          </w:tcPr>
          <w:p w14:paraId="4FF906FB" w14:textId="77777777" w:rsidR="00721E90" w:rsidRDefault="00721E90" w:rsidP="00721E90">
            <w:r>
              <w:rPr>
                <w:lang w:bidi="en-GB"/>
              </w:rPr>
              <w:t>Short description of the data</w:t>
            </w:r>
          </w:p>
        </w:tc>
        <w:tc>
          <w:tcPr>
            <w:tcW w:w="2548" w:type="dxa"/>
            <w:shd w:val="clear" w:color="auto" w:fill="BFBFBF" w:themeFill="background1" w:themeFillShade="BF"/>
          </w:tcPr>
          <w:p w14:paraId="1F8DB49C" w14:textId="25239766" w:rsidR="00721E90" w:rsidRPr="002839DB" w:rsidRDefault="00721E90" w:rsidP="00CC54A9">
            <w:pPr>
              <w:pStyle w:val="Brdtekst"/>
            </w:pPr>
            <w:r w:rsidRPr="00CC54A9">
              <w:rPr>
                <w:lang w:val="en-GB" w:bidi="en-GB"/>
              </w:rPr>
              <w:t xml:space="preserve">Classification categories: (Public, Internal, Confidential, Sensitive) </w:t>
            </w:r>
          </w:p>
        </w:tc>
      </w:tr>
      <w:tr w:rsidR="00721E90" w14:paraId="1BD8801A" w14:textId="77777777" w:rsidTr="00721E90">
        <w:tc>
          <w:tcPr>
            <w:tcW w:w="704" w:type="dxa"/>
          </w:tcPr>
          <w:p w14:paraId="059095D9" w14:textId="412BC30A" w:rsidR="00721E90" w:rsidRPr="001B0ACD" w:rsidRDefault="001B0ACD" w:rsidP="00721E90">
            <w:pPr>
              <w:rPr>
                <w:i/>
                <w:color w:val="FF0000"/>
              </w:rPr>
            </w:pPr>
            <w:r w:rsidRPr="001B0ACD">
              <w:rPr>
                <w:i/>
                <w:color w:val="FF0000"/>
                <w:lang w:bidi="en-GB"/>
              </w:rPr>
              <w:t>x</w:t>
            </w:r>
          </w:p>
        </w:tc>
        <w:tc>
          <w:tcPr>
            <w:tcW w:w="4392" w:type="dxa"/>
          </w:tcPr>
          <w:p w14:paraId="16D14EE5" w14:textId="7A9D4747" w:rsidR="00721E90" w:rsidRDefault="001B0ACD" w:rsidP="00721E90">
            <w:r w:rsidRPr="001B0ACD">
              <w:rPr>
                <w:i/>
                <w:color w:val="FF0000"/>
                <w:lang w:bidi="en-GB"/>
              </w:rPr>
              <w:t>Fill out</w:t>
            </w:r>
          </w:p>
        </w:tc>
        <w:tc>
          <w:tcPr>
            <w:tcW w:w="2548" w:type="dxa"/>
          </w:tcPr>
          <w:p w14:paraId="76CC6F58" w14:textId="7567D79C" w:rsidR="00721E90" w:rsidRDefault="001B0ACD" w:rsidP="00721E90">
            <w:r w:rsidRPr="001B0ACD">
              <w:rPr>
                <w:i/>
                <w:color w:val="FF0000"/>
                <w:lang w:bidi="en-GB"/>
              </w:rPr>
              <w:t>Fill out</w:t>
            </w:r>
          </w:p>
        </w:tc>
      </w:tr>
      <w:tr w:rsidR="00721E90" w14:paraId="0B343BE6" w14:textId="77777777" w:rsidTr="00721E90">
        <w:tc>
          <w:tcPr>
            <w:tcW w:w="704" w:type="dxa"/>
          </w:tcPr>
          <w:p w14:paraId="5BB7261B" w14:textId="77777777" w:rsidR="00721E90" w:rsidRDefault="00721E90" w:rsidP="00721E90"/>
        </w:tc>
        <w:tc>
          <w:tcPr>
            <w:tcW w:w="4392" w:type="dxa"/>
          </w:tcPr>
          <w:p w14:paraId="1C3DD0A6" w14:textId="77777777" w:rsidR="00721E90" w:rsidRDefault="00721E90" w:rsidP="00721E90"/>
        </w:tc>
        <w:tc>
          <w:tcPr>
            <w:tcW w:w="2548" w:type="dxa"/>
          </w:tcPr>
          <w:p w14:paraId="0A7A26EE" w14:textId="77777777" w:rsidR="00721E90" w:rsidRDefault="00721E90" w:rsidP="00721E90"/>
        </w:tc>
      </w:tr>
      <w:tr w:rsidR="00721E90" w14:paraId="3D72AEF9" w14:textId="77777777" w:rsidTr="00721E90">
        <w:tc>
          <w:tcPr>
            <w:tcW w:w="704" w:type="dxa"/>
          </w:tcPr>
          <w:p w14:paraId="6DEAAC4F" w14:textId="77777777" w:rsidR="00721E90" w:rsidRDefault="00721E90" w:rsidP="00721E90"/>
        </w:tc>
        <w:tc>
          <w:tcPr>
            <w:tcW w:w="4392" w:type="dxa"/>
          </w:tcPr>
          <w:p w14:paraId="5EE15705" w14:textId="77777777" w:rsidR="00721E90" w:rsidRDefault="00721E90" w:rsidP="00721E90"/>
        </w:tc>
        <w:tc>
          <w:tcPr>
            <w:tcW w:w="2548" w:type="dxa"/>
          </w:tcPr>
          <w:p w14:paraId="05D452A1" w14:textId="77777777" w:rsidR="00721E90" w:rsidRDefault="00721E90" w:rsidP="00721E90"/>
        </w:tc>
      </w:tr>
    </w:tbl>
    <w:p w14:paraId="73AF610B" w14:textId="77777777" w:rsidR="00721E90" w:rsidRDefault="00721E90" w:rsidP="00721E90"/>
    <w:p w14:paraId="09A7C998" w14:textId="4C386061" w:rsidR="00176D87" w:rsidRPr="002839DB" w:rsidRDefault="00721E90" w:rsidP="00176D87">
      <w:pPr>
        <w:pStyle w:val="Brdtekst"/>
        <w:rPr>
          <w:b/>
          <w:sz w:val="24"/>
          <w:szCs w:val="24"/>
        </w:rPr>
      </w:pPr>
      <w:r w:rsidRPr="00176D87">
        <w:rPr>
          <w:b/>
          <w:sz w:val="24"/>
          <w:lang w:val="en-GB" w:bidi="en-GB"/>
        </w:rPr>
        <w:t xml:space="preserve">                   How long is acceptable for the system/project to be down and inaccessible?</w:t>
      </w:r>
    </w:p>
    <w:p w14:paraId="2A2AD3FD" w14:textId="10432ECC" w:rsidR="00721E90" w:rsidRPr="002839DB" w:rsidRDefault="00176D87" w:rsidP="00176D87">
      <w:pPr>
        <w:pStyle w:val="Brdtekst"/>
      </w:pPr>
      <w:r w:rsidRPr="00442EE9">
        <w:rPr>
          <w:sz w:val="24"/>
          <w:lang w:val="en-GB" w:bidi="en-GB"/>
        </w:rPr>
        <w:t xml:space="preserve">                   Select an assessment in the table below.</w:t>
      </w:r>
    </w:p>
    <w:p w14:paraId="48136774" w14:textId="77777777" w:rsidR="00E841F9" w:rsidRPr="002839DB" w:rsidRDefault="00E841F9" w:rsidP="00721E90">
      <w:pPr>
        <w:pStyle w:val="Brdtekst"/>
        <w:ind w:firstLine="1304"/>
        <w:rPr>
          <w:rFonts w:ascii="AU Passata" w:hAnsi="AU Passata"/>
          <w:b/>
          <w:sz w:val="32"/>
          <w:szCs w:val="32"/>
        </w:rPr>
      </w:pPr>
    </w:p>
    <w:tbl>
      <w:tblPr>
        <w:tblStyle w:val="Tabel-Gitter"/>
        <w:tblW w:w="0" w:type="auto"/>
        <w:tblInd w:w="1129" w:type="dxa"/>
        <w:tblLook w:val="04A0" w:firstRow="1" w:lastRow="0" w:firstColumn="1" w:lastColumn="0" w:noHBand="0" w:noVBand="1"/>
      </w:tblPr>
      <w:tblGrid>
        <w:gridCol w:w="1701"/>
        <w:gridCol w:w="1701"/>
        <w:gridCol w:w="1418"/>
        <w:gridCol w:w="1417"/>
        <w:gridCol w:w="1701"/>
      </w:tblGrid>
      <w:tr w:rsidR="003C1C45" w14:paraId="4AA36E33" w14:textId="77777777" w:rsidTr="007C7A05">
        <w:tc>
          <w:tcPr>
            <w:tcW w:w="1701" w:type="dxa"/>
            <w:shd w:val="clear" w:color="auto" w:fill="BFBFBF" w:themeFill="background1" w:themeFillShade="BF"/>
          </w:tcPr>
          <w:p w14:paraId="2C990F3F" w14:textId="7AF2F030" w:rsidR="003C1C45" w:rsidRDefault="003C1C45" w:rsidP="00B07CF6">
            <w:pPr>
              <w:jc w:val="left"/>
              <w:rPr>
                <w:b/>
                <w:sz w:val="18"/>
                <w:szCs w:val="18"/>
              </w:rPr>
            </w:pPr>
            <w:r w:rsidRPr="007C7A05">
              <w:rPr>
                <w:b/>
                <w:sz w:val="18"/>
                <w:lang w:bidi="en-GB"/>
              </w:rPr>
              <w:t>Down &lt; 4 hours</w:t>
            </w:r>
          </w:p>
          <w:p w14:paraId="54F56456" w14:textId="77777777" w:rsidR="007C7A05" w:rsidRPr="007C7A05" w:rsidRDefault="007C7A05" w:rsidP="00B07CF6">
            <w:pPr>
              <w:jc w:val="left"/>
              <w:rPr>
                <w:b/>
                <w:sz w:val="18"/>
                <w:szCs w:val="18"/>
              </w:rPr>
            </w:pPr>
          </w:p>
          <w:p w14:paraId="2B749F1D" w14:textId="78DAEB8F" w:rsidR="00B07CF6" w:rsidRPr="00B07CF6" w:rsidRDefault="00B07CF6" w:rsidP="00B07CF6">
            <w:pPr>
              <w:jc w:val="left"/>
              <w:rPr>
                <w:sz w:val="18"/>
                <w:szCs w:val="18"/>
              </w:rPr>
            </w:pPr>
            <w:r w:rsidRPr="0025020A">
              <w:rPr>
                <w:sz w:val="16"/>
                <w:lang w:bidi="en-GB"/>
              </w:rPr>
              <w:t>Lack of accessibility will be time-critical almost immediately.</w:t>
            </w:r>
          </w:p>
        </w:tc>
        <w:tc>
          <w:tcPr>
            <w:tcW w:w="1701" w:type="dxa"/>
            <w:shd w:val="clear" w:color="auto" w:fill="BFBFBF" w:themeFill="background1" w:themeFillShade="BF"/>
          </w:tcPr>
          <w:p w14:paraId="093E358E" w14:textId="34497638" w:rsidR="003C1C45" w:rsidRDefault="003C1C45" w:rsidP="00B07CF6">
            <w:pPr>
              <w:jc w:val="left"/>
              <w:rPr>
                <w:b/>
                <w:sz w:val="18"/>
                <w:szCs w:val="18"/>
              </w:rPr>
            </w:pPr>
            <w:r w:rsidRPr="007C7A05">
              <w:rPr>
                <w:b/>
                <w:sz w:val="18"/>
                <w:lang w:bidi="en-GB"/>
              </w:rPr>
              <w:t>Down 4-8 hours</w:t>
            </w:r>
          </w:p>
          <w:p w14:paraId="01490E66" w14:textId="77777777" w:rsidR="007C7A05" w:rsidRPr="007C7A05" w:rsidRDefault="007C7A05" w:rsidP="00B07CF6">
            <w:pPr>
              <w:jc w:val="left"/>
              <w:rPr>
                <w:b/>
                <w:sz w:val="18"/>
                <w:szCs w:val="18"/>
              </w:rPr>
            </w:pPr>
          </w:p>
          <w:p w14:paraId="3408EA70" w14:textId="662BECBF" w:rsidR="00B07CF6" w:rsidRPr="00B07CF6" w:rsidRDefault="00B07CF6" w:rsidP="00B07CF6">
            <w:pPr>
              <w:jc w:val="left"/>
              <w:rPr>
                <w:sz w:val="18"/>
                <w:szCs w:val="18"/>
              </w:rPr>
            </w:pPr>
            <w:r w:rsidRPr="0025020A">
              <w:rPr>
                <w:sz w:val="16"/>
                <w:lang w:bidi="en-GB"/>
              </w:rPr>
              <w:t xml:space="preserve">Lack of accessibility should preferably </w:t>
            </w:r>
            <w:r w:rsidRPr="0025020A">
              <w:rPr>
                <w:sz w:val="16"/>
                <w:u w:val="single"/>
                <w:lang w:bidi="en-GB"/>
              </w:rPr>
              <w:t>not</w:t>
            </w:r>
            <w:r w:rsidRPr="0025020A">
              <w:rPr>
                <w:sz w:val="16"/>
                <w:lang w:bidi="en-GB"/>
              </w:rPr>
              <w:t xml:space="preserve"> last more than one working day.</w:t>
            </w:r>
          </w:p>
        </w:tc>
        <w:tc>
          <w:tcPr>
            <w:tcW w:w="1418" w:type="dxa"/>
            <w:shd w:val="clear" w:color="auto" w:fill="BFBFBF" w:themeFill="background1" w:themeFillShade="BF"/>
          </w:tcPr>
          <w:p w14:paraId="4CFCB592" w14:textId="2F28B5AD" w:rsidR="003C1C45" w:rsidRDefault="003C1C45" w:rsidP="007C7A05">
            <w:pPr>
              <w:jc w:val="left"/>
              <w:rPr>
                <w:b/>
                <w:sz w:val="18"/>
                <w:szCs w:val="18"/>
              </w:rPr>
            </w:pPr>
            <w:r w:rsidRPr="007C7A05">
              <w:rPr>
                <w:b/>
                <w:sz w:val="18"/>
                <w:lang w:bidi="en-GB"/>
              </w:rPr>
              <w:t>Down 2 days</w:t>
            </w:r>
          </w:p>
          <w:p w14:paraId="47CE85F7" w14:textId="77777777" w:rsidR="007C7A05" w:rsidRDefault="007C7A05" w:rsidP="007C7A05">
            <w:pPr>
              <w:jc w:val="left"/>
              <w:rPr>
                <w:b/>
                <w:sz w:val="18"/>
                <w:szCs w:val="18"/>
              </w:rPr>
            </w:pPr>
          </w:p>
          <w:p w14:paraId="5516886D" w14:textId="3A6AB7A3" w:rsidR="007C7A05" w:rsidRPr="007C7A05" w:rsidRDefault="007C7A05" w:rsidP="007C7A05">
            <w:pPr>
              <w:jc w:val="left"/>
              <w:rPr>
                <w:b/>
                <w:sz w:val="18"/>
                <w:szCs w:val="18"/>
              </w:rPr>
            </w:pPr>
            <w:r w:rsidRPr="0025020A">
              <w:rPr>
                <w:sz w:val="16"/>
                <w:lang w:bidi="en-GB"/>
              </w:rPr>
              <w:t>A couple of days without accessibility is the maximum permissible.</w:t>
            </w:r>
          </w:p>
        </w:tc>
        <w:tc>
          <w:tcPr>
            <w:tcW w:w="1417" w:type="dxa"/>
            <w:shd w:val="clear" w:color="auto" w:fill="BFBFBF" w:themeFill="background1" w:themeFillShade="BF"/>
          </w:tcPr>
          <w:p w14:paraId="7B172234" w14:textId="10A8EA8E" w:rsidR="003C1C45" w:rsidRDefault="003C1C45" w:rsidP="007C7A05">
            <w:pPr>
              <w:jc w:val="left"/>
              <w:rPr>
                <w:b/>
                <w:sz w:val="18"/>
                <w:szCs w:val="18"/>
              </w:rPr>
            </w:pPr>
            <w:r w:rsidRPr="007C7A05">
              <w:rPr>
                <w:b/>
                <w:sz w:val="18"/>
                <w:lang w:bidi="en-GB"/>
              </w:rPr>
              <w:t>Down &lt; 1 week</w:t>
            </w:r>
          </w:p>
          <w:p w14:paraId="3B3B0095" w14:textId="77777777" w:rsidR="007C7A05" w:rsidRDefault="007C7A05" w:rsidP="007C7A05">
            <w:pPr>
              <w:jc w:val="left"/>
              <w:rPr>
                <w:b/>
                <w:sz w:val="18"/>
                <w:szCs w:val="18"/>
              </w:rPr>
            </w:pPr>
          </w:p>
          <w:p w14:paraId="5C7CB136" w14:textId="743EF515" w:rsidR="007C7A05" w:rsidRPr="007C7A05" w:rsidRDefault="007C7A05" w:rsidP="007C7A05">
            <w:pPr>
              <w:jc w:val="left"/>
              <w:rPr>
                <w:b/>
                <w:sz w:val="18"/>
                <w:szCs w:val="18"/>
              </w:rPr>
            </w:pPr>
            <w:r w:rsidRPr="0025020A">
              <w:rPr>
                <w:sz w:val="16"/>
                <w:lang w:bidi="en-GB"/>
              </w:rPr>
              <w:t>Lack of accessibility may last more than a couple of days, but preferably no more than one working week.</w:t>
            </w:r>
          </w:p>
        </w:tc>
        <w:tc>
          <w:tcPr>
            <w:tcW w:w="1701" w:type="dxa"/>
            <w:shd w:val="clear" w:color="auto" w:fill="BFBFBF" w:themeFill="background1" w:themeFillShade="BF"/>
          </w:tcPr>
          <w:p w14:paraId="5ED7E185" w14:textId="12EEEC4D" w:rsidR="003C1C45" w:rsidRDefault="003C1C45" w:rsidP="007C7A05">
            <w:pPr>
              <w:jc w:val="left"/>
              <w:rPr>
                <w:b/>
                <w:sz w:val="18"/>
                <w:szCs w:val="18"/>
              </w:rPr>
            </w:pPr>
            <w:r w:rsidRPr="007C7A05">
              <w:rPr>
                <w:b/>
                <w:sz w:val="18"/>
                <w:lang w:bidi="en-GB"/>
              </w:rPr>
              <w:t>Down &gt; 1 week</w:t>
            </w:r>
          </w:p>
          <w:p w14:paraId="72EBFFD1" w14:textId="77777777" w:rsidR="007C7A05" w:rsidRDefault="007C7A05" w:rsidP="007C7A05">
            <w:pPr>
              <w:jc w:val="left"/>
              <w:rPr>
                <w:b/>
                <w:sz w:val="18"/>
                <w:szCs w:val="18"/>
              </w:rPr>
            </w:pPr>
          </w:p>
          <w:p w14:paraId="36A748DF" w14:textId="5DB3E429" w:rsidR="007C7A05" w:rsidRPr="007C7A05" w:rsidRDefault="007C7A05" w:rsidP="007C7A05">
            <w:pPr>
              <w:jc w:val="left"/>
              <w:rPr>
                <w:b/>
                <w:sz w:val="18"/>
                <w:szCs w:val="18"/>
              </w:rPr>
            </w:pPr>
            <w:r w:rsidRPr="0025020A">
              <w:rPr>
                <w:sz w:val="16"/>
                <w:lang w:bidi="en-GB"/>
              </w:rPr>
              <w:t>Lack of accessibility may last more than a week.</w:t>
            </w:r>
          </w:p>
        </w:tc>
      </w:tr>
      <w:tr w:rsidR="00442EE9" w14:paraId="2E3D9C85" w14:textId="77777777" w:rsidTr="00F87DF2">
        <w:tc>
          <w:tcPr>
            <w:tcW w:w="1701" w:type="dxa"/>
          </w:tcPr>
          <w:p w14:paraId="7AC77689" w14:textId="7586E668" w:rsidR="00442EE9" w:rsidRPr="00442EE9" w:rsidRDefault="00442EE9" w:rsidP="00442EE9">
            <w:pPr>
              <w:jc w:val="center"/>
              <w:rPr>
                <w:i/>
              </w:rPr>
            </w:pPr>
            <w:r w:rsidRPr="00442EE9">
              <w:rPr>
                <w:i/>
                <w:color w:val="FF0000"/>
                <w:lang w:bidi="en-GB"/>
              </w:rPr>
              <w:t>X</w:t>
            </w:r>
          </w:p>
        </w:tc>
        <w:tc>
          <w:tcPr>
            <w:tcW w:w="1701" w:type="dxa"/>
          </w:tcPr>
          <w:p w14:paraId="511B6812" w14:textId="106FB0E8" w:rsidR="00442EE9" w:rsidRDefault="00442EE9" w:rsidP="00442EE9">
            <w:pPr>
              <w:jc w:val="center"/>
            </w:pPr>
            <w:r w:rsidRPr="006531FA">
              <w:rPr>
                <w:i/>
                <w:color w:val="FF0000"/>
                <w:lang w:bidi="en-GB"/>
              </w:rPr>
              <w:t>X</w:t>
            </w:r>
          </w:p>
        </w:tc>
        <w:tc>
          <w:tcPr>
            <w:tcW w:w="1418" w:type="dxa"/>
          </w:tcPr>
          <w:p w14:paraId="23744F96" w14:textId="27E2771F" w:rsidR="00442EE9" w:rsidRDefault="00442EE9" w:rsidP="00442EE9">
            <w:pPr>
              <w:jc w:val="center"/>
            </w:pPr>
            <w:r w:rsidRPr="006531FA">
              <w:rPr>
                <w:i/>
                <w:color w:val="FF0000"/>
                <w:lang w:bidi="en-GB"/>
              </w:rPr>
              <w:t>X</w:t>
            </w:r>
          </w:p>
        </w:tc>
        <w:tc>
          <w:tcPr>
            <w:tcW w:w="1417" w:type="dxa"/>
          </w:tcPr>
          <w:p w14:paraId="401DE730" w14:textId="3600ABA4" w:rsidR="00442EE9" w:rsidRDefault="00442EE9" w:rsidP="00442EE9">
            <w:pPr>
              <w:jc w:val="center"/>
            </w:pPr>
            <w:r w:rsidRPr="006531FA">
              <w:rPr>
                <w:i/>
                <w:color w:val="FF0000"/>
                <w:lang w:bidi="en-GB"/>
              </w:rPr>
              <w:t>X</w:t>
            </w:r>
          </w:p>
        </w:tc>
        <w:tc>
          <w:tcPr>
            <w:tcW w:w="1701" w:type="dxa"/>
          </w:tcPr>
          <w:p w14:paraId="563AF108" w14:textId="52C58214" w:rsidR="00442EE9" w:rsidRDefault="00442EE9" w:rsidP="00442EE9">
            <w:pPr>
              <w:jc w:val="center"/>
            </w:pPr>
            <w:r w:rsidRPr="006531FA">
              <w:rPr>
                <w:i/>
                <w:color w:val="FF0000"/>
                <w:lang w:bidi="en-GB"/>
              </w:rPr>
              <w:t>X</w:t>
            </w:r>
          </w:p>
        </w:tc>
      </w:tr>
      <w:tr w:rsidR="00D11864" w14:paraId="1E19CD5D" w14:textId="77777777" w:rsidTr="00B07CF6">
        <w:tc>
          <w:tcPr>
            <w:tcW w:w="7938" w:type="dxa"/>
            <w:gridSpan w:val="5"/>
          </w:tcPr>
          <w:p w14:paraId="0CAA6147" w14:textId="7DB58ADD" w:rsidR="00D11864" w:rsidRDefault="00D11864" w:rsidP="00D11864">
            <w:pPr>
              <w:rPr>
                <w:b/>
              </w:rPr>
            </w:pPr>
            <w:r>
              <w:rPr>
                <w:b/>
                <w:lang w:bidi="en-GB"/>
              </w:rPr>
              <w:t>Reason/comment for selected assessment of downtime:</w:t>
            </w:r>
          </w:p>
          <w:p w14:paraId="03F30BD6" w14:textId="1EECE425" w:rsidR="00D11864" w:rsidRDefault="00176D87" w:rsidP="00D11864">
            <w:r w:rsidRPr="001B0ACD">
              <w:rPr>
                <w:i/>
                <w:color w:val="FF0000"/>
                <w:lang w:bidi="en-GB"/>
              </w:rPr>
              <w:t>Fill out</w:t>
            </w:r>
          </w:p>
        </w:tc>
      </w:tr>
    </w:tbl>
    <w:p w14:paraId="584F0776" w14:textId="77777777" w:rsidR="007C7A05" w:rsidRDefault="007C7A05" w:rsidP="00185DAE">
      <w:pPr>
        <w:pStyle w:val="Brdtekst"/>
        <w:ind w:left="1133"/>
        <w:rPr>
          <w:lang w:val="da-DK"/>
        </w:rPr>
      </w:pPr>
    </w:p>
    <w:p w14:paraId="1B35BFDD" w14:textId="6D27953A" w:rsidR="00721E90" w:rsidRPr="002839DB" w:rsidRDefault="00721E90" w:rsidP="00185DAE">
      <w:pPr>
        <w:pStyle w:val="Brdtekst"/>
        <w:ind w:left="1133"/>
      </w:pPr>
      <w:r w:rsidRPr="00185DAE">
        <w:rPr>
          <w:lang w:val="en-GB" w:bidi="en-GB"/>
        </w:rPr>
        <w:t>The choice of acceptable downtime will affect the emergency response (technical and operational</w:t>
      </w:r>
      <w:r w:rsidR="00C24A0E">
        <w:rPr>
          <w:rStyle w:val="Fodnotehenvisning"/>
          <w:lang w:val="en-GB" w:bidi="en-GB"/>
        </w:rPr>
        <w:footnoteReference w:id="1"/>
      </w:r>
      <w:r w:rsidRPr="00185DAE">
        <w:rPr>
          <w:lang w:val="en-GB" w:bidi="en-GB"/>
        </w:rPr>
        <w:t xml:space="preserve">) required for the system/project as well as the risk accepted during the downtime. </w:t>
      </w:r>
    </w:p>
    <w:p w14:paraId="780E3A87" w14:textId="77777777" w:rsidR="00721E90" w:rsidRPr="002839DB" w:rsidRDefault="00721E90" w:rsidP="00721E90">
      <w:pPr>
        <w:pStyle w:val="Brdtekst"/>
      </w:pPr>
    </w:p>
    <w:p w14:paraId="665C9AE4" w14:textId="77777777" w:rsidR="002A02DC" w:rsidRPr="002839DB" w:rsidRDefault="002A02DC" w:rsidP="002A02DC">
      <w:pPr>
        <w:pStyle w:val="Brdtekst"/>
        <w:ind w:firstLine="1133"/>
        <w:rPr>
          <w:rFonts w:ascii="AU Passata" w:hAnsi="AU Passata"/>
          <w:b/>
          <w:sz w:val="28"/>
          <w:szCs w:val="28"/>
        </w:rPr>
      </w:pPr>
    </w:p>
    <w:p w14:paraId="09AF085B" w14:textId="77777777" w:rsidR="002A02DC" w:rsidRPr="00F56438" w:rsidRDefault="002A02DC" w:rsidP="00416421">
      <w:pPr>
        <w:pStyle w:val="Overskrift2"/>
      </w:pPr>
      <w:bookmarkStart w:id="8" w:name="_Toc132196223"/>
      <w:r w:rsidRPr="00F56438">
        <w:rPr>
          <w:lang w:bidi="en-GB"/>
        </w:rPr>
        <w:t>Financial, regulatory and technical considerations</w:t>
      </w:r>
      <w:bookmarkEnd w:id="8"/>
    </w:p>
    <w:p w14:paraId="1AE03146" w14:textId="77777777" w:rsidR="002A02DC" w:rsidRPr="00721E90" w:rsidRDefault="002A02DC" w:rsidP="002A02DC">
      <w:pPr>
        <w:pStyle w:val="Brdtekst"/>
        <w:rPr>
          <w:lang w:val="da-DK"/>
        </w:rPr>
      </w:pPr>
    </w:p>
    <w:p w14:paraId="25CF1655" w14:textId="77777777" w:rsidR="002A02DC" w:rsidRDefault="002A02DC" w:rsidP="002A02DC">
      <w:pPr>
        <w:pStyle w:val="Brdtekst"/>
        <w:spacing w:line="252" w:lineRule="exact"/>
        <w:ind w:left="1133"/>
        <w:rPr>
          <w:b/>
          <w:sz w:val="24"/>
          <w:szCs w:val="24"/>
          <w:u w:val="single"/>
          <w:lang w:val="da-DK"/>
        </w:rPr>
      </w:pPr>
      <w:r w:rsidRPr="00B04A25">
        <w:rPr>
          <w:b/>
          <w:sz w:val="24"/>
          <w:u w:val="single"/>
          <w:lang w:val="en-GB" w:bidi="en-GB"/>
        </w:rPr>
        <w:t>Financial</w:t>
      </w:r>
    </w:p>
    <w:p w14:paraId="2872B047" w14:textId="745761D6" w:rsidR="00613E02" w:rsidRPr="002839DB" w:rsidRDefault="00613E02" w:rsidP="00613E02">
      <w:pPr>
        <w:pStyle w:val="Brdtekst"/>
        <w:numPr>
          <w:ilvl w:val="0"/>
          <w:numId w:val="8"/>
        </w:numPr>
        <w:rPr>
          <w:i/>
          <w:color w:val="FF0000"/>
        </w:rPr>
      </w:pPr>
      <w:r w:rsidRPr="00CD0441">
        <w:rPr>
          <w:i/>
          <w:color w:val="FF0000"/>
          <w:lang w:val="en-GB" w:bidi="en-GB"/>
        </w:rPr>
        <w:t>Will AU incur costs to procure</w:t>
      </w:r>
      <w:r w:rsidR="0005285E">
        <w:rPr>
          <w:i/>
          <w:color w:val="FF0000"/>
          <w:lang w:val="en-GB" w:bidi="en-GB"/>
        </w:rPr>
        <w:t xml:space="preserve"> and/or</w:t>
      </w:r>
      <w:r w:rsidRPr="00CD0441">
        <w:rPr>
          <w:i/>
          <w:color w:val="FF0000"/>
          <w:lang w:val="en-GB" w:bidi="en-GB"/>
        </w:rPr>
        <w:t xml:space="preserve"> operate licences/staffing/other?</w:t>
      </w:r>
    </w:p>
    <w:p w14:paraId="52E1634B" w14:textId="77777777" w:rsidR="00613E02" w:rsidRPr="002839DB" w:rsidRDefault="00613E02" w:rsidP="00613E02">
      <w:pPr>
        <w:pStyle w:val="Brdtekst"/>
        <w:numPr>
          <w:ilvl w:val="0"/>
          <w:numId w:val="8"/>
        </w:numPr>
        <w:rPr>
          <w:i/>
          <w:color w:val="FF0000"/>
        </w:rPr>
      </w:pPr>
      <w:r w:rsidRPr="00CD0441">
        <w:rPr>
          <w:i/>
          <w:color w:val="FF0000"/>
          <w:lang w:val="en-GB" w:bidi="en-GB"/>
        </w:rPr>
        <w:t xml:space="preserve">Are there any financial benefits? </w:t>
      </w:r>
    </w:p>
    <w:p w14:paraId="149894CC" w14:textId="77777777" w:rsidR="002A02DC" w:rsidRPr="002839DB" w:rsidRDefault="002A02DC" w:rsidP="002A02DC">
      <w:pPr>
        <w:pStyle w:val="Brdtekst"/>
        <w:spacing w:line="252" w:lineRule="exact"/>
        <w:ind w:left="1133"/>
        <w:rPr>
          <w:b/>
          <w:sz w:val="24"/>
          <w:szCs w:val="24"/>
          <w:u w:val="single"/>
        </w:rPr>
      </w:pPr>
    </w:p>
    <w:p w14:paraId="3C910863" w14:textId="6AC34095" w:rsidR="002A02DC" w:rsidRPr="002839DB" w:rsidRDefault="002A02DC" w:rsidP="002A02DC">
      <w:pPr>
        <w:pStyle w:val="Brdtekst"/>
        <w:spacing w:line="252" w:lineRule="exact"/>
        <w:ind w:left="1133"/>
        <w:rPr>
          <w:b/>
          <w:sz w:val="24"/>
          <w:szCs w:val="24"/>
          <w:u w:val="single"/>
        </w:rPr>
      </w:pPr>
    </w:p>
    <w:p w14:paraId="5F9180EC" w14:textId="2E8C5F08" w:rsidR="00CC54A9" w:rsidRPr="002839DB" w:rsidRDefault="00CC54A9" w:rsidP="002A02DC">
      <w:pPr>
        <w:pStyle w:val="Brdtekst"/>
        <w:spacing w:line="252" w:lineRule="exact"/>
        <w:ind w:left="1133"/>
        <w:rPr>
          <w:b/>
          <w:sz w:val="24"/>
          <w:szCs w:val="24"/>
          <w:u w:val="single"/>
        </w:rPr>
      </w:pPr>
    </w:p>
    <w:p w14:paraId="5A269477" w14:textId="442D11DF" w:rsidR="00CC54A9" w:rsidRPr="002839DB" w:rsidRDefault="00CC54A9" w:rsidP="002A02DC">
      <w:pPr>
        <w:pStyle w:val="Brdtekst"/>
        <w:spacing w:line="252" w:lineRule="exact"/>
        <w:ind w:left="1133"/>
        <w:rPr>
          <w:b/>
          <w:sz w:val="24"/>
          <w:szCs w:val="24"/>
          <w:u w:val="single"/>
        </w:rPr>
      </w:pPr>
    </w:p>
    <w:p w14:paraId="10135E99" w14:textId="492A1DD4" w:rsidR="007C7A05" w:rsidRPr="002839DB" w:rsidRDefault="007C7A05" w:rsidP="002A02DC">
      <w:pPr>
        <w:pStyle w:val="Brdtekst"/>
        <w:spacing w:line="252" w:lineRule="exact"/>
        <w:ind w:left="1133"/>
        <w:rPr>
          <w:b/>
          <w:sz w:val="24"/>
          <w:szCs w:val="24"/>
          <w:u w:val="single"/>
        </w:rPr>
      </w:pPr>
    </w:p>
    <w:p w14:paraId="6FC7368A" w14:textId="377F4120" w:rsidR="007C7A05" w:rsidRPr="002839DB" w:rsidRDefault="007C7A05" w:rsidP="002A02DC">
      <w:pPr>
        <w:pStyle w:val="Brdtekst"/>
        <w:spacing w:line="252" w:lineRule="exact"/>
        <w:ind w:left="1133"/>
        <w:rPr>
          <w:b/>
          <w:sz w:val="24"/>
          <w:szCs w:val="24"/>
          <w:u w:val="single"/>
        </w:rPr>
      </w:pPr>
    </w:p>
    <w:p w14:paraId="22FB933C" w14:textId="77777777" w:rsidR="002A02DC" w:rsidRPr="002839DB" w:rsidRDefault="002A02DC" w:rsidP="002A02DC">
      <w:pPr>
        <w:pStyle w:val="Brdtekst"/>
        <w:spacing w:before="92"/>
        <w:ind w:left="1133"/>
        <w:rPr>
          <w:b/>
          <w:sz w:val="24"/>
          <w:szCs w:val="24"/>
          <w:u w:val="single"/>
        </w:rPr>
      </w:pPr>
      <w:r w:rsidRPr="00B04A25">
        <w:rPr>
          <w:b/>
          <w:sz w:val="24"/>
          <w:u w:val="single"/>
          <w:lang w:val="en-GB" w:bidi="en-GB"/>
        </w:rPr>
        <w:t>Regulatory</w:t>
      </w:r>
    </w:p>
    <w:p w14:paraId="284C3366" w14:textId="3AD4561D" w:rsidR="002A02DC" w:rsidRPr="002839DB" w:rsidRDefault="002A02DC" w:rsidP="002A02DC">
      <w:pPr>
        <w:pStyle w:val="Brdtekst"/>
        <w:ind w:left="1133"/>
      </w:pPr>
      <w:r w:rsidRPr="00E27EBD">
        <w:rPr>
          <w:lang w:val="en-GB" w:bidi="en-GB"/>
        </w:rPr>
        <w:t xml:space="preserve">The regulatory </w:t>
      </w:r>
      <w:r w:rsidR="0005285E">
        <w:rPr>
          <w:lang w:val="en-GB" w:bidi="en-GB"/>
        </w:rPr>
        <w:t>consideration</w:t>
      </w:r>
      <w:r w:rsidRPr="00E27EBD">
        <w:rPr>
          <w:lang w:val="en-GB" w:bidi="en-GB"/>
        </w:rPr>
        <w:t xml:space="preserve"> is </w:t>
      </w:r>
      <w:r w:rsidR="0005285E">
        <w:rPr>
          <w:lang w:val="en-GB" w:bidi="en-GB"/>
        </w:rPr>
        <w:t>divided</w:t>
      </w:r>
      <w:r w:rsidRPr="00E27EBD">
        <w:rPr>
          <w:lang w:val="en-GB" w:bidi="en-GB"/>
        </w:rPr>
        <w:t xml:space="preserve"> into three areas:</w:t>
      </w:r>
    </w:p>
    <w:p w14:paraId="0E5C984A" w14:textId="77777777" w:rsidR="002A02DC" w:rsidRPr="00E27EBD" w:rsidRDefault="002A02DC" w:rsidP="002A02DC">
      <w:pPr>
        <w:pStyle w:val="Template-kolofonstreg"/>
        <w:ind w:left="1133"/>
      </w:pPr>
    </w:p>
    <w:p w14:paraId="114B0642" w14:textId="77777777" w:rsidR="002A02DC" w:rsidRDefault="002A02DC" w:rsidP="002A02DC">
      <w:pPr>
        <w:pStyle w:val="Template-kolofonstreg"/>
        <w:numPr>
          <w:ilvl w:val="0"/>
          <w:numId w:val="5"/>
        </w:numPr>
      </w:pPr>
      <w:r>
        <w:rPr>
          <w:lang w:bidi="en-GB"/>
        </w:rPr>
        <w:t>Legislation</w:t>
      </w:r>
    </w:p>
    <w:p w14:paraId="063BCE5F" w14:textId="77777777" w:rsidR="002A02DC" w:rsidRDefault="002A02DC" w:rsidP="002A02DC">
      <w:pPr>
        <w:pStyle w:val="Template-kolofonstreg"/>
        <w:numPr>
          <w:ilvl w:val="0"/>
          <w:numId w:val="5"/>
        </w:numPr>
      </w:pPr>
      <w:r>
        <w:rPr>
          <w:lang w:bidi="en-GB"/>
        </w:rPr>
        <w:t>Organisational responsibility of the user</w:t>
      </w:r>
    </w:p>
    <w:p w14:paraId="3F68D56C" w14:textId="77777777" w:rsidR="002A02DC" w:rsidRDefault="002A02DC" w:rsidP="002A02DC">
      <w:pPr>
        <w:pStyle w:val="Template-kolofonstreg"/>
        <w:numPr>
          <w:ilvl w:val="0"/>
          <w:numId w:val="5"/>
        </w:numPr>
      </w:pPr>
      <w:r w:rsidRPr="00E27EBD">
        <w:rPr>
          <w:lang w:bidi="en-GB"/>
        </w:rPr>
        <w:t xml:space="preserve">Other legal ties </w:t>
      </w:r>
    </w:p>
    <w:p w14:paraId="33D071F1" w14:textId="77777777" w:rsidR="002A02DC" w:rsidRDefault="002A02DC" w:rsidP="002A02DC">
      <w:pPr>
        <w:pStyle w:val="Template-kolofonstreg"/>
        <w:ind w:left="1133"/>
      </w:pPr>
    </w:p>
    <w:p w14:paraId="20D64B50" w14:textId="77777777" w:rsidR="002A02DC" w:rsidRPr="007E3F29" w:rsidRDefault="002A02DC" w:rsidP="002A02DC">
      <w:pPr>
        <w:ind w:left="1304"/>
        <w:rPr>
          <w:u w:val="single"/>
        </w:rPr>
      </w:pPr>
      <w:r w:rsidRPr="007E3F29">
        <w:rPr>
          <w:u w:val="single"/>
          <w:lang w:bidi="en-GB"/>
        </w:rPr>
        <w:t xml:space="preserve">Re. a) Legislation. </w:t>
      </w:r>
    </w:p>
    <w:p w14:paraId="4DB1830B" w14:textId="31E15619" w:rsidR="00D64F13" w:rsidRPr="002839DB" w:rsidRDefault="00D64F13" w:rsidP="00D64F13">
      <w:pPr>
        <w:pStyle w:val="Brdtekst"/>
        <w:numPr>
          <w:ilvl w:val="0"/>
          <w:numId w:val="8"/>
        </w:numPr>
        <w:rPr>
          <w:color w:val="FF0000"/>
        </w:rPr>
      </w:pPr>
      <w:r w:rsidRPr="00CD0441">
        <w:rPr>
          <w:i/>
          <w:color w:val="FF0000"/>
          <w:lang w:val="en-GB" w:bidi="en-GB"/>
        </w:rPr>
        <w:t>Which legislation and rules apply for the data and the system you want to use? This often involves the Danish Act on Processing of Personal Data (</w:t>
      </w:r>
      <w:proofErr w:type="spellStart"/>
      <w:r w:rsidRPr="00CD0441">
        <w:rPr>
          <w:i/>
          <w:color w:val="FF0000"/>
          <w:lang w:val="en-GB" w:bidi="en-GB"/>
        </w:rPr>
        <w:t>Persondataloven</w:t>
      </w:r>
      <w:proofErr w:type="spellEnd"/>
      <w:r w:rsidRPr="00CD0441">
        <w:rPr>
          <w:i/>
          <w:color w:val="FF0000"/>
          <w:lang w:val="en-GB" w:bidi="en-GB"/>
        </w:rPr>
        <w:t xml:space="preserve">) </w:t>
      </w:r>
      <w:r w:rsidR="00E13AC0">
        <w:rPr>
          <w:i/>
          <w:color w:val="FF0000"/>
          <w:lang w:val="en-GB" w:bidi="en-GB"/>
        </w:rPr>
        <w:t>and</w:t>
      </w:r>
      <w:r w:rsidRPr="00CD0441">
        <w:rPr>
          <w:i/>
          <w:color w:val="FF0000"/>
          <w:lang w:val="en-GB" w:bidi="en-GB"/>
        </w:rPr>
        <w:t xml:space="preserve"> the associated Security Ministerial Order</w:t>
      </w:r>
      <w:r w:rsidR="00E13AC0">
        <w:rPr>
          <w:i/>
          <w:color w:val="FF0000"/>
          <w:lang w:val="en-GB" w:bidi="en-GB"/>
        </w:rPr>
        <w:t xml:space="preserve"> – but also other </w:t>
      </w:r>
      <w:r w:rsidRPr="00CD0441">
        <w:rPr>
          <w:i/>
          <w:color w:val="FF0000"/>
          <w:lang w:val="en-GB" w:bidi="en-GB"/>
        </w:rPr>
        <w:t>regulations and agreements</w:t>
      </w:r>
      <w:r w:rsidR="00E13AC0">
        <w:rPr>
          <w:i/>
          <w:color w:val="FF0000"/>
          <w:lang w:val="en-GB" w:bidi="en-GB"/>
        </w:rPr>
        <w:t>,</w:t>
      </w:r>
      <w:r w:rsidRPr="00CD0441">
        <w:rPr>
          <w:i/>
          <w:color w:val="FF0000"/>
          <w:lang w:val="en-GB" w:bidi="en-GB"/>
        </w:rPr>
        <w:t xml:space="preserve"> such as EU legislation. In this context, consider that, in legal terms, when data moves across the internet it also moves across national borders, unless the data transport and storage are very tightly controlled.</w:t>
      </w:r>
    </w:p>
    <w:p w14:paraId="7D9A7C64" w14:textId="77777777" w:rsidR="00D64F13" w:rsidRPr="002839DB" w:rsidRDefault="00D64F13" w:rsidP="00AC4B4C">
      <w:pPr>
        <w:pStyle w:val="Brdtekst"/>
        <w:ind w:firstLine="1304"/>
        <w:rPr>
          <w:color w:val="FF0000"/>
        </w:rPr>
      </w:pPr>
    </w:p>
    <w:p w14:paraId="58140B43" w14:textId="76378EB3" w:rsidR="002A02DC" w:rsidRPr="002839DB" w:rsidRDefault="007B67D0" w:rsidP="00E13AC0">
      <w:pPr>
        <w:pStyle w:val="Brdtekst"/>
        <w:ind w:left="1304"/>
        <w:rPr>
          <w:i/>
          <w:color w:val="FF0000"/>
        </w:rPr>
      </w:pPr>
      <w:r w:rsidRPr="00CC54A9">
        <w:rPr>
          <w:i/>
          <w:color w:val="FF0000"/>
          <w:lang w:val="en-GB" w:bidi="en-GB"/>
        </w:rPr>
        <w:t>For example</w:t>
      </w:r>
      <w:r w:rsidR="00E13AC0">
        <w:rPr>
          <w:i/>
          <w:color w:val="FF0000"/>
          <w:lang w:val="en-GB" w:bidi="en-GB"/>
        </w:rPr>
        <w:t>,</w:t>
      </w:r>
      <w:r w:rsidRPr="00CC54A9">
        <w:rPr>
          <w:i/>
          <w:color w:val="FF0000"/>
          <w:lang w:val="en-GB" w:bidi="en-GB"/>
        </w:rPr>
        <w:t xml:space="preserve"> </w:t>
      </w:r>
      <w:r w:rsidR="0005285E">
        <w:rPr>
          <w:i/>
          <w:color w:val="FF0000"/>
          <w:lang w:val="en-GB" w:bidi="en-GB"/>
        </w:rPr>
        <w:t xml:space="preserve">refer to </w:t>
      </w:r>
      <w:r w:rsidRPr="00CC54A9">
        <w:rPr>
          <w:i/>
          <w:color w:val="FF0000"/>
          <w:lang w:val="en-GB" w:bidi="en-GB"/>
        </w:rPr>
        <w:t>the Danish Act on Processing of Personal Data (</w:t>
      </w:r>
      <w:proofErr w:type="spellStart"/>
      <w:r w:rsidRPr="00CC54A9">
        <w:rPr>
          <w:i/>
          <w:color w:val="FF0000"/>
          <w:lang w:val="en-GB" w:bidi="en-GB"/>
        </w:rPr>
        <w:t>Persondataloven</w:t>
      </w:r>
      <w:proofErr w:type="spellEnd"/>
      <w:r w:rsidRPr="00CC54A9">
        <w:rPr>
          <w:i/>
          <w:color w:val="FF0000"/>
          <w:lang w:val="en-GB" w:bidi="en-GB"/>
        </w:rPr>
        <w:t>) and GDPR</w:t>
      </w:r>
      <w:r w:rsidR="00E13AC0">
        <w:rPr>
          <w:i/>
          <w:color w:val="FF0000"/>
          <w:lang w:val="en-GB" w:bidi="en-GB"/>
        </w:rPr>
        <w:t xml:space="preserve"> (EU legislation)</w:t>
      </w:r>
    </w:p>
    <w:p w14:paraId="1400E2F5" w14:textId="77777777" w:rsidR="002A02DC" w:rsidRPr="002839DB" w:rsidRDefault="002A02DC" w:rsidP="002A02DC">
      <w:pPr>
        <w:pStyle w:val="Brdtekst"/>
        <w:ind w:left="1304"/>
        <w:rPr>
          <w:color w:val="FF0000"/>
        </w:rPr>
      </w:pPr>
    </w:p>
    <w:p w14:paraId="010F8DC6" w14:textId="77777777" w:rsidR="002A02DC" w:rsidRPr="002839DB" w:rsidRDefault="002A02DC" w:rsidP="002A02DC">
      <w:pPr>
        <w:pStyle w:val="Brdtekst"/>
        <w:spacing w:line="253" w:lineRule="exact"/>
        <w:ind w:left="1304"/>
        <w:rPr>
          <w:u w:val="single"/>
        </w:rPr>
      </w:pPr>
      <w:r w:rsidRPr="007E3F29">
        <w:rPr>
          <w:u w:val="single"/>
          <w:lang w:val="en-GB" w:bidi="en-GB"/>
        </w:rPr>
        <w:t>Re. b) Organisational responsibility of the user</w:t>
      </w:r>
    </w:p>
    <w:p w14:paraId="4CBEA452" w14:textId="77777777" w:rsidR="002A02DC" w:rsidRPr="002839DB" w:rsidRDefault="002A02DC" w:rsidP="002A02DC">
      <w:pPr>
        <w:pStyle w:val="Brdtekst"/>
        <w:ind w:left="1304" w:firstLine="1304"/>
      </w:pPr>
    </w:p>
    <w:p w14:paraId="67DC1BB8" w14:textId="349157B0" w:rsidR="00D64F13" w:rsidRPr="002839DB" w:rsidRDefault="00D64F13" w:rsidP="00D64F13">
      <w:pPr>
        <w:pStyle w:val="Brdtekst"/>
        <w:numPr>
          <w:ilvl w:val="0"/>
          <w:numId w:val="8"/>
        </w:numPr>
        <w:rPr>
          <w:color w:val="FF0000"/>
        </w:rPr>
      </w:pPr>
      <w:r w:rsidRPr="00CD0441">
        <w:rPr>
          <w:i/>
          <w:color w:val="FF0000"/>
          <w:lang w:val="en-GB" w:bidi="en-GB"/>
        </w:rPr>
        <w:t xml:space="preserve">It may be necessary to protect the data/information to be processed either individually or collectively. It may also be necessary to draw up guidelines or put technical limitations in place and ensure that users know what is, and what is not, correct use. </w:t>
      </w:r>
      <w:r w:rsidR="00E13AC0">
        <w:rPr>
          <w:i/>
          <w:color w:val="FF0000"/>
          <w:lang w:val="en-GB" w:bidi="en-GB"/>
        </w:rPr>
        <w:t>Consider whether</w:t>
      </w:r>
      <w:r w:rsidRPr="00CD0441">
        <w:rPr>
          <w:i/>
          <w:color w:val="FF0000"/>
          <w:lang w:val="en-GB" w:bidi="en-GB"/>
        </w:rPr>
        <w:t xml:space="preserve"> attachments, flex fields and send</w:t>
      </w:r>
      <w:r w:rsidR="00E13AC0">
        <w:rPr>
          <w:i/>
          <w:color w:val="FF0000"/>
          <w:lang w:val="en-GB" w:bidi="en-GB"/>
        </w:rPr>
        <w:t>ing</w:t>
      </w:r>
      <w:r w:rsidRPr="00CD0441">
        <w:rPr>
          <w:i/>
          <w:color w:val="FF0000"/>
          <w:lang w:val="en-GB" w:bidi="en-GB"/>
        </w:rPr>
        <w:t xml:space="preserve"> cases directly from the systems may cause security breaches.</w:t>
      </w:r>
    </w:p>
    <w:p w14:paraId="2D924CBA" w14:textId="77777777" w:rsidR="00D64F13" w:rsidRPr="002839DB" w:rsidRDefault="00D64F13" w:rsidP="00AC4B4C">
      <w:pPr>
        <w:pStyle w:val="Brdtekst"/>
        <w:ind w:left="1304"/>
        <w:rPr>
          <w:color w:val="FF0000"/>
        </w:rPr>
      </w:pPr>
    </w:p>
    <w:p w14:paraId="7D4CD039" w14:textId="46DDCEDB" w:rsidR="000046CB" w:rsidRPr="002839DB" w:rsidRDefault="0079422B" w:rsidP="00AC4B4C">
      <w:pPr>
        <w:pStyle w:val="Brdtekst"/>
        <w:ind w:left="1304"/>
        <w:rPr>
          <w:i/>
          <w:color w:val="FF0000"/>
        </w:rPr>
      </w:pPr>
      <w:r w:rsidRPr="00C24FD8">
        <w:rPr>
          <w:i/>
          <w:color w:val="FF0000"/>
          <w:lang w:val="en-GB" w:bidi="en-GB"/>
        </w:rPr>
        <w:t>For example: Primary users will be...</w:t>
      </w:r>
      <w:r w:rsidR="00E13AC0">
        <w:rPr>
          <w:i/>
          <w:color w:val="FF0000"/>
          <w:lang w:val="en-GB" w:bidi="en-GB"/>
        </w:rPr>
        <w:t>,</w:t>
      </w:r>
      <w:r w:rsidRPr="00C24FD8">
        <w:rPr>
          <w:i/>
          <w:color w:val="FF0000"/>
          <w:lang w:val="en-GB" w:bidi="en-GB"/>
        </w:rPr>
        <w:t xml:space="preserve"> who must.... Non-necessary user access to personal data must be avoided. Relevant instructions should be prepared for administration and management of the solution. </w:t>
      </w:r>
    </w:p>
    <w:p w14:paraId="698103DB" w14:textId="77777777" w:rsidR="000046CB" w:rsidRPr="002839DB" w:rsidRDefault="000046CB" w:rsidP="00AC4B4C">
      <w:pPr>
        <w:pStyle w:val="Brdtekst"/>
        <w:ind w:left="1304"/>
        <w:rPr>
          <w:i/>
          <w:color w:val="FF0000"/>
        </w:rPr>
      </w:pPr>
    </w:p>
    <w:p w14:paraId="48B2AAE4" w14:textId="7E3DACC3" w:rsidR="002A02DC" w:rsidRPr="002839DB" w:rsidRDefault="0079422B" w:rsidP="00AC4B4C">
      <w:pPr>
        <w:pStyle w:val="Brdtekst"/>
        <w:ind w:left="1304"/>
        <w:rPr>
          <w:i/>
          <w:color w:val="FF0000"/>
        </w:rPr>
      </w:pPr>
      <w:r w:rsidRPr="00C24FD8">
        <w:rPr>
          <w:i/>
          <w:color w:val="FF0000"/>
          <w:lang w:val="en-GB" w:bidi="en-GB"/>
        </w:rPr>
        <w:t>For example: Other users include..., who must.... Non-necessary user access to personal data must be avoided. Relevant instructions for the supervision and control of user access and rights should be prepared.</w:t>
      </w:r>
    </w:p>
    <w:p w14:paraId="4CA41B82" w14:textId="2BAD20D9" w:rsidR="00CC54A9" w:rsidRPr="002839DB" w:rsidRDefault="00CC54A9" w:rsidP="00AC4B4C">
      <w:pPr>
        <w:pStyle w:val="Brdtekst"/>
        <w:ind w:left="1304"/>
        <w:rPr>
          <w:i/>
          <w:color w:val="FF0000"/>
        </w:rPr>
      </w:pPr>
    </w:p>
    <w:p w14:paraId="2BD1DEE7" w14:textId="77777777" w:rsidR="00CC54A9" w:rsidRPr="002839DB" w:rsidRDefault="00CC54A9" w:rsidP="00AC4B4C">
      <w:pPr>
        <w:pStyle w:val="Brdtekst"/>
        <w:ind w:left="1304"/>
        <w:rPr>
          <w:i/>
          <w:color w:val="FF0000"/>
        </w:rPr>
      </w:pPr>
    </w:p>
    <w:p w14:paraId="0952CE9D" w14:textId="77777777" w:rsidR="002A02DC" w:rsidRPr="002839DB" w:rsidRDefault="002A02DC" w:rsidP="002A02DC">
      <w:pPr>
        <w:pStyle w:val="Brdtekst"/>
        <w:ind w:left="1304"/>
        <w:rPr>
          <w:color w:val="FF0000"/>
        </w:rPr>
      </w:pPr>
    </w:p>
    <w:p w14:paraId="48CD1216" w14:textId="77777777" w:rsidR="002A02DC" w:rsidRPr="002839DB" w:rsidRDefault="002A02DC" w:rsidP="002A02DC">
      <w:pPr>
        <w:pStyle w:val="Brdtekst"/>
        <w:spacing w:line="252" w:lineRule="exact"/>
        <w:ind w:left="1304"/>
        <w:rPr>
          <w:u w:val="single"/>
        </w:rPr>
      </w:pPr>
      <w:r w:rsidRPr="007E3F29">
        <w:rPr>
          <w:u w:val="single"/>
          <w:lang w:val="en-GB" w:bidi="en-GB"/>
        </w:rPr>
        <w:t>Re. c) Other legal ties.</w:t>
      </w:r>
    </w:p>
    <w:p w14:paraId="7E3BA08B" w14:textId="77777777" w:rsidR="002A02DC" w:rsidRPr="002839DB" w:rsidRDefault="002A02DC" w:rsidP="002A02DC">
      <w:pPr>
        <w:pStyle w:val="Brdtekst"/>
        <w:ind w:left="1133"/>
        <w:rPr>
          <w:color w:val="FF0000"/>
        </w:rPr>
      </w:pPr>
    </w:p>
    <w:p w14:paraId="40B26EE8" w14:textId="0A55B8D0" w:rsidR="00D64F13" w:rsidRPr="002839DB" w:rsidRDefault="00663A29" w:rsidP="00D64F13">
      <w:pPr>
        <w:pStyle w:val="Brdtekst"/>
        <w:numPr>
          <w:ilvl w:val="0"/>
          <w:numId w:val="8"/>
        </w:numPr>
        <w:rPr>
          <w:color w:val="FF0000"/>
        </w:rPr>
      </w:pPr>
      <w:r>
        <w:rPr>
          <w:i/>
          <w:color w:val="FF0000"/>
          <w:lang w:val="en-GB" w:bidi="en-GB"/>
        </w:rPr>
        <w:t>It is n</w:t>
      </w:r>
      <w:r w:rsidR="00D64F13" w:rsidRPr="00CD0441">
        <w:rPr>
          <w:i/>
          <w:color w:val="FF0000"/>
          <w:lang w:val="en-GB" w:bidi="en-GB"/>
        </w:rPr>
        <w:t xml:space="preserve">ot only legislation </w:t>
      </w:r>
      <w:r>
        <w:rPr>
          <w:i/>
          <w:color w:val="FF0000"/>
          <w:lang w:val="en-GB" w:bidi="en-GB"/>
        </w:rPr>
        <w:t xml:space="preserve">that </w:t>
      </w:r>
      <w:r w:rsidR="00D64F13" w:rsidRPr="00CD0441">
        <w:rPr>
          <w:i/>
          <w:color w:val="FF0000"/>
          <w:lang w:val="en-GB" w:bidi="en-GB"/>
        </w:rPr>
        <w:t xml:space="preserve">can impose constraints on the use and processing of data/information. Agreements concluded with collaboration partners such as data processing agreements and other rights may also determine the regulatory framework. Sometimes these agreements impose requirements that are stricter than those stipulated in legislation. </w:t>
      </w:r>
    </w:p>
    <w:p w14:paraId="7C507A90" w14:textId="1855A189" w:rsidR="002A02DC" w:rsidRPr="002839DB" w:rsidRDefault="002A02DC" w:rsidP="002A02DC">
      <w:pPr>
        <w:pStyle w:val="Brdtekst"/>
        <w:spacing w:line="252" w:lineRule="exact"/>
        <w:ind w:left="1133"/>
        <w:rPr>
          <w:color w:val="FF0000"/>
        </w:rPr>
      </w:pPr>
    </w:p>
    <w:p w14:paraId="2822C3C9" w14:textId="6E91ED83" w:rsidR="00D64F13" w:rsidRPr="002839DB" w:rsidRDefault="00D64F13" w:rsidP="002A02DC">
      <w:pPr>
        <w:pStyle w:val="Brdtekst"/>
        <w:spacing w:line="252" w:lineRule="exact"/>
        <w:ind w:left="1133"/>
        <w:rPr>
          <w:b/>
          <w:sz w:val="28"/>
          <w:szCs w:val="28"/>
          <w:u w:val="single"/>
        </w:rPr>
      </w:pPr>
    </w:p>
    <w:p w14:paraId="367AE923" w14:textId="77777777" w:rsidR="002A02DC" w:rsidRPr="00B04A25" w:rsidRDefault="002A02DC" w:rsidP="002A02DC">
      <w:pPr>
        <w:pStyle w:val="Brdtekst"/>
        <w:spacing w:line="252" w:lineRule="exact"/>
        <w:ind w:left="1133"/>
        <w:rPr>
          <w:b/>
          <w:sz w:val="24"/>
          <w:szCs w:val="24"/>
          <w:u w:val="single"/>
          <w:lang w:val="da-DK"/>
        </w:rPr>
      </w:pPr>
      <w:r w:rsidRPr="00B04A25">
        <w:rPr>
          <w:b/>
          <w:sz w:val="24"/>
          <w:u w:val="single"/>
          <w:lang w:val="en-GB" w:bidi="en-GB"/>
        </w:rPr>
        <w:lastRenderedPageBreak/>
        <w:t>Technical</w:t>
      </w:r>
    </w:p>
    <w:p w14:paraId="2C4D5326" w14:textId="2D7BA3BC" w:rsidR="0016211B" w:rsidRPr="002839DB" w:rsidRDefault="0016211B" w:rsidP="00D64F13">
      <w:pPr>
        <w:pStyle w:val="Brdtekst"/>
        <w:numPr>
          <w:ilvl w:val="0"/>
          <w:numId w:val="8"/>
        </w:numPr>
        <w:rPr>
          <w:i/>
          <w:iCs/>
          <w:color w:val="FF0000"/>
        </w:rPr>
      </w:pPr>
      <w:r w:rsidRPr="00D64F13">
        <w:rPr>
          <w:i/>
          <w:color w:val="FF0000"/>
          <w:lang w:val="en-GB" w:bidi="en-GB"/>
        </w:rPr>
        <w:t>Describe the technical security elements of the solution in general with regard to securing access to the information, security regarding storage, security regarding transport of data, known limitations, etc.</w:t>
      </w:r>
    </w:p>
    <w:p w14:paraId="1D46BB23" w14:textId="77777777" w:rsidR="00D625C8" w:rsidRPr="002839DB" w:rsidRDefault="00D625C8" w:rsidP="00D625C8">
      <w:pPr>
        <w:pStyle w:val="Brdtekst"/>
        <w:ind w:left="1304"/>
        <w:rPr>
          <w:color w:val="FF0000"/>
        </w:rPr>
      </w:pPr>
    </w:p>
    <w:p w14:paraId="244EC340" w14:textId="1C6477D1" w:rsidR="002A02DC" w:rsidRDefault="00B178B3" w:rsidP="00CC54A9">
      <w:pPr>
        <w:pStyle w:val="Listeafsnit"/>
        <w:numPr>
          <w:ilvl w:val="0"/>
          <w:numId w:val="29"/>
        </w:numPr>
        <w:spacing w:before="2"/>
        <w:ind w:right="1225"/>
        <w:rPr>
          <w:color w:val="000000" w:themeColor="text1"/>
        </w:rPr>
      </w:pPr>
      <w:r w:rsidRPr="00CC54A9">
        <w:rPr>
          <w:lang w:bidi="en-GB"/>
        </w:rPr>
        <w:t xml:space="preserve">Storage of data (location, technology, encryption): </w:t>
      </w:r>
    </w:p>
    <w:p w14:paraId="55554B6A" w14:textId="77777777" w:rsidR="00CC54A9" w:rsidRPr="00CC54A9" w:rsidRDefault="00CC54A9" w:rsidP="00CC54A9">
      <w:pPr>
        <w:spacing w:before="2"/>
        <w:ind w:right="1225"/>
        <w:rPr>
          <w:color w:val="000000" w:themeColor="text1"/>
        </w:rPr>
      </w:pPr>
    </w:p>
    <w:p w14:paraId="1CEAB213" w14:textId="0DD834BA" w:rsidR="00B178B3" w:rsidRPr="00CC54A9" w:rsidRDefault="00B178B3" w:rsidP="00CC54A9">
      <w:pPr>
        <w:pStyle w:val="Listeafsnit"/>
        <w:numPr>
          <w:ilvl w:val="0"/>
          <w:numId w:val="29"/>
        </w:numPr>
        <w:spacing w:before="2"/>
        <w:ind w:right="1225"/>
        <w:rPr>
          <w:color w:val="000000" w:themeColor="text1"/>
        </w:rPr>
      </w:pPr>
      <w:r w:rsidRPr="00CC54A9">
        <w:rPr>
          <w:lang w:bidi="en-GB"/>
        </w:rPr>
        <w:t xml:space="preserve">Backup of data (location, frequency, storage): </w:t>
      </w:r>
    </w:p>
    <w:p w14:paraId="1021B8F9" w14:textId="77777777" w:rsidR="00CC54A9" w:rsidRPr="00CC54A9" w:rsidRDefault="00CC54A9" w:rsidP="00CC54A9">
      <w:pPr>
        <w:spacing w:before="2"/>
        <w:ind w:right="1225"/>
        <w:rPr>
          <w:color w:val="000000" w:themeColor="text1"/>
        </w:rPr>
      </w:pPr>
    </w:p>
    <w:p w14:paraId="2C042E38" w14:textId="1B1C7252" w:rsidR="00B178B3" w:rsidRPr="00CC54A9" w:rsidRDefault="005B2BF3" w:rsidP="00CC54A9">
      <w:pPr>
        <w:pStyle w:val="Listeafsnit"/>
        <w:numPr>
          <w:ilvl w:val="0"/>
          <w:numId w:val="29"/>
        </w:numPr>
        <w:spacing w:before="2"/>
        <w:ind w:right="1225"/>
        <w:rPr>
          <w:color w:val="000000" w:themeColor="text1"/>
          <w:sz w:val="22"/>
        </w:rPr>
      </w:pPr>
      <w:r w:rsidRPr="00CC54A9">
        <w:rPr>
          <w:lang w:bidi="en-GB"/>
        </w:rPr>
        <w:t xml:space="preserve">Communication of data (network, technology, encryption): </w:t>
      </w:r>
    </w:p>
    <w:p w14:paraId="7CA5386D" w14:textId="77777777" w:rsidR="003C1C45" w:rsidRPr="002839DB" w:rsidRDefault="003C1C45" w:rsidP="007B6284">
      <w:pPr>
        <w:pStyle w:val="Brdtekst"/>
        <w:spacing w:line="252" w:lineRule="exact"/>
        <w:ind w:left="1133"/>
        <w:rPr>
          <w:b/>
          <w:sz w:val="28"/>
          <w:szCs w:val="28"/>
          <w:u w:val="single"/>
        </w:rPr>
      </w:pPr>
    </w:p>
    <w:p w14:paraId="6E7FAEDB" w14:textId="69B08CFD" w:rsidR="00DE0332" w:rsidRPr="005F15CD" w:rsidRDefault="00DE0332" w:rsidP="00416421">
      <w:pPr>
        <w:pStyle w:val="Overskrift2"/>
      </w:pPr>
      <w:bookmarkStart w:id="9" w:name="_Toc132196224"/>
      <w:r w:rsidRPr="005F15CD">
        <w:rPr>
          <w:lang w:bidi="en-GB"/>
        </w:rPr>
        <w:t>AU's risk landscape when implementing a new system, as well as assessing and calculating risk scores and mitigating measures</w:t>
      </w:r>
      <w:bookmarkEnd w:id="9"/>
    </w:p>
    <w:p w14:paraId="3364018B" w14:textId="4B940C33" w:rsidR="00DE0332" w:rsidRPr="002839DB" w:rsidRDefault="00577969" w:rsidP="00E37731">
      <w:pPr>
        <w:pStyle w:val="Brdtekst"/>
        <w:ind w:left="1304"/>
      </w:pPr>
      <w:r>
        <w:rPr>
          <w:lang w:val="en-GB" w:bidi="en-GB"/>
        </w:rPr>
        <w:br/>
        <w:t>In the table below, list the risks identified and justifications for assessment and calculation of the risk score, and describe planned or existing mitigation measures. Focus solely on the risks incurred by AU by using information/data and processing it in connection with implementing the system. Assess the largest risks with regard to impact and probability.</w:t>
      </w:r>
      <w:r>
        <w:rPr>
          <w:lang w:val="en-GB" w:bidi="en-GB"/>
        </w:rPr>
        <w:br/>
      </w:r>
    </w:p>
    <w:p w14:paraId="1E9C0040" w14:textId="443CCF45" w:rsidR="00DE0332" w:rsidRPr="002839DB" w:rsidRDefault="00DE0332" w:rsidP="00DE0332">
      <w:pPr>
        <w:pStyle w:val="Brdtekst"/>
        <w:ind w:left="1853"/>
      </w:pPr>
      <w:r w:rsidRPr="00353E11">
        <w:rPr>
          <w:lang w:val="en-GB" w:bidi="en-GB"/>
        </w:rPr>
        <w:t xml:space="preserve">The risks should be </w:t>
      </w:r>
      <w:r w:rsidR="00663A29">
        <w:rPr>
          <w:lang w:val="en-GB" w:bidi="en-GB"/>
        </w:rPr>
        <w:t>specified according to whether they are based on</w:t>
      </w:r>
      <w:r w:rsidRPr="00353E11">
        <w:rPr>
          <w:lang w:val="en-GB" w:bidi="en-GB"/>
        </w:rPr>
        <w:t>:</w:t>
      </w:r>
    </w:p>
    <w:p w14:paraId="61C2470D" w14:textId="4B88DD13" w:rsidR="00DE0332" w:rsidRPr="002839DB" w:rsidRDefault="00DE0332" w:rsidP="00DE0332">
      <w:pPr>
        <w:pStyle w:val="Brdtekst"/>
        <w:numPr>
          <w:ilvl w:val="1"/>
          <w:numId w:val="8"/>
        </w:numPr>
      </w:pPr>
      <w:r w:rsidRPr="00353E11">
        <w:rPr>
          <w:lang w:val="en-GB" w:bidi="en-GB"/>
        </w:rPr>
        <w:t>Confidentiality (C): Only people with a legitimate need have access to information.</w:t>
      </w:r>
    </w:p>
    <w:p w14:paraId="752CB994" w14:textId="11BCF692" w:rsidR="00DE0332" w:rsidRPr="002839DB" w:rsidRDefault="00DE0332" w:rsidP="00DE0332">
      <w:pPr>
        <w:pStyle w:val="Brdtekst"/>
        <w:numPr>
          <w:ilvl w:val="1"/>
          <w:numId w:val="8"/>
        </w:numPr>
      </w:pPr>
      <w:r w:rsidRPr="00353E11">
        <w:rPr>
          <w:lang w:val="en-GB" w:bidi="en-GB"/>
        </w:rPr>
        <w:t>Integrity (I): Information must be consistent and in a form that can be trusted.</w:t>
      </w:r>
    </w:p>
    <w:p w14:paraId="4FD84645" w14:textId="0FBA2CAA" w:rsidR="00DE0332" w:rsidRPr="002839DB" w:rsidRDefault="00DE0332" w:rsidP="00DE0332">
      <w:pPr>
        <w:pStyle w:val="Brdtekst"/>
        <w:numPr>
          <w:ilvl w:val="1"/>
          <w:numId w:val="8"/>
        </w:numPr>
      </w:pPr>
      <w:r w:rsidRPr="00353E11">
        <w:rPr>
          <w:lang w:val="en-GB" w:bidi="en-GB"/>
        </w:rPr>
        <w:t>Accessibility (A): Information must be available to the right people when they need it.</w:t>
      </w:r>
    </w:p>
    <w:p w14:paraId="370CA74C" w14:textId="77777777" w:rsidR="00DE0332" w:rsidRPr="002839DB" w:rsidRDefault="00DE0332" w:rsidP="00DE0332">
      <w:pPr>
        <w:pStyle w:val="Brdtekst"/>
        <w:spacing w:before="8"/>
        <w:rPr>
          <w:sz w:val="21"/>
        </w:rPr>
      </w:pPr>
    </w:p>
    <w:p w14:paraId="7B7AED77" w14:textId="08754919" w:rsidR="00DE0332" w:rsidRPr="002839DB" w:rsidRDefault="00DE0332" w:rsidP="00CE1EB2">
      <w:pPr>
        <w:pStyle w:val="Brdtekst"/>
        <w:spacing w:before="1"/>
        <w:ind w:left="1304"/>
      </w:pPr>
      <w:r>
        <w:rPr>
          <w:lang w:val="en-GB" w:bidi="en-GB"/>
        </w:rPr>
        <w:t xml:space="preserve">It must be possible to draw a risk </w:t>
      </w:r>
      <w:r w:rsidR="002839DB">
        <w:rPr>
          <w:lang w:val="en-GB" w:bidi="en-GB"/>
        </w:rPr>
        <w:t>landscape, which</w:t>
      </w:r>
      <w:r>
        <w:rPr>
          <w:lang w:val="en-GB" w:bidi="en-GB"/>
        </w:rPr>
        <w:t xml:space="preserve"> the organisation can consider through the steering committee/system owner. Insert the risks from the risk table in the matrix under item 8, stating a Cx, Ix or Ax number.</w:t>
      </w:r>
    </w:p>
    <w:p w14:paraId="35F4ECC9" w14:textId="77777777" w:rsidR="00CE1EB2" w:rsidRPr="002839DB" w:rsidRDefault="00CE1EB2" w:rsidP="00CE1EB2">
      <w:pPr>
        <w:pStyle w:val="Brdtekst"/>
        <w:spacing w:before="1"/>
        <w:ind w:left="1304"/>
      </w:pPr>
    </w:p>
    <w:p w14:paraId="4D66A565" w14:textId="42F17305" w:rsidR="00461483" w:rsidRPr="002839DB" w:rsidRDefault="00CE1EB2" w:rsidP="00461483">
      <w:pPr>
        <w:pStyle w:val="Brdtekst"/>
        <w:ind w:left="1304"/>
      </w:pPr>
      <w:r w:rsidRPr="00095B02">
        <w:rPr>
          <w:lang w:val="en-GB" w:bidi="en-GB"/>
        </w:rPr>
        <w:t xml:space="preserve">Consequences (C) and probability (P) are weighted from 1-4 for C, I, A, where 4 is the most critical. Assess and weigh the probability of a risk occurring and what the impact could be. </w:t>
      </w:r>
    </w:p>
    <w:p w14:paraId="69814B1F" w14:textId="2401781F" w:rsidR="001858F4" w:rsidRPr="002839DB" w:rsidRDefault="001858F4" w:rsidP="00461483">
      <w:pPr>
        <w:pStyle w:val="Brdtekst"/>
        <w:ind w:left="1304"/>
      </w:pPr>
    </w:p>
    <w:p w14:paraId="5802BE51" w14:textId="3F2B9DBC" w:rsidR="001858F4" w:rsidRPr="002839DB" w:rsidRDefault="00577969" w:rsidP="001858F4">
      <w:pPr>
        <w:pStyle w:val="Brdtekst"/>
        <w:widowControl/>
        <w:autoSpaceDE/>
        <w:autoSpaceDN/>
        <w:spacing w:after="120"/>
        <w:ind w:left="1304"/>
        <w:rPr>
          <w:rFonts w:ascii="Arial" w:hAnsi="Arial"/>
        </w:rPr>
      </w:pPr>
      <w:r>
        <w:rPr>
          <w:lang w:val="en-GB" w:bidi="en-GB"/>
        </w:rPr>
        <w:t xml:space="preserve">The system owner determines the consequences of these risks, if possible in dialogue with someone from management, and assesses what this will mean for the </w:t>
      </w:r>
      <w:r w:rsidR="00663A29">
        <w:rPr>
          <w:lang w:val="en-GB" w:bidi="en-GB"/>
        </w:rPr>
        <w:t>organisation</w:t>
      </w:r>
      <w:r>
        <w:rPr>
          <w:lang w:val="en-GB" w:bidi="en-GB"/>
        </w:rPr>
        <w:t>. The consequences are indicated using the following scale:</w:t>
      </w:r>
    </w:p>
    <w:p w14:paraId="3E4E877A" w14:textId="77777777" w:rsidR="002839DB" w:rsidRDefault="001858F4" w:rsidP="001858F4">
      <w:pPr>
        <w:pStyle w:val="Brdtekst"/>
        <w:ind w:left="2880"/>
        <w:rPr>
          <w:lang w:val="en-GB" w:bidi="en-GB"/>
        </w:rPr>
      </w:pPr>
      <w:r w:rsidRPr="001858F4">
        <w:rPr>
          <w:lang w:val="en-GB" w:bidi="en-GB"/>
        </w:rPr>
        <w:t>1 Insignificant (unimportant)</w:t>
      </w:r>
    </w:p>
    <w:p w14:paraId="1E268388" w14:textId="65B01ED9" w:rsidR="001858F4" w:rsidRPr="002839DB" w:rsidRDefault="001858F4" w:rsidP="001858F4">
      <w:pPr>
        <w:pStyle w:val="Brdtekst"/>
        <w:ind w:left="2880"/>
      </w:pPr>
      <w:r w:rsidRPr="001858F4">
        <w:rPr>
          <w:lang w:val="en-GB" w:bidi="en-GB"/>
        </w:rPr>
        <w:t>2 Slightly serious (troublesome)</w:t>
      </w:r>
      <w:r w:rsidRPr="001858F4">
        <w:rPr>
          <w:lang w:val="en-GB" w:bidi="en-GB"/>
        </w:rPr>
        <w:br/>
        <w:t>3 Very serious (critical)</w:t>
      </w:r>
      <w:r w:rsidRPr="001858F4">
        <w:rPr>
          <w:lang w:val="en-GB" w:bidi="en-GB"/>
        </w:rPr>
        <w:br/>
        <w:t>4 Grave and destructive (unacceptable)</w:t>
      </w:r>
    </w:p>
    <w:p w14:paraId="7D60DBB7" w14:textId="77777777" w:rsidR="00841F65" w:rsidRPr="002839DB" w:rsidRDefault="00841F65" w:rsidP="001858F4">
      <w:pPr>
        <w:pStyle w:val="Brdtekst"/>
        <w:ind w:left="2880"/>
      </w:pPr>
    </w:p>
    <w:p w14:paraId="0D598008" w14:textId="5AAF4C2D" w:rsidR="001858F4" w:rsidRPr="002839DB" w:rsidRDefault="001858F4" w:rsidP="001858F4">
      <w:pPr>
        <w:pStyle w:val="Brdtekst"/>
        <w:ind w:left="1304"/>
        <w:rPr>
          <w:rStyle w:val="Svagfremhvning"/>
          <w:rFonts w:ascii="Times New Roman" w:hAnsi="Times New Roman"/>
        </w:rPr>
      </w:pPr>
      <w:r w:rsidRPr="00C25E7B">
        <w:rPr>
          <w:rStyle w:val="Svagfremhvning"/>
          <w:lang w:val="en-GB" w:bidi="en-GB"/>
        </w:rPr>
        <w:t>An example of an impact assessment is that disclosure of information about important research results or the research results of a large number of research projects may negatively affect turnover/reputation (High impact).</w:t>
      </w:r>
    </w:p>
    <w:p w14:paraId="3D9163FC" w14:textId="70658D90" w:rsidR="001858F4" w:rsidRPr="002839DB" w:rsidRDefault="00C25E7B" w:rsidP="001858F4">
      <w:pPr>
        <w:pStyle w:val="Brdtekst"/>
        <w:widowControl/>
        <w:autoSpaceDE/>
        <w:autoSpaceDN/>
        <w:spacing w:after="120"/>
        <w:ind w:left="1304"/>
      </w:pPr>
      <w:r>
        <w:rPr>
          <w:lang w:val="en-GB" w:bidi="en-GB"/>
        </w:rPr>
        <w:lastRenderedPageBreak/>
        <w:t>In a dialogue with other IT and operational experts, the system owner assesses the probability that the experience-based risk in question will become an actual security incident. The probability is indicated using the following scale:</w:t>
      </w:r>
    </w:p>
    <w:p w14:paraId="1B8229D5" w14:textId="36EAF546" w:rsidR="00841F65" w:rsidRPr="002839DB" w:rsidRDefault="001858F4" w:rsidP="001858F4">
      <w:pPr>
        <w:pStyle w:val="Brdtekst"/>
        <w:ind w:left="2880"/>
      </w:pPr>
      <w:r w:rsidRPr="001858F4">
        <w:rPr>
          <w:lang w:val="en-GB" w:bidi="en-GB"/>
        </w:rPr>
        <w:t xml:space="preserve">1 Unlikely </w:t>
      </w:r>
      <w:r w:rsidRPr="001858F4">
        <w:rPr>
          <w:lang w:val="en-GB" w:bidi="en-GB"/>
        </w:rPr>
        <w:br/>
        <w:t xml:space="preserve">2 </w:t>
      </w:r>
      <w:r w:rsidR="00663A29">
        <w:rPr>
          <w:lang w:val="en-GB" w:bidi="en-GB"/>
        </w:rPr>
        <w:t>Not very</w:t>
      </w:r>
      <w:r w:rsidRPr="001858F4">
        <w:rPr>
          <w:lang w:val="en-GB" w:bidi="en-GB"/>
        </w:rPr>
        <w:t xml:space="preserve"> likely</w:t>
      </w:r>
      <w:r w:rsidRPr="001858F4">
        <w:rPr>
          <w:lang w:val="en-GB" w:bidi="en-GB"/>
        </w:rPr>
        <w:br/>
        <w:t>3 Likely</w:t>
      </w:r>
    </w:p>
    <w:p w14:paraId="0DB5936A" w14:textId="4243F0B9" w:rsidR="001858F4" w:rsidRPr="002839DB" w:rsidRDefault="001858F4" w:rsidP="001858F4">
      <w:pPr>
        <w:pStyle w:val="Brdtekst"/>
        <w:ind w:left="2880"/>
      </w:pPr>
      <w:r w:rsidRPr="001858F4">
        <w:rPr>
          <w:lang w:val="en-GB" w:bidi="en-GB"/>
        </w:rPr>
        <w:t>4 Expected</w:t>
      </w:r>
      <w:r w:rsidRPr="001858F4">
        <w:rPr>
          <w:lang w:val="en-GB" w:bidi="en-GB"/>
        </w:rPr>
        <w:br/>
      </w:r>
    </w:p>
    <w:p w14:paraId="09E50D52" w14:textId="3C74C800" w:rsidR="001858F4" w:rsidRPr="002839DB" w:rsidRDefault="001858F4" w:rsidP="001858F4">
      <w:pPr>
        <w:pStyle w:val="Brdtekst"/>
        <w:ind w:left="1304"/>
        <w:rPr>
          <w:rStyle w:val="Svagfremhvning"/>
          <w:rFonts w:ascii="Times New Roman" w:hAnsi="Times New Roman"/>
        </w:rPr>
      </w:pPr>
      <w:r w:rsidRPr="00C25E7B">
        <w:rPr>
          <w:rStyle w:val="Svagfremhvning"/>
          <w:lang w:val="en-GB" w:bidi="en-GB"/>
        </w:rPr>
        <w:t>When evaluating the probabilities, take into account the administrative and technical security measures that have already been implemented and which can help reduce the experience-based probabilities. For example, training employees in the correct use of systems, tools and security in general can reduce the probability of information about research projects being disclosed. The same applies if you restrict the access of employees with just an operational need.</w:t>
      </w:r>
    </w:p>
    <w:p w14:paraId="61A0CE26" w14:textId="77777777" w:rsidR="001858F4" w:rsidRPr="002839DB" w:rsidRDefault="001858F4" w:rsidP="001858F4">
      <w:pPr>
        <w:pStyle w:val="Brdtekst"/>
        <w:ind w:left="1304"/>
        <w:rPr>
          <w:rStyle w:val="Strk"/>
        </w:rPr>
      </w:pPr>
    </w:p>
    <w:p w14:paraId="333CC507" w14:textId="14ACCAD8" w:rsidR="001858F4" w:rsidRPr="002839DB" w:rsidRDefault="001858F4" w:rsidP="001858F4">
      <w:pPr>
        <w:pStyle w:val="Brdtekst"/>
        <w:ind w:left="1304"/>
      </w:pPr>
      <w:r w:rsidRPr="001858F4">
        <w:rPr>
          <w:rStyle w:val="Strk"/>
          <w:lang w:val="en-GB" w:bidi="en-GB"/>
        </w:rPr>
        <w:t xml:space="preserve">NB! </w:t>
      </w:r>
      <w:r w:rsidRPr="001858F4">
        <w:rPr>
          <w:rStyle w:val="Strk"/>
          <w:lang w:val="en-GB" w:bidi="en-GB"/>
        </w:rPr>
        <w:br/>
      </w:r>
      <w:r w:rsidRPr="001858F4">
        <w:rPr>
          <w:lang w:val="en-GB" w:bidi="en-GB"/>
        </w:rPr>
        <w:t>It is important to describe and note the relevant risks and reasons for both the consequences and probability in the field "Why has the consequence/probability been assessed at these specific values?" in the risk assessment sheet. This is partly so the risk assessment can be presented to management and partly so a follow-up can be conducted on any changes in the risk landscape (threats, vulnerabilities, consequences and/or new topics to be assessed).</w:t>
      </w:r>
    </w:p>
    <w:p w14:paraId="6BA4B5D9" w14:textId="77777777" w:rsidR="0086692E" w:rsidRPr="002839DB" w:rsidRDefault="0086692E" w:rsidP="001858F4">
      <w:pPr>
        <w:pStyle w:val="Brdtekst"/>
        <w:ind w:left="1304"/>
        <w:rPr>
          <w:b/>
        </w:rPr>
      </w:pPr>
    </w:p>
    <w:p w14:paraId="7A7FBF4F" w14:textId="18E41276" w:rsidR="005F15CD" w:rsidRPr="002839DB" w:rsidRDefault="005F15CD" w:rsidP="001858F4">
      <w:pPr>
        <w:pStyle w:val="Brdtekst"/>
        <w:ind w:left="1304"/>
        <w:rPr>
          <w:rFonts w:ascii="Georgia" w:hAnsi="Georgia"/>
          <w:b/>
        </w:rPr>
      </w:pPr>
      <w:r w:rsidRPr="00CE5613">
        <w:rPr>
          <w:b/>
          <w:lang w:val="en-GB" w:bidi="en-GB"/>
        </w:rPr>
        <w:t>Table with probability scale and descriptions:</w:t>
      </w:r>
      <w:r w:rsidR="00262DEF">
        <w:rPr>
          <w:rStyle w:val="Fodnotehenvisning"/>
          <w:b/>
          <w:lang w:val="en-GB" w:bidi="en-GB"/>
        </w:rPr>
        <w:footnoteReference w:id="2"/>
      </w:r>
    </w:p>
    <w:p w14:paraId="00A50320" w14:textId="77777777" w:rsidR="007273C7" w:rsidRPr="002839DB" w:rsidRDefault="007273C7" w:rsidP="001858F4">
      <w:pPr>
        <w:pStyle w:val="Brdtekst"/>
        <w:ind w:left="1304"/>
        <w:rPr>
          <w:rFonts w:ascii="Georgia" w:hAnsi="Georgia"/>
          <w:b/>
        </w:rPr>
      </w:pPr>
    </w:p>
    <w:tbl>
      <w:tblPr>
        <w:tblStyle w:val="TableNormal2"/>
        <w:tblW w:w="7445"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
        <w:gridCol w:w="2170"/>
        <w:gridCol w:w="4523"/>
      </w:tblGrid>
      <w:tr w:rsidR="00FF1EC5" w14:paraId="6F411E5E" w14:textId="77777777" w:rsidTr="005F15CD">
        <w:trPr>
          <w:trHeight w:hRule="exact" w:val="408"/>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D4480E" w14:textId="5DB6243A" w:rsidR="00FF1EC5" w:rsidRPr="005F15CD" w:rsidRDefault="00FF1EC5" w:rsidP="00841F65">
            <w:pPr>
              <w:pStyle w:val="TableParagraph"/>
              <w:spacing w:before="53"/>
              <w:ind w:left="0"/>
              <w:rPr>
                <w:rFonts w:ascii="Georgia" w:hAnsi="Georgia"/>
                <w:b/>
                <w:sz w:val="20"/>
                <w:szCs w:val="20"/>
              </w:rPr>
            </w:pPr>
            <w:r w:rsidRPr="005F15CD">
              <w:rPr>
                <w:b/>
                <w:sz w:val="20"/>
                <w:lang w:val="en-GB" w:bidi="en-GB"/>
              </w:rPr>
              <w:t>Value</w:t>
            </w:r>
          </w:p>
        </w:tc>
        <w:tc>
          <w:tcPr>
            <w:tcW w:w="21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D025F33" w14:textId="6727D8FF" w:rsidR="00FF1EC5" w:rsidRPr="005F15CD" w:rsidRDefault="00FF1EC5">
            <w:pPr>
              <w:pStyle w:val="TableParagraph"/>
              <w:spacing w:before="53"/>
              <w:ind w:left="57"/>
              <w:rPr>
                <w:rFonts w:ascii="Georgia" w:hAnsi="Georgia"/>
                <w:b/>
                <w:sz w:val="20"/>
                <w:szCs w:val="20"/>
              </w:rPr>
            </w:pPr>
            <w:r w:rsidRPr="005F15CD">
              <w:rPr>
                <w:b/>
                <w:sz w:val="20"/>
                <w:lang w:val="en-GB" w:bidi="en-GB"/>
              </w:rPr>
              <w:t>Probability</w:t>
            </w:r>
          </w:p>
        </w:tc>
        <w:tc>
          <w:tcPr>
            <w:tcW w:w="452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E2B89EF" w14:textId="0D645BEF" w:rsidR="00FF1EC5" w:rsidRDefault="00FF1EC5">
            <w:pPr>
              <w:pStyle w:val="TableParagraph"/>
              <w:spacing w:before="53"/>
              <w:ind w:left="57"/>
              <w:rPr>
                <w:rFonts w:ascii="Georgia" w:hAnsi="Georgia"/>
                <w:b/>
                <w:sz w:val="20"/>
                <w:szCs w:val="20"/>
              </w:rPr>
            </w:pPr>
            <w:r w:rsidRPr="005F15CD">
              <w:rPr>
                <w:b/>
                <w:sz w:val="20"/>
                <w:lang w:val="en-GB" w:bidi="en-GB"/>
              </w:rPr>
              <w:t>Example description</w:t>
            </w:r>
          </w:p>
          <w:p w14:paraId="5E278570" w14:textId="77777777" w:rsidR="005F15CD" w:rsidRDefault="005F15CD">
            <w:pPr>
              <w:pStyle w:val="TableParagraph"/>
              <w:spacing w:before="53"/>
              <w:ind w:left="57"/>
              <w:rPr>
                <w:rFonts w:ascii="Georgia" w:hAnsi="Georgia"/>
                <w:b/>
                <w:sz w:val="20"/>
                <w:szCs w:val="20"/>
              </w:rPr>
            </w:pPr>
          </w:p>
          <w:p w14:paraId="4F0AE006" w14:textId="630E143E" w:rsidR="005F15CD" w:rsidRPr="005F15CD" w:rsidRDefault="005F15CD">
            <w:pPr>
              <w:pStyle w:val="TableParagraph"/>
              <w:spacing w:before="53"/>
              <w:ind w:left="57"/>
              <w:rPr>
                <w:rFonts w:ascii="Georgia" w:hAnsi="Georgia"/>
                <w:b/>
                <w:sz w:val="20"/>
                <w:szCs w:val="20"/>
              </w:rPr>
            </w:pPr>
          </w:p>
        </w:tc>
      </w:tr>
      <w:tr w:rsidR="005F15CD" w14:paraId="62C38F6D" w14:textId="77777777" w:rsidTr="005F15CD">
        <w:trPr>
          <w:trHeight w:hRule="exact" w:val="1323"/>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2C8E62" w14:textId="7F1EDFFC" w:rsidR="005F15CD" w:rsidRPr="005F15CD" w:rsidRDefault="005F15CD" w:rsidP="005F15CD">
            <w:pPr>
              <w:pStyle w:val="TableParagraph"/>
              <w:rPr>
                <w:rFonts w:ascii="Georgia" w:hAnsi="Georgia"/>
                <w:sz w:val="20"/>
                <w:szCs w:val="20"/>
              </w:rPr>
            </w:pPr>
          </w:p>
          <w:p w14:paraId="20C028C7" w14:textId="5C5EFCBF" w:rsidR="005F15CD" w:rsidRPr="005F15CD" w:rsidRDefault="005F15CD" w:rsidP="005F15CD">
            <w:pPr>
              <w:pStyle w:val="TableParagraph"/>
              <w:rPr>
                <w:rFonts w:ascii="Georgia" w:hAnsi="Georgia"/>
                <w:sz w:val="20"/>
                <w:szCs w:val="20"/>
                <w:lang w:val="da-DK"/>
              </w:rPr>
            </w:pPr>
            <w:r w:rsidRPr="005F15CD">
              <w:rPr>
                <w:sz w:val="20"/>
                <w:lang w:val="en-GB" w:bidi="en-GB"/>
              </w:rPr>
              <w:t>1</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3131F9A" w14:textId="77777777" w:rsidR="005F15CD" w:rsidRPr="005F15CD" w:rsidRDefault="005F15CD" w:rsidP="005F15CD">
            <w:pPr>
              <w:pStyle w:val="TableParagraph"/>
              <w:rPr>
                <w:rFonts w:ascii="Georgia" w:hAnsi="Georgia"/>
                <w:sz w:val="20"/>
                <w:szCs w:val="20"/>
              </w:rPr>
            </w:pPr>
          </w:p>
          <w:p w14:paraId="4FB02638" w14:textId="77777777" w:rsidR="005F15CD" w:rsidRPr="005F15CD" w:rsidRDefault="005F15CD" w:rsidP="005F15CD">
            <w:pPr>
              <w:pStyle w:val="TableParagraph"/>
              <w:spacing w:before="7"/>
              <w:rPr>
                <w:rFonts w:ascii="Georgia" w:hAnsi="Georgia"/>
                <w:sz w:val="20"/>
                <w:szCs w:val="20"/>
              </w:rPr>
            </w:pPr>
          </w:p>
          <w:p w14:paraId="064AA680" w14:textId="33B712ED" w:rsidR="005F15CD" w:rsidRPr="005F15CD" w:rsidRDefault="005F15CD" w:rsidP="005F15CD">
            <w:pPr>
              <w:pStyle w:val="TableParagraph"/>
              <w:spacing w:before="112"/>
              <w:ind w:left="57"/>
              <w:rPr>
                <w:rFonts w:ascii="Georgia" w:hAnsi="Georgia"/>
                <w:b/>
                <w:sz w:val="20"/>
                <w:szCs w:val="20"/>
              </w:rPr>
            </w:pPr>
            <w:r w:rsidRPr="005F15CD">
              <w:rPr>
                <w:b/>
                <w:sz w:val="20"/>
                <w:lang w:val="en-GB" w:bidi="en-GB"/>
              </w:rPr>
              <w:t>Unlikely</w:t>
            </w:r>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5B5E0AEF" w14:textId="1D25B67D" w:rsidR="005F15CD" w:rsidRPr="002839DB" w:rsidRDefault="005F15CD" w:rsidP="005F15CD">
            <w:pPr>
              <w:pStyle w:val="TableParagraph"/>
              <w:spacing w:before="34"/>
              <w:ind w:left="57" w:right="174"/>
              <w:rPr>
                <w:rFonts w:ascii="Georgia" w:hAnsi="Georgia"/>
                <w:sz w:val="20"/>
                <w:szCs w:val="20"/>
              </w:rPr>
            </w:pPr>
            <w:r w:rsidRPr="005F15CD">
              <w:rPr>
                <w:sz w:val="20"/>
                <w:lang w:val="en-GB" w:bidi="en-GB"/>
              </w:rPr>
              <w:t>It is considered almost impossible that the incident can ever occur.</w:t>
            </w:r>
          </w:p>
          <w:p w14:paraId="41D662C4" w14:textId="77777777" w:rsidR="005F15CD" w:rsidRPr="005F15CD" w:rsidRDefault="005F15CD" w:rsidP="005F15CD">
            <w:pPr>
              <w:pStyle w:val="TableParagraph"/>
              <w:numPr>
                <w:ilvl w:val="0"/>
                <w:numId w:val="22"/>
              </w:numPr>
              <w:tabs>
                <w:tab w:val="left" w:pos="360"/>
              </w:tabs>
              <w:rPr>
                <w:rFonts w:ascii="Georgia" w:hAnsi="Georgia"/>
                <w:sz w:val="20"/>
                <w:szCs w:val="20"/>
              </w:rPr>
            </w:pPr>
            <w:r w:rsidRPr="005F15CD">
              <w:rPr>
                <w:sz w:val="20"/>
                <w:lang w:val="en-GB" w:bidi="en-GB"/>
              </w:rPr>
              <w:t>Incident has not been experienced previously</w:t>
            </w:r>
          </w:p>
          <w:p w14:paraId="5EF471EE" w14:textId="13A6BFF5" w:rsidR="005F15CD" w:rsidRPr="002839DB" w:rsidRDefault="005F15CD" w:rsidP="005F15CD">
            <w:pPr>
              <w:pStyle w:val="TableParagraph"/>
              <w:numPr>
                <w:ilvl w:val="0"/>
                <w:numId w:val="23"/>
              </w:numPr>
              <w:tabs>
                <w:tab w:val="left" w:pos="360"/>
              </w:tabs>
              <w:ind w:right="165"/>
              <w:rPr>
                <w:rFonts w:ascii="Georgia" w:hAnsi="Georgia"/>
                <w:sz w:val="20"/>
                <w:szCs w:val="20"/>
              </w:rPr>
            </w:pPr>
            <w:r w:rsidRPr="005F15CD">
              <w:rPr>
                <w:sz w:val="20"/>
                <w:lang w:val="en-GB" w:bidi="en-GB"/>
              </w:rPr>
              <w:t>Only known from a few other public and private organisations, but none in Denmark</w:t>
            </w:r>
          </w:p>
        </w:tc>
      </w:tr>
      <w:tr w:rsidR="005F15CD" w14:paraId="60E82B64" w14:textId="77777777" w:rsidTr="005F15CD">
        <w:trPr>
          <w:trHeight w:hRule="exact" w:val="114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F13D90" w14:textId="53C04F15" w:rsidR="005F15CD" w:rsidRPr="002839DB" w:rsidRDefault="005F15CD" w:rsidP="005F15CD">
            <w:pPr>
              <w:pStyle w:val="TableParagraph"/>
              <w:rPr>
                <w:rFonts w:ascii="Georgia" w:hAnsi="Georgia"/>
                <w:sz w:val="20"/>
                <w:szCs w:val="20"/>
              </w:rPr>
            </w:pPr>
          </w:p>
          <w:p w14:paraId="444D2CE7" w14:textId="58D376C8" w:rsidR="005F15CD" w:rsidRPr="005F15CD" w:rsidRDefault="005F15CD" w:rsidP="005F15CD">
            <w:pPr>
              <w:pStyle w:val="TableParagraph"/>
              <w:rPr>
                <w:rFonts w:ascii="Georgia" w:hAnsi="Georgia"/>
                <w:sz w:val="20"/>
                <w:szCs w:val="20"/>
                <w:lang w:val="da-DK"/>
              </w:rPr>
            </w:pPr>
            <w:r w:rsidRPr="005F15CD">
              <w:rPr>
                <w:sz w:val="20"/>
                <w:lang w:val="en-GB" w:bidi="en-GB"/>
              </w:rPr>
              <w:t>2</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380BCB5" w14:textId="77777777" w:rsidR="005F15CD" w:rsidRPr="005F15CD" w:rsidRDefault="005F15CD" w:rsidP="005F15CD">
            <w:pPr>
              <w:pStyle w:val="TableParagraph"/>
              <w:rPr>
                <w:rFonts w:ascii="Georgia" w:hAnsi="Georgia"/>
                <w:sz w:val="20"/>
                <w:szCs w:val="20"/>
                <w:lang w:val="da-DK"/>
              </w:rPr>
            </w:pPr>
          </w:p>
          <w:p w14:paraId="5FC06957" w14:textId="3CD454BB" w:rsidR="005F15CD" w:rsidRPr="005F15CD" w:rsidRDefault="005F15CD" w:rsidP="005F15CD">
            <w:pPr>
              <w:pStyle w:val="TableParagraph"/>
              <w:rPr>
                <w:rFonts w:ascii="Georgia" w:hAnsi="Georgia"/>
                <w:sz w:val="20"/>
                <w:szCs w:val="20"/>
                <w:lang w:val="da-DK"/>
              </w:rPr>
            </w:pPr>
            <w:r w:rsidRPr="005F15CD">
              <w:rPr>
                <w:b/>
                <w:sz w:val="20"/>
                <w:lang w:val="en-GB" w:bidi="en-GB"/>
              </w:rPr>
              <w:t>Not very likely</w:t>
            </w:r>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37D7F722" w14:textId="43C33367" w:rsidR="005F15CD" w:rsidRPr="002839DB" w:rsidRDefault="005F15CD" w:rsidP="005F15CD">
            <w:pPr>
              <w:pStyle w:val="TableParagraph"/>
              <w:spacing w:before="56"/>
              <w:ind w:left="57"/>
              <w:rPr>
                <w:rFonts w:ascii="Georgia" w:hAnsi="Georgia"/>
                <w:sz w:val="20"/>
                <w:szCs w:val="20"/>
              </w:rPr>
            </w:pPr>
            <w:r w:rsidRPr="00CE5613">
              <w:rPr>
                <w:sz w:val="20"/>
                <w:lang w:val="en-GB" w:bidi="en-GB"/>
              </w:rPr>
              <w:t>The incident is not expected to occur</w:t>
            </w:r>
          </w:p>
          <w:p w14:paraId="7330A086" w14:textId="77777777" w:rsidR="005F15CD" w:rsidRPr="005F15CD" w:rsidRDefault="005F15CD" w:rsidP="005F15CD">
            <w:pPr>
              <w:pStyle w:val="TableParagraph"/>
              <w:numPr>
                <w:ilvl w:val="0"/>
                <w:numId w:val="23"/>
              </w:numPr>
              <w:tabs>
                <w:tab w:val="left" w:pos="360"/>
              </w:tabs>
              <w:rPr>
                <w:rFonts w:ascii="Georgia" w:hAnsi="Georgia"/>
                <w:sz w:val="20"/>
                <w:szCs w:val="20"/>
              </w:rPr>
            </w:pPr>
            <w:r w:rsidRPr="005F15CD">
              <w:rPr>
                <w:sz w:val="20"/>
                <w:lang w:val="en-GB" w:bidi="en-GB"/>
              </w:rPr>
              <w:t>Incident has not been experienced previously</w:t>
            </w:r>
          </w:p>
          <w:p w14:paraId="73961D1F" w14:textId="640B14F2" w:rsidR="005F15CD" w:rsidRPr="002839DB" w:rsidRDefault="005F15CD" w:rsidP="005F15CD">
            <w:pPr>
              <w:pStyle w:val="TableParagraph"/>
              <w:numPr>
                <w:ilvl w:val="0"/>
                <w:numId w:val="23"/>
              </w:numPr>
              <w:spacing w:before="56"/>
              <w:rPr>
                <w:rFonts w:ascii="Georgia" w:hAnsi="Georgia"/>
                <w:sz w:val="20"/>
                <w:szCs w:val="20"/>
              </w:rPr>
            </w:pPr>
            <w:r w:rsidRPr="005F15CD">
              <w:rPr>
                <w:sz w:val="20"/>
                <w:lang w:val="en-GB" w:bidi="en-GB"/>
              </w:rPr>
              <w:t>Only known from a few other public and private organisations, but none in Denmark</w:t>
            </w:r>
          </w:p>
        </w:tc>
      </w:tr>
      <w:tr w:rsidR="005F15CD" w14:paraId="74C9F8A4" w14:textId="77777777" w:rsidTr="005F15CD">
        <w:trPr>
          <w:trHeight w:hRule="exact" w:val="150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DC435C" w14:textId="321FC4C6" w:rsidR="005F15CD" w:rsidRPr="002839DB" w:rsidRDefault="005F15CD" w:rsidP="005F15CD">
            <w:pPr>
              <w:pStyle w:val="TableParagraph"/>
              <w:rPr>
                <w:rFonts w:ascii="Georgia" w:hAnsi="Georgia"/>
                <w:sz w:val="20"/>
                <w:szCs w:val="20"/>
              </w:rPr>
            </w:pPr>
          </w:p>
          <w:p w14:paraId="5688A139" w14:textId="20D307BB" w:rsidR="005F15CD" w:rsidRPr="005F15CD" w:rsidRDefault="005F15CD" w:rsidP="005F15CD">
            <w:pPr>
              <w:pStyle w:val="TableParagraph"/>
              <w:rPr>
                <w:rFonts w:ascii="Georgia" w:hAnsi="Georgia"/>
                <w:sz w:val="20"/>
                <w:szCs w:val="20"/>
                <w:lang w:val="da-DK"/>
              </w:rPr>
            </w:pPr>
            <w:r w:rsidRPr="005F15CD">
              <w:rPr>
                <w:sz w:val="20"/>
                <w:lang w:val="en-GB" w:bidi="en-GB"/>
              </w:rPr>
              <w:t>3</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03622BE2" w14:textId="06E92EE4" w:rsidR="005F15CD" w:rsidRPr="005F15CD" w:rsidRDefault="005F15CD" w:rsidP="005F15CD">
            <w:pPr>
              <w:pStyle w:val="TableParagraph"/>
              <w:rPr>
                <w:rFonts w:ascii="Georgia" w:hAnsi="Georgia"/>
                <w:sz w:val="20"/>
                <w:szCs w:val="20"/>
                <w:lang w:val="da-DK"/>
              </w:rPr>
            </w:pPr>
          </w:p>
          <w:p w14:paraId="683A2410" w14:textId="77777777" w:rsidR="005F15CD" w:rsidRPr="005F15CD" w:rsidRDefault="005F15CD" w:rsidP="005F15CD">
            <w:pPr>
              <w:pStyle w:val="TableParagraph"/>
              <w:spacing w:before="9"/>
              <w:rPr>
                <w:rFonts w:ascii="Georgia" w:hAnsi="Georgia"/>
                <w:sz w:val="20"/>
                <w:szCs w:val="20"/>
                <w:lang w:val="da-DK"/>
              </w:rPr>
            </w:pPr>
          </w:p>
          <w:p w14:paraId="1986650A" w14:textId="77777777" w:rsidR="005F15CD" w:rsidRPr="005F15CD" w:rsidRDefault="005F15CD" w:rsidP="005F15CD">
            <w:pPr>
              <w:pStyle w:val="TableParagraph"/>
              <w:ind w:left="57"/>
              <w:rPr>
                <w:rFonts w:ascii="Georgia" w:hAnsi="Georgia"/>
                <w:b/>
                <w:sz w:val="20"/>
                <w:szCs w:val="20"/>
              </w:rPr>
            </w:pPr>
            <w:r w:rsidRPr="005F15CD">
              <w:rPr>
                <w:b/>
                <w:sz w:val="20"/>
                <w:lang w:val="en-GB" w:bidi="en-GB"/>
              </w:rPr>
              <w:t>Likely</w:t>
            </w:r>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53DEE156" w14:textId="77777777" w:rsidR="005F15CD" w:rsidRPr="002839DB" w:rsidRDefault="005F15CD" w:rsidP="005F15CD">
            <w:pPr>
              <w:pStyle w:val="TableParagraph"/>
              <w:spacing w:before="56"/>
              <w:ind w:left="57"/>
              <w:rPr>
                <w:rFonts w:ascii="Georgia" w:hAnsi="Georgia"/>
                <w:sz w:val="20"/>
                <w:szCs w:val="20"/>
              </w:rPr>
            </w:pPr>
            <w:r w:rsidRPr="005F15CD">
              <w:rPr>
                <w:sz w:val="20"/>
                <w:lang w:val="en-GB" w:bidi="en-GB"/>
              </w:rPr>
              <w:t>It is probable that the incident will occur</w:t>
            </w:r>
          </w:p>
          <w:p w14:paraId="28777CA1" w14:textId="77777777" w:rsidR="005F15CD" w:rsidRPr="002839DB" w:rsidRDefault="005F15CD" w:rsidP="005F15CD">
            <w:pPr>
              <w:pStyle w:val="TableParagraph"/>
              <w:numPr>
                <w:ilvl w:val="0"/>
                <w:numId w:val="24"/>
              </w:numPr>
              <w:tabs>
                <w:tab w:val="left" w:pos="360"/>
              </w:tabs>
              <w:ind w:right="64"/>
              <w:rPr>
                <w:rFonts w:ascii="Georgia" w:hAnsi="Georgia"/>
                <w:sz w:val="20"/>
                <w:szCs w:val="20"/>
              </w:rPr>
            </w:pPr>
            <w:r w:rsidRPr="005F15CD">
              <w:rPr>
                <w:sz w:val="20"/>
                <w:lang w:val="en-GB" w:bidi="en-GB"/>
              </w:rPr>
              <w:t>There is experience with the incident, but not within the last 12 months</w:t>
            </w:r>
          </w:p>
          <w:p w14:paraId="0AF504E8" w14:textId="563B0AF2" w:rsidR="005F15CD" w:rsidRPr="002839DB" w:rsidRDefault="005F15CD" w:rsidP="005F15CD">
            <w:pPr>
              <w:pStyle w:val="TableParagraph"/>
              <w:numPr>
                <w:ilvl w:val="0"/>
                <w:numId w:val="24"/>
              </w:numPr>
              <w:tabs>
                <w:tab w:val="left" w:pos="360"/>
              </w:tabs>
              <w:ind w:right="259"/>
              <w:rPr>
                <w:rFonts w:ascii="Georgia" w:hAnsi="Georgia"/>
                <w:sz w:val="20"/>
                <w:szCs w:val="20"/>
              </w:rPr>
            </w:pPr>
            <w:r w:rsidRPr="005F15CD">
              <w:rPr>
                <w:sz w:val="20"/>
                <w:lang w:val="en-GB" w:bidi="en-GB"/>
              </w:rPr>
              <w:t>Known from other public and private organisations in Denmark (referred to annually in the press)</w:t>
            </w:r>
          </w:p>
        </w:tc>
      </w:tr>
      <w:tr w:rsidR="005F15CD" w14:paraId="348673EE" w14:textId="77777777" w:rsidTr="005F15CD">
        <w:trPr>
          <w:trHeight w:hRule="exact" w:val="1412"/>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06E0E9" w14:textId="1A29F224" w:rsidR="005F15CD" w:rsidRPr="002839DB" w:rsidRDefault="005F15CD" w:rsidP="005F15CD">
            <w:pPr>
              <w:pStyle w:val="TableParagraph"/>
              <w:rPr>
                <w:rFonts w:ascii="Georgia" w:hAnsi="Georgia"/>
                <w:sz w:val="20"/>
                <w:szCs w:val="20"/>
              </w:rPr>
            </w:pPr>
          </w:p>
          <w:p w14:paraId="4AAFE508" w14:textId="6CD12F0C" w:rsidR="005F15CD" w:rsidRPr="005F15CD" w:rsidRDefault="005F15CD" w:rsidP="005F15CD">
            <w:pPr>
              <w:pStyle w:val="TableParagraph"/>
              <w:rPr>
                <w:rFonts w:ascii="Georgia" w:hAnsi="Georgia"/>
                <w:sz w:val="20"/>
                <w:szCs w:val="20"/>
                <w:lang w:val="da-DK"/>
              </w:rPr>
            </w:pPr>
            <w:r w:rsidRPr="005F15CD">
              <w:rPr>
                <w:sz w:val="20"/>
                <w:lang w:val="en-GB" w:bidi="en-GB"/>
              </w:rPr>
              <w:t>4</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0354ACE9" w14:textId="529DE212" w:rsidR="005F15CD" w:rsidRPr="005F15CD" w:rsidRDefault="005F15CD" w:rsidP="005F15CD">
            <w:pPr>
              <w:pStyle w:val="TableParagraph"/>
              <w:rPr>
                <w:rFonts w:ascii="Georgia" w:hAnsi="Georgia"/>
                <w:sz w:val="20"/>
                <w:szCs w:val="20"/>
                <w:lang w:val="da-DK"/>
              </w:rPr>
            </w:pPr>
          </w:p>
          <w:p w14:paraId="627A0789" w14:textId="77777777" w:rsidR="005F15CD" w:rsidRPr="005F15CD" w:rsidRDefault="005F15CD" w:rsidP="005F15CD">
            <w:pPr>
              <w:pStyle w:val="TableParagraph"/>
              <w:spacing w:before="112"/>
              <w:ind w:left="57"/>
              <w:rPr>
                <w:rFonts w:ascii="Georgia" w:hAnsi="Georgia"/>
                <w:b/>
                <w:sz w:val="20"/>
                <w:szCs w:val="20"/>
              </w:rPr>
            </w:pPr>
            <w:r w:rsidRPr="005F15CD">
              <w:rPr>
                <w:b/>
                <w:sz w:val="20"/>
                <w:lang w:val="en-GB" w:bidi="en-GB"/>
              </w:rPr>
              <w:t>Expected</w:t>
            </w:r>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7E800901" w14:textId="77777777" w:rsidR="005F15CD" w:rsidRPr="002839DB" w:rsidRDefault="005F15CD" w:rsidP="005F15CD">
            <w:pPr>
              <w:pStyle w:val="TableParagraph"/>
              <w:spacing w:before="56"/>
              <w:ind w:left="57"/>
              <w:rPr>
                <w:rFonts w:ascii="Georgia" w:hAnsi="Georgia"/>
                <w:sz w:val="20"/>
                <w:szCs w:val="20"/>
              </w:rPr>
            </w:pPr>
            <w:r w:rsidRPr="005F15CD">
              <w:rPr>
                <w:sz w:val="20"/>
                <w:lang w:val="en-GB" w:bidi="en-GB"/>
              </w:rPr>
              <w:t>It is expected that the incident will occur</w:t>
            </w:r>
          </w:p>
          <w:p w14:paraId="10E67456" w14:textId="77777777" w:rsidR="005F15CD" w:rsidRPr="002839DB" w:rsidRDefault="005F15CD" w:rsidP="005F15CD">
            <w:pPr>
              <w:pStyle w:val="TableParagraph"/>
              <w:numPr>
                <w:ilvl w:val="0"/>
                <w:numId w:val="25"/>
              </w:numPr>
              <w:tabs>
                <w:tab w:val="left" w:pos="360"/>
              </w:tabs>
              <w:spacing w:before="2"/>
              <w:rPr>
                <w:rFonts w:ascii="Georgia" w:hAnsi="Georgia"/>
                <w:sz w:val="20"/>
                <w:szCs w:val="20"/>
              </w:rPr>
            </w:pPr>
            <w:r w:rsidRPr="005F15CD">
              <w:rPr>
                <w:sz w:val="20"/>
                <w:lang w:val="en-GB" w:bidi="en-GB"/>
              </w:rPr>
              <w:t>There is experience with the incident within the last 12 months</w:t>
            </w:r>
          </w:p>
          <w:p w14:paraId="7409BC37" w14:textId="014D4D75" w:rsidR="005F15CD" w:rsidRPr="002839DB" w:rsidRDefault="00663A29" w:rsidP="00CE5613">
            <w:pPr>
              <w:pStyle w:val="TableParagraph"/>
              <w:numPr>
                <w:ilvl w:val="0"/>
                <w:numId w:val="25"/>
              </w:numPr>
              <w:tabs>
                <w:tab w:val="left" w:pos="360"/>
              </w:tabs>
              <w:ind w:right="67"/>
              <w:rPr>
                <w:rFonts w:ascii="Georgia" w:hAnsi="Georgia"/>
                <w:sz w:val="20"/>
                <w:szCs w:val="20"/>
              </w:rPr>
            </w:pPr>
            <w:r>
              <w:rPr>
                <w:sz w:val="20"/>
                <w:lang w:val="en-GB" w:bidi="en-GB"/>
              </w:rPr>
              <w:t>Occurs</w:t>
            </w:r>
            <w:r w:rsidR="005F15CD" w:rsidRPr="005F15CD">
              <w:rPr>
                <w:sz w:val="20"/>
                <w:lang w:val="en-GB" w:bidi="en-GB"/>
              </w:rPr>
              <w:t xml:space="preserve"> often in other public and private organisations in Denmark (often mentioned in the press)</w:t>
            </w:r>
          </w:p>
        </w:tc>
      </w:tr>
    </w:tbl>
    <w:p w14:paraId="753F3815" w14:textId="1F843D58" w:rsidR="00FF1EC5" w:rsidRPr="002839DB" w:rsidRDefault="00FF1EC5" w:rsidP="00461483">
      <w:pPr>
        <w:pStyle w:val="Brdtekst"/>
        <w:ind w:left="1304"/>
      </w:pPr>
    </w:p>
    <w:p w14:paraId="42C55B48" w14:textId="4D5B69BC" w:rsidR="00957809" w:rsidRPr="00CE5613" w:rsidRDefault="00957809" w:rsidP="00957809">
      <w:pPr>
        <w:spacing w:before="95"/>
        <w:ind w:left="929" w:firstLine="375"/>
        <w:rPr>
          <w:rFonts w:cs="Times New Roman"/>
          <w:b/>
          <w:sz w:val="22"/>
        </w:rPr>
      </w:pPr>
      <w:r w:rsidRPr="00CE5613">
        <w:rPr>
          <w:b/>
          <w:sz w:val="22"/>
          <w:lang w:bidi="en-GB"/>
        </w:rPr>
        <w:lastRenderedPageBreak/>
        <w:t>Table with a consequence scale and examples of types of consequences:</w:t>
      </w:r>
      <w:r w:rsidR="00262DEF">
        <w:rPr>
          <w:rStyle w:val="Fodnotehenvisning"/>
          <w:b/>
          <w:sz w:val="22"/>
          <w:lang w:bidi="en-GB"/>
        </w:rPr>
        <w:footnoteReference w:id="3"/>
      </w:r>
    </w:p>
    <w:tbl>
      <w:tblPr>
        <w:tblStyle w:val="Tabel-Gitter"/>
        <w:tblW w:w="0" w:type="auto"/>
        <w:tblInd w:w="1413" w:type="dxa"/>
        <w:tblLayout w:type="fixed"/>
        <w:tblLook w:val="04A0" w:firstRow="1" w:lastRow="0" w:firstColumn="1" w:lastColumn="0" w:noHBand="0" w:noVBand="1"/>
      </w:tblPr>
      <w:tblGrid>
        <w:gridCol w:w="1843"/>
        <w:gridCol w:w="1559"/>
        <w:gridCol w:w="1276"/>
        <w:gridCol w:w="1134"/>
        <w:gridCol w:w="1701"/>
      </w:tblGrid>
      <w:tr w:rsidR="00D256A1" w14:paraId="5A1D1BB9" w14:textId="77777777" w:rsidTr="00CE5613">
        <w:tc>
          <w:tcPr>
            <w:tcW w:w="1843" w:type="dxa"/>
          </w:tcPr>
          <w:p w14:paraId="60EC0585" w14:textId="16E18E13" w:rsidR="00D256A1" w:rsidRPr="001E0832" w:rsidRDefault="00841F65" w:rsidP="00957809">
            <w:pPr>
              <w:spacing w:before="95"/>
              <w:rPr>
                <w:b/>
              </w:rPr>
            </w:pPr>
            <w:r w:rsidRPr="001E0832">
              <w:rPr>
                <w:b/>
                <w:lang w:bidi="en-GB"/>
              </w:rPr>
              <w:t>Value</w:t>
            </w:r>
          </w:p>
        </w:tc>
        <w:tc>
          <w:tcPr>
            <w:tcW w:w="1559" w:type="dxa"/>
          </w:tcPr>
          <w:p w14:paraId="599CA49E" w14:textId="48D60071" w:rsidR="00D256A1" w:rsidRPr="001E0832" w:rsidRDefault="00D256A1" w:rsidP="00D256A1">
            <w:pPr>
              <w:spacing w:before="95"/>
              <w:jc w:val="center"/>
              <w:rPr>
                <w:b/>
              </w:rPr>
            </w:pPr>
            <w:r w:rsidRPr="001E0832">
              <w:rPr>
                <w:b/>
                <w:lang w:bidi="en-GB"/>
              </w:rPr>
              <w:t>1</w:t>
            </w:r>
          </w:p>
        </w:tc>
        <w:tc>
          <w:tcPr>
            <w:tcW w:w="1276" w:type="dxa"/>
          </w:tcPr>
          <w:p w14:paraId="6964316A" w14:textId="76D250F9" w:rsidR="00D256A1" w:rsidRPr="001E0832" w:rsidRDefault="00D256A1" w:rsidP="00D256A1">
            <w:pPr>
              <w:spacing w:before="95"/>
              <w:jc w:val="center"/>
              <w:rPr>
                <w:b/>
              </w:rPr>
            </w:pPr>
            <w:r w:rsidRPr="001E0832">
              <w:rPr>
                <w:b/>
                <w:lang w:bidi="en-GB"/>
              </w:rPr>
              <w:t>2</w:t>
            </w:r>
          </w:p>
        </w:tc>
        <w:tc>
          <w:tcPr>
            <w:tcW w:w="1134" w:type="dxa"/>
          </w:tcPr>
          <w:p w14:paraId="43C89E8D" w14:textId="5072BC54" w:rsidR="00D256A1" w:rsidRPr="001E0832" w:rsidRDefault="00D256A1" w:rsidP="00D256A1">
            <w:pPr>
              <w:spacing w:before="95"/>
              <w:jc w:val="center"/>
              <w:rPr>
                <w:b/>
              </w:rPr>
            </w:pPr>
            <w:r w:rsidRPr="001E0832">
              <w:rPr>
                <w:b/>
                <w:lang w:bidi="en-GB"/>
              </w:rPr>
              <w:t>3</w:t>
            </w:r>
          </w:p>
        </w:tc>
        <w:tc>
          <w:tcPr>
            <w:tcW w:w="1701" w:type="dxa"/>
          </w:tcPr>
          <w:p w14:paraId="02776869" w14:textId="5295E2A1" w:rsidR="00D256A1" w:rsidRPr="001E0832" w:rsidRDefault="00D256A1" w:rsidP="00D256A1">
            <w:pPr>
              <w:spacing w:before="121"/>
              <w:ind w:left="89" w:right="578"/>
              <w:jc w:val="center"/>
              <w:rPr>
                <w:b/>
              </w:rPr>
            </w:pPr>
            <w:r w:rsidRPr="001E0832">
              <w:rPr>
                <w:b/>
                <w:lang w:bidi="en-GB"/>
              </w:rPr>
              <w:t>4</w:t>
            </w:r>
          </w:p>
        </w:tc>
      </w:tr>
      <w:tr w:rsidR="00D256A1" w14:paraId="1FC0EF80" w14:textId="77777777" w:rsidTr="00CE5613">
        <w:trPr>
          <w:trHeight w:val="840"/>
        </w:trPr>
        <w:tc>
          <w:tcPr>
            <w:tcW w:w="1843" w:type="dxa"/>
            <w:shd w:val="clear" w:color="auto" w:fill="C5E0B3" w:themeFill="accent6" w:themeFillTint="66"/>
          </w:tcPr>
          <w:p w14:paraId="5D993D8D" w14:textId="6AD6975F" w:rsidR="00D256A1" w:rsidRPr="001E0832" w:rsidRDefault="00D256A1" w:rsidP="00841F65">
            <w:pPr>
              <w:pStyle w:val="Brdtekst"/>
              <w:rPr>
                <w:rFonts w:ascii="Georgia" w:hAnsi="Georgia"/>
                <w:b/>
                <w:sz w:val="20"/>
                <w:lang w:val="da-DK"/>
              </w:rPr>
            </w:pPr>
            <w:r w:rsidRPr="001E0832">
              <w:rPr>
                <w:b/>
                <w:sz w:val="20"/>
                <w:lang w:val="en-GB" w:bidi="en-GB"/>
              </w:rPr>
              <w:t>Type of consequence and description</w:t>
            </w:r>
          </w:p>
          <w:p w14:paraId="29BD6BCA" w14:textId="77777777" w:rsidR="00D256A1" w:rsidRPr="001E0832" w:rsidRDefault="00D256A1" w:rsidP="00841F65">
            <w:pPr>
              <w:pStyle w:val="Brdtekst"/>
              <w:rPr>
                <w:rFonts w:ascii="Georgia" w:hAnsi="Georgia"/>
                <w:b/>
                <w:sz w:val="20"/>
                <w:lang w:val="da-DK"/>
              </w:rPr>
            </w:pPr>
          </w:p>
        </w:tc>
        <w:tc>
          <w:tcPr>
            <w:tcW w:w="1559" w:type="dxa"/>
            <w:shd w:val="clear" w:color="auto" w:fill="C5E0B3" w:themeFill="accent6" w:themeFillTint="66"/>
          </w:tcPr>
          <w:p w14:paraId="5ADB3D50" w14:textId="77777777" w:rsidR="00D256A1" w:rsidRPr="001E0832" w:rsidRDefault="00D256A1" w:rsidP="00841F65">
            <w:pPr>
              <w:pStyle w:val="Brdtekst"/>
              <w:rPr>
                <w:rFonts w:ascii="Georgia" w:hAnsi="Georgia"/>
                <w:b/>
                <w:sz w:val="20"/>
              </w:rPr>
            </w:pPr>
            <w:r w:rsidRPr="001E0832">
              <w:rPr>
                <w:b/>
                <w:sz w:val="20"/>
                <w:lang w:val="en-GB" w:bidi="en-GB"/>
              </w:rPr>
              <w:t>Insignificant (unimportant)</w:t>
            </w:r>
          </w:p>
          <w:p w14:paraId="62DCE738" w14:textId="77777777" w:rsidR="00D256A1" w:rsidRPr="001E0832" w:rsidRDefault="00D256A1" w:rsidP="00841F65">
            <w:pPr>
              <w:pStyle w:val="Brdtekst"/>
              <w:rPr>
                <w:rFonts w:ascii="Georgia" w:hAnsi="Georgia"/>
                <w:b/>
                <w:sz w:val="20"/>
              </w:rPr>
            </w:pPr>
          </w:p>
        </w:tc>
        <w:tc>
          <w:tcPr>
            <w:tcW w:w="1276" w:type="dxa"/>
            <w:shd w:val="clear" w:color="auto" w:fill="C5E0B3" w:themeFill="accent6" w:themeFillTint="66"/>
          </w:tcPr>
          <w:p w14:paraId="27CBFFE7" w14:textId="77777777" w:rsidR="00D256A1" w:rsidRPr="001E0832" w:rsidRDefault="00D256A1" w:rsidP="00841F65">
            <w:pPr>
              <w:pStyle w:val="Brdtekst"/>
              <w:rPr>
                <w:rFonts w:ascii="Georgia" w:hAnsi="Georgia"/>
                <w:b/>
                <w:sz w:val="20"/>
              </w:rPr>
            </w:pPr>
            <w:r w:rsidRPr="001E0832">
              <w:rPr>
                <w:b/>
                <w:sz w:val="20"/>
                <w:lang w:val="en-GB" w:bidi="en-GB"/>
              </w:rPr>
              <w:t>Slightly serious (troublesome)</w:t>
            </w:r>
          </w:p>
          <w:p w14:paraId="58251297" w14:textId="77777777" w:rsidR="00D256A1" w:rsidRPr="001E0832" w:rsidRDefault="00D256A1" w:rsidP="00841F65">
            <w:pPr>
              <w:pStyle w:val="Brdtekst"/>
              <w:rPr>
                <w:rFonts w:ascii="Georgia" w:hAnsi="Georgia"/>
                <w:b/>
                <w:sz w:val="20"/>
                <w:lang w:val="da-DK"/>
              </w:rPr>
            </w:pPr>
          </w:p>
          <w:p w14:paraId="4F9F2A15" w14:textId="77777777" w:rsidR="00D256A1" w:rsidRPr="001E0832" w:rsidRDefault="00D256A1" w:rsidP="00841F65">
            <w:pPr>
              <w:pStyle w:val="Brdtekst"/>
              <w:rPr>
                <w:rFonts w:ascii="Georgia" w:hAnsi="Georgia"/>
                <w:b/>
                <w:sz w:val="20"/>
              </w:rPr>
            </w:pPr>
          </w:p>
        </w:tc>
        <w:tc>
          <w:tcPr>
            <w:tcW w:w="1134" w:type="dxa"/>
            <w:shd w:val="clear" w:color="auto" w:fill="C5E0B3" w:themeFill="accent6" w:themeFillTint="66"/>
          </w:tcPr>
          <w:p w14:paraId="281E4032" w14:textId="401CB247" w:rsidR="00D256A1" w:rsidRPr="001E0832" w:rsidRDefault="00D256A1" w:rsidP="00841F65">
            <w:pPr>
              <w:pStyle w:val="Brdtekst"/>
              <w:rPr>
                <w:rFonts w:ascii="Georgia" w:hAnsi="Georgia"/>
                <w:b/>
                <w:sz w:val="20"/>
              </w:rPr>
            </w:pPr>
            <w:r w:rsidRPr="001E0832">
              <w:rPr>
                <w:b/>
                <w:sz w:val="20"/>
                <w:lang w:val="en-GB" w:bidi="en-GB"/>
              </w:rPr>
              <w:t>Very serious (critical)</w:t>
            </w:r>
          </w:p>
        </w:tc>
        <w:tc>
          <w:tcPr>
            <w:tcW w:w="1701" w:type="dxa"/>
            <w:shd w:val="clear" w:color="auto" w:fill="C5E0B3" w:themeFill="accent6" w:themeFillTint="66"/>
          </w:tcPr>
          <w:p w14:paraId="2B918C77" w14:textId="43BD4F22" w:rsidR="00D256A1" w:rsidRPr="001E0832" w:rsidRDefault="00D256A1" w:rsidP="00841F65">
            <w:pPr>
              <w:pStyle w:val="Brdtekst"/>
              <w:rPr>
                <w:rFonts w:ascii="Georgia" w:hAnsi="Georgia"/>
                <w:b/>
                <w:sz w:val="20"/>
              </w:rPr>
            </w:pPr>
            <w:r w:rsidRPr="001E0832">
              <w:rPr>
                <w:b/>
                <w:sz w:val="20"/>
                <w:lang w:val="en-GB" w:bidi="en-GB"/>
              </w:rPr>
              <w:t>Grave/destructive (unacceptable)</w:t>
            </w:r>
          </w:p>
        </w:tc>
      </w:tr>
      <w:tr w:rsidR="00D256A1" w14:paraId="160DE3B2" w14:textId="77777777" w:rsidTr="00CE5613">
        <w:tc>
          <w:tcPr>
            <w:tcW w:w="1843" w:type="dxa"/>
          </w:tcPr>
          <w:p w14:paraId="62CE7963" w14:textId="420C6289" w:rsidR="00D256A1" w:rsidRPr="002839DB" w:rsidRDefault="00D256A1" w:rsidP="00841F65">
            <w:pPr>
              <w:pStyle w:val="Brdtekst"/>
              <w:rPr>
                <w:rFonts w:ascii="Georgia" w:hAnsi="Georgia"/>
                <w:b/>
                <w:sz w:val="20"/>
              </w:rPr>
            </w:pPr>
            <w:r w:rsidRPr="00355B09">
              <w:rPr>
                <w:b/>
                <w:sz w:val="20"/>
                <w:lang w:val="en-GB" w:bidi="en-GB"/>
              </w:rPr>
              <w:t>Strategic:</w:t>
            </w:r>
          </w:p>
          <w:p w14:paraId="47B0BC65" w14:textId="53A0CA6B" w:rsidR="00D256A1" w:rsidRPr="002839DB" w:rsidRDefault="00D256A1" w:rsidP="00F30B3D">
            <w:pPr>
              <w:pStyle w:val="Brdtekst"/>
              <w:rPr>
                <w:rFonts w:ascii="Georgia" w:hAnsi="Georgia"/>
                <w:sz w:val="20"/>
              </w:rPr>
            </w:pPr>
            <w:r w:rsidRPr="00841F65">
              <w:rPr>
                <w:sz w:val="20"/>
                <w:lang w:val="en-GB" w:bidi="en-GB"/>
              </w:rPr>
              <w:t>Entails limitations on the ability to act for a period of time</w:t>
            </w:r>
          </w:p>
        </w:tc>
        <w:tc>
          <w:tcPr>
            <w:tcW w:w="1559" w:type="dxa"/>
          </w:tcPr>
          <w:p w14:paraId="62383FB0" w14:textId="664BA7F0" w:rsidR="00D256A1" w:rsidRPr="00841F65" w:rsidRDefault="00D256A1" w:rsidP="001E0832">
            <w:pPr>
              <w:pStyle w:val="Brdtekst"/>
              <w:rPr>
                <w:rFonts w:ascii="Georgia" w:hAnsi="Georgia"/>
                <w:sz w:val="20"/>
              </w:rPr>
            </w:pPr>
            <w:r w:rsidRPr="00841F65">
              <w:rPr>
                <w:sz w:val="20"/>
                <w:lang w:val="en-GB" w:bidi="en-GB"/>
              </w:rPr>
              <w:t>No particular impact</w:t>
            </w:r>
          </w:p>
        </w:tc>
        <w:tc>
          <w:tcPr>
            <w:tcW w:w="1276" w:type="dxa"/>
          </w:tcPr>
          <w:p w14:paraId="2EF43760" w14:textId="2763E0FB" w:rsidR="001E0832" w:rsidRPr="002839DB" w:rsidRDefault="001E0832" w:rsidP="001E0832">
            <w:pPr>
              <w:pStyle w:val="Brdtekst"/>
              <w:rPr>
                <w:rFonts w:ascii="Georgia" w:hAnsi="Georgia"/>
                <w:sz w:val="20"/>
              </w:rPr>
            </w:pPr>
            <w:r w:rsidRPr="001E0832">
              <w:rPr>
                <w:sz w:val="20"/>
                <w:lang w:val="en-GB" w:bidi="en-GB"/>
              </w:rPr>
              <w:t>Planned activities can be carried out with minor adjustments</w:t>
            </w:r>
          </w:p>
          <w:p w14:paraId="69FD2D4C" w14:textId="77777777" w:rsidR="001E0832" w:rsidRPr="002839DB" w:rsidRDefault="001E0832" w:rsidP="001E0832">
            <w:pPr>
              <w:pStyle w:val="Brdtekst"/>
              <w:rPr>
                <w:rFonts w:ascii="Georgia" w:hAnsi="Georgia"/>
                <w:sz w:val="20"/>
              </w:rPr>
            </w:pPr>
          </w:p>
          <w:p w14:paraId="22F02A57" w14:textId="77777777" w:rsidR="00D256A1" w:rsidRPr="002839DB" w:rsidRDefault="00D256A1" w:rsidP="001E0832">
            <w:pPr>
              <w:pStyle w:val="Brdtekst"/>
              <w:rPr>
                <w:rFonts w:ascii="Georgia" w:hAnsi="Georgia"/>
                <w:b/>
                <w:sz w:val="20"/>
              </w:rPr>
            </w:pPr>
          </w:p>
        </w:tc>
        <w:tc>
          <w:tcPr>
            <w:tcW w:w="1134" w:type="dxa"/>
          </w:tcPr>
          <w:p w14:paraId="6CE11E56" w14:textId="45DE1606" w:rsidR="001E0832" w:rsidRPr="002839DB" w:rsidRDefault="001E0832" w:rsidP="001E0832">
            <w:pPr>
              <w:pStyle w:val="Brdtekst"/>
              <w:rPr>
                <w:rFonts w:ascii="Georgia" w:hAnsi="Georgia"/>
                <w:sz w:val="20"/>
              </w:rPr>
            </w:pPr>
            <w:r w:rsidRPr="001E0832">
              <w:rPr>
                <w:sz w:val="20"/>
                <w:lang w:val="en-GB" w:bidi="en-GB"/>
              </w:rPr>
              <w:t>Entails reassessment of important activities in the short term</w:t>
            </w:r>
          </w:p>
          <w:p w14:paraId="1355BD29" w14:textId="77777777" w:rsidR="001E0832" w:rsidRPr="002839DB" w:rsidRDefault="001E0832" w:rsidP="001E0832">
            <w:pPr>
              <w:pStyle w:val="Brdtekst"/>
              <w:rPr>
                <w:rFonts w:ascii="Georgia" w:hAnsi="Georgia"/>
                <w:sz w:val="20"/>
              </w:rPr>
            </w:pPr>
          </w:p>
          <w:p w14:paraId="7295188E" w14:textId="77777777" w:rsidR="00D256A1" w:rsidRPr="002839DB" w:rsidRDefault="00D256A1" w:rsidP="001E0832">
            <w:pPr>
              <w:pStyle w:val="Brdtekst"/>
              <w:rPr>
                <w:rFonts w:ascii="Georgia" w:hAnsi="Georgia"/>
                <w:b/>
                <w:sz w:val="20"/>
              </w:rPr>
            </w:pPr>
          </w:p>
        </w:tc>
        <w:tc>
          <w:tcPr>
            <w:tcW w:w="1701" w:type="dxa"/>
          </w:tcPr>
          <w:p w14:paraId="5CDBEE54" w14:textId="541584A4" w:rsidR="00D256A1" w:rsidRPr="002839DB" w:rsidRDefault="001E0832" w:rsidP="001E0832">
            <w:pPr>
              <w:pStyle w:val="Brdtekst"/>
              <w:rPr>
                <w:rFonts w:ascii="Georgia" w:hAnsi="Georgia"/>
                <w:b/>
                <w:sz w:val="20"/>
              </w:rPr>
            </w:pPr>
            <w:r w:rsidRPr="001E0832">
              <w:rPr>
                <w:sz w:val="20"/>
                <w:lang w:val="en-GB" w:bidi="en-GB"/>
              </w:rPr>
              <w:t>Important planned activities will not be carried out for a period of time</w:t>
            </w:r>
          </w:p>
        </w:tc>
      </w:tr>
      <w:tr w:rsidR="00D256A1" w14:paraId="786E5B70" w14:textId="77777777" w:rsidTr="00CE5613">
        <w:tc>
          <w:tcPr>
            <w:tcW w:w="1843" w:type="dxa"/>
          </w:tcPr>
          <w:p w14:paraId="4F3F2E66" w14:textId="2F1A47D8" w:rsidR="00841F65" w:rsidRPr="002839DB" w:rsidRDefault="00841F65" w:rsidP="00841F65">
            <w:pPr>
              <w:pStyle w:val="Brdtekst"/>
              <w:rPr>
                <w:rFonts w:ascii="Georgia" w:hAnsi="Georgia"/>
                <w:b/>
                <w:sz w:val="20"/>
              </w:rPr>
            </w:pPr>
            <w:r w:rsidRPr="00355B09">
              <w:rPr>
                <w:b/>
                <w:sz w:val="20"/>
                <w:lang w:val="en-GB" w:bidi="en-GB"/>
              </w:rPr>
              <w:t>Financial:</w:t>
            </w:r>
          </w:p>
          <w:p w14:paraId="45E3DFB6" w14:textId="77777777" w:rsidR="00841F65" w:rsidRPr="002839DB" w:rsidRDefault="00841F65" w:rsidP="00841F65">
            <w:pPr>
              <w:pStyle w:val="Brdtekst"/>
              <w:rPr>
                <w:rFonts w:ascii="Georgia" w:hAnsi="Georgia"/>
                <w:sz w:val="20"/>
              </w:rPr>
            </w:pPr>
            <w:r w:rsidRPr="00841F65">
              <w:rPr>
                <w:sz w:val="20"/>
                <w:lang w:val="en-GB" w:bidi="en-GB"/>
              </w:rPr>
              <w:t>Leads to additional costs or losses</w:t>
            </w:r>
          </w:p>
          <w:p w14:paraId="2DE4DF3C" w14:textId="77777777" w:rsidR="00D256A1" w:rsidRPr="002839DB" w:rsidRDefault="00D256A1" w:rsidP="00841F65">
            <w:pPr>
              <w:pStyle w:val="Brdtekst"/>
              <w:rPr>
                <w:rFonts w:ascii="Georgia" w:hAnsi="Georgia"/>
                <w:sz w:val="20"/>
              </w:rPr>
            </w:pPr>
          </w:p>
        </w:tc>
        <w:tc>
          <w:tcPr>
            <w:tcW w:w="1559" w:type="dxa"/>
          </w:tcPr>
          <w:p w14:paraId="6857DD25" w14:textId="62B7DD5F" w:rsidR="00841F65" w:rsidRPr="00841F65" w:rsidRDefault="00841F65" w:rsidP="00841F65">
            <w:pPr>
              <w:pStyle w:val="Brdtekst"/>
              <w:rPr>
                <w:rFonts w:ascii="Georgia" w:hAnsi="Georgia"/>
                <w:sz w:val="20"/>
              </w:rPr>
            </w:pPr>
            <w:r w:rsidRPr="00841F65">
              <w:rPr>
                <w:sz w:val="20"/>
                <w:lang w:val="en-GB" w:bidi="en-GB"/>
              </w:rPr>
              <w:t>No particular impact</w:t>
            </w:r>
          </w:p>
          <w:p w14:paraId="0DCBCE6E" w14:textId="77777777" w:rsidR="00841F65" w:rsidRPr="00841F65" w:rsidRDefault="00841F65" w:rsidP="00841F65">
            <w:pPr>
              <w:pStyle w:val="Brdtekst"/>
              <w:rPr>
                <w:rFonts w:ascii="Georgia" w:hAnsi="Georgia"/>
                <w:sz w:val="20"/>
              </w:rPr>
            </w:pPr>
          </w:p>
          <w:p w14:paraId="5EBAFA59" w14:textId="77777777" w:rsidR="00841F65" w:rsidRPr="00841F65" w:rsidRDefault="00841F65" w:rsidP="00841F65">
            <w:pPr>
              <w:pStyle w:val="Brdtekst"/>
              <w:rPr>
                <w:rFonts w:ascii="Georgia" w:hAnsi="Georgia"/>
                <w:sz w:val="20"/>
              </w:rPr>
            </w:pPr>
          </w:p>
          <w:p w14:paraId="4622FE80" w14:textId="77777777" w:rsidR="00841F65" w:rsidRPr="00841F65" w:rsidRDefault="00841F65" w:rsidP="00841F65">
            <w:pPr>
              <w:pStyle w:val="Brdtekst"/>
              <w:rPr>
                <w:rFonts w:ascii="Georgia" w:hAnsi="Georgia"/>
                <w:sz w:val="20"/>
              </w:rPr>
            </w:pPr>
          </w:p>
          <w:p w14:paraId="4054C3C8" w14:textId="77777777" w:rsidR="00D256A1" w:rsidRPr="00841F65" w:rsidRDefault="00D256A1" w:rsidP="00841F65">
            <w:pPr>
              <w:pStyle w:val="Brdtekst"/>
              <w:rPr>
                <w:rFonts w:ascii="Georgia" w:hAnsi="Georgia"/>
                <w:sz w:val="20"/>
              </w:rPr>
            </w:pPr>
          </w:p>
        </w:tc>
        <w:tc>
          <w:tcPr>
            <w:tcW w:w="1276" w:type="dxa"/>
          </w:tcPr>
          <w:p w14:paraId="13BF175D" w14:textId="34203D5B" w:rsidR="001E0832" w:rsidRPr="002839DB" w:rsidRDefault="001E0832" w:rsidP="001E0832">
            <w:pPr>
              <w:pStyle w:val="Brdtekst"/>
              <w:rPr>
                <w:rFonts w:ascii="Georgia" w:hAnsi="Georgia"/>
                <w:sz w:val="20"/>
              </w:rPr>
            </w:pPr>
            <w:r w:rsidRPr="001E0832">
              <w:rPr>
                <w:sz w:val="20"/>
                <w:lang w:val="en-GB" w:bidi="en-GB"/>
              </w:rPr>
              <w:t>Additional costs and losses at a limited level, which may require minor budget changes</w:t>
            </w:r>
          </w:p>
          <w:p w14:paraId="0EE7B856" w14:textId="77777777" w:rsidR="00D256A1" w:rsidRPr="002839DB" w:rsidRDefault="00D256A1" w:rsidP="001E0832">
            <w:pPr>
              <w:pStyle w:val="Brdtekst"/>
              <w:rPr>
                <w:rFonts w:ascii="Georgia" w:hAnsi="Georgia"/>
                <w:b/>
                <w:sz w:val="20"/>
              </w:rPr>
            </w:pPr>
          </w:p>
        </w:tc>
        <w:tc>
          <w:tcPr>
            <w:tcW w:w="1134" w:type="dxa"/>
          </w:tcPr>
          <w:p w14:paraId="66AC63FC" w14:textId="10234864" w:rsidR="001E0832" w:rsidRPr="002839DB" w:rsidRDefault="001E0832" w:rsidP="001E0832">
            <w:pPr>
              <w:pStyle w:val="Brdtekst"/>
              <w:rPr>
                <w:rFonts w:ascii="Georgia" w:hAnsi="Georgia"/>
                <w:sz w:val="20"/>
              </w:rPr>
            </w:pPr>
            <w:r w:rsidRPr="001E0832">
              <w:rPr>
                <w:sz w:val="20"/>
                <w:lang w:val="en-GB" w:bidi="en-GB"/>
              </w:rPr>
              <w:t>Major financial losses with the risk of being put under administration</w:t>
            </w:r>
          </w:p>
          <w:p w14:paraId="6A976533" w14:textId="77777777" w:rsidR="00D256A1" w:rsidRPr="002839DB" w:rsidRDefault="00D256A1" w:rsidP="001E0832">
            <w:pPr>
              <w:pStyle w:val="Brdtekst"/>
              <w:rPr>
                <w:rFonts w:ascii="Georgia" w:hAnsi="Georgia"/>
                <w:b/>
                <w:sz w:val="20"/>
              </w:rPr>
            </w:pPr>
          </w:p>
        </w:tc>
        <w:tc>
          <w:tcPr>
            <w:tcW w:w="1701" w:type="dxa"/>
          </w:tcPr>
          <w:p w14:paraId="3B10A6FB" w14:textId="01202FE0" w:rsidR="001E0832" w:rsidRPr="002839DB" w:rsidRDefault="001E0832" w:rsidP="001E0832">
            <w:pPr>
              <w:pStyle w:val="Brdtekst"/>
              <w:rPr>
                <w:rFonts w:ascii="Georgia" w:hAnsi="Georgia"/>
                <w:sz w:val="20"/>
              </w:rPr>
            </w:pPr>
            <w:r w:rsidRPr="001E0832">
              <w:rPr>
                <w:sz w:val="20"/>
                <w:lang w:val="en-GB" w:bidi="en-GB"/>
              </w:rPr>
              <w:t>Significant financial losses. Placed under administration</w:t>
            </w:r>
          </w:p>
          <w:p w14:paraId="4D124AF1" w14:textId="77777777" w:rsidR="00D256A1" w:rsidRPr="002839DB" w:rsidRDefault="00D256A1" w:rsidP="001E0832">
            <w:pPr>
              <w:pStyle w:val="Brdtekst"/>
              <w:rPr>
                <w:rFonts w:ascii="Georgia" w:hAnsi="Georgia"/>
                <w:b/>
                <w:sz w:val="20"/>
              </w:rPr>
            </w:pPr>
          </w:p>
        </w:tc>
      </w:tr>
      <w:tr w:rsidR="00D256A1" w14:paraId="259F349A" w14:textId="77777777" w:rsidTr="00CE5613">
        <w:tc>
          <w:tcPr>
            <w:tcW w:w="1843" w:type="dxa"/>
          </w:tcPr>
          <w:p w14:paraId="4F79FD99" w14:textId="16F8B8E7" w:rsidR="00841F65" w:rsidRPr="00CE5613" w:rsidRDefault="00841F65" w:rsidP="00841F65">
            <w:pPr>
              <w:pStyle w:val="Brdtekst"/>
              <w:rPr>
                <w:rFonts w:ascii="Georgia" w:hAnsi="Georgia"/>
                <w:b/>
                <w:sz w:val="20"/>
                <w:lang w:val="da-DK"/>
              </w:rPr>
            </w:pPr>
            <w:r w:rsidRPr="00CE5613">
              <w:rPr>
                <w:b/>
                <w:sz w:val="20"/>
                <w:lang w:val="en-GB" w:bidi="en-GB"/>
              </w:rPr>
              <w:t>Administrative/procedural:</w:t>
            </w:r>
          </w:p>
          <w:p w14:paraId="3A7C33C7" w14:textId="601EEF35" w:rsidR="00841F65" w:rsidRPr="00841F65" w:rsidRDefault="00841F65" w:rsidP="00841F65">
            <w:pPr>
              <w:pStyle w:val="Brdtekst"/>
              <w:rPr>
                <w:rFonts w:ascii="Georgia" w:hAnsi="Georgia"/>
                <w:sz w:val="20"/>
                <w:lang w:val="da-DK"/>
              </w:rPr>
            </w:pPr>
            <w:r w:rsidRPr="00841F65">
              <w:rPr>
                <w:sz w:val="20"/>
                <w:lang w:val="en-GB" w:bidi="en-GB"/>
              </w:rPr>
              <w:t>Entails administrative burdens</w:t>
            </w:r>
          </w:p>
          <w:p w14:paraId="3CB6E30E" w14:textId="77777777" w:rsidR="00D256A1" w:rsidRPr="00841F65" w:rsidRDefault="00D256A1" w:rsidP="00841F65">
            <w:pPr>
              <w:pStyle w:val="Brdtekst"/>
              <w:rPr>
                <w:rFonts w:ascii="Georgia" w:hAnsi="Georgia"/>
                <w:sz w:val="20"/>
                <w:lang w:val="da-DK"/>
              </w:rPr>
            </w:pPr>
          </w:p>
        </w:tc>
        <w:tc>
          <w:tcPr>
            <w:tcW w:w="1559" w:type="dxa"/>
          </w:tcPr>
          <w:p w14:paraId="334E0FBD" w14:textId="1531C991" w:rsidR="00841F65" w:rsidRPr="002839DB" w:rsidRDefault="00841F65" w:rsidP="00841F65">
            <w:pPr>
              <w:pStyle w:val="Brdtekst"/>
              <w:rPr>
                <w:rFonts w:ascii="Georgia" w:hAnsi="Georgia"/>
                <w:sz w:val="20"/>
              </w:rPr>
            </w:pPr>
            <w:r w:rsidRPr="00841F65">
              <w:rPr>
                <w:sz w:val="20"/>
                <w:lang w:val="en-GB" w:bidi="en-GB"/>
              </w:rPr>
              <w:t>Handled without drawing on the resources of the administrative functions</w:t>
            </w:r>
          </w:p>
          <w:p w14:paraId="4F31643B" w14:textId="77777777" w:rsidR="00D256A1" w:rsidRPr="002839DB" w:rsidRDefault="00D256A1" w:rsidP="00841F65">
            <w:pPr>
              <w:pStyle w:val="Brdtekst"/>
              <w:rPr>
                <w:rFonts w:ascii="Georgia" w:hAnsi="Georgia"/>
                <w:sz w:val="20"/>
              </w:rPr>
            </w:pPr>
          </w:p>
        </w:tc>
        <w:tc>
          <w:tcPr>
            <w:tcW w:w="1276" w:type="dxa"/>
          </w:tcPr>
          <w:p w14:paraId="63DF2B99" w14:textId="28688202" w:rsidR="001E0832" w:rsidRPr="002839DB" w:rsidRDefault="001E0832" w:rsidP="001E0832">
            <w:pPr>
              <w:pStyle w:val="Brdtekst"/>
              <w:rPr>
                <w:rFonts w:ascii="Georgia" w:hAnsi="Georgia"/>
                <w:sz w:val="20"/>
              </w:rPr>
            </w:pPr>
            <w:r w:rsidRPr="001E0832">
              <w:rPr>
                <w:sz w:val="20"/>
                <w:lang w:val="en-GB" w:bidi="en-GB"/>
              </w:rPr>
              <w:t>Handled by drawing on reasonable additional administrative resources</w:t>
            </w:r>
          </w:p>
          <w:p w14:paraId="34DF0499" w14:textId="77777777" w:rsidR="00D256A1" w:rsidRPr="002839DB" w:rsidRDefault="00D256A1" w:rsidP="001E0832">
            <w:pPr>
              <w:pStyle w:val="Brdtekst"/>
              <w:rPr>
                <w:rFonts w:ascii="Georgia" w:hAnsi="Georgia"/>
                <w:b/>
                <w:sz w:val="20"/>
              </w:rPr>
            </w:pPr>
          </w:p>
        </w:tc>
        <w:tc>
          <w:tcPr>
            <w:tcW w:w="1134" w:type="dxa"/>
          </w:tcPr>
          <w:p w14:paraId="1F0EFA5E" w14:textId="29D4D581" w:rsidR="00DF15A1" w:rsidRPr="002839DB" w:rsidRDefault="001E0832" w:rsidP="001E0832">
            <w:pPr>
              <w:pStyle w:val="Brdtekst"/>
              <w:rPr>
                <w:rFonts w:ascii="Georgia" w:hAnsi="Georgia"/>
                <w:sz w:val="20"/>
              </w:rPr>
            </w:pPr>
            <w:r w:rsidRPr="001E0832">
              <w:rPr>
                <w:sz w:val="20"/>
                <w:lang w:val="en-GB" w:bidi="en-GB"/>
              </w:rPr>
              <w:t xml:space="preserve">Necessary to draw on considerable new and existing administrative resources </w:t>
            </w:r>
          </w:p>
          <w:p w14:paraId="5129E698" w14:textId="5F5D72EE" w:rsidR="001E0832" w:rsidRPr="002839DB" w:rsidRDefault="001E0832" w:rsidP="001E0832">
            <w:pPr>
              <w:pStyle w:val="Brdtekst"/>
              <w:rPr>
                <w:rFonts w:ascii="Georgia" w:hAnsi="Georgia"/>
                <w:sz w:val="20"/>
              </w:rPr>
            </w:pPr>
          </w:p>
          <w:p w14:paraId="6AC04143" w14:textId="77777777" w:rsidR="00D256A1" w:rsidRPr="002839DB" w:rsidRDefault="00D256A1" w:rsidP="001E0832">
            <w:pPr>
              <w:pStyle w:val="Brdtekst"/>
              <w:rPr>
                <w:rFonts w:ascii="Georgia" w:hAnsi="Georgia"/>
                <w:b/>
                <w:sz w:val="20"/>
              </w:rPr>
            </w:pPr>
          </w:p>
        </w:tc>
        <w:tc>
          <w:tcPr>
            <w:tcW w:w="1701" w:type="dxa"/>
          </w:tcPr>
          <w:p w14:paraId="288897A5" w14:textId="766D9449" w:rsidR="001E0832" w:rsidRPr="002839DB" w:rsidRDefault="001E0832" w:rsidP="001E0832">
            <w:pPr>
              <w:pStyle w:val="Brdtekst"/>
              <w:rPr>
                <w:rFonts w:ascii="Georgia" w:hAnsi="Georgia"/>
                <w:sz w:val="20"/>
              </w:rPr>
            </w:pPr>
            <w:r w:rsidRPr="00355B09">
              <w:rPr>
                <w:sz w:val="20"/>
                <w:lang w:val="en-GB" w:bidi="en-GB"/>
              </w:rPr>
              <w:t>Requires unrealistic expansion of administrative resources</w:t>
            </w:r>
          </w:p>
          <w:p w14:paraId="6C94A5D1" w14:textId="77777777" w:rsidR="00D256A1" w:rsidRPr="002839DB" w:rsidRDefault="00D256A1" w:rsidP="001E0832">
            <w:pPr>
              <w:pStyle w:val="Brdtekst"/>
              <w:rPr>
                <w:rFonts w:ascii="Georgia" w:hAnsi="Georgia"/>
                <w:b/>
                <w:sz w:val="20"/>
              </w:rPr>
            </w:pPr>
          </w:p>
        </w:tc>
      </w:tr>
      <w:tr w:rsidR="00D256A1" w14:paraId="56B7F989" w14:textId="77777777" w:rsidTr="00CE5613">
        <w:tc>
          <w:tcPr>
            <w:tcW w:w="1843" w:type="dxa"/>
          </w:tcPr>
          <w:p w14:paraId="594C85AC" w14:textId="4EA7B464" w:rsidR="00841F65" w:rsidRPr="002839DB" w:rsidRDefault="00841F65" w:rsidP="00841F65">
            <w:pPr>
              <w:pStyle w:val="Brdtekst"/>
              <w:rPr>
                <w:rFonts w:ascii="Georgia" w:hAnsi="Georgia"/>
                <w:b/>
                <w:sz w:val="20"/>
              </w:rPr>
            </w:pPr>
            <w:r w:rsidRPr="00355B09">
              <w:rPr>
                <w:b/>
                <w:sz w:val="20"/>
                <w:lang w:val="en-GB" w:bidi="en-GB"/>
              </w:rPr>
              <w:t>Reputation:</w:t>
            </w:r>
          </w:p>
          <w:p w14:paraId="67B0EB8D" w14:textId="3B893385" w:rsidR="00841F65" w:rsidRPr="002839DB" w:rsidRDefault="00841F65" w:rsidP="00841F65">
            <w:pPr>
              <w:pStyle w:val="Brdtekst"/>
              <w:rPr>
                <w:rFonts w:ascii="Georgia" w:hAnsi="Georgia"/>
                <w:sz w:val="20"/>
              </w:rPr>
            </w:pPr>
            <w:r w:rsidRPr="00841F65">
              <w:rPr>
                <w:sz w:val="20"/>
                <w:lang w:val="en-GB" w:bidi="en-GB"/>
              </w:rPr>
              <w:t xml:space="preserve">Affects reputation </w:t>
            </w:r>
            <w:r w:rsidR="00663A29">
              <w:rPr>
                <w:sz w:val="20"/>
                <w:lang w:val="en-GB" w:bidi="en-GB"/>
              </w:rPr>
              <w:t xml:space="preserve">negatively </w:t>
            </w:r>
          </w:p>
          <w:p w14:paraId="67B1C485" w14:textId="77777777" w:rsidR="00D256A1" w:rsidRPr="002839DB" w:rsidRDefault="00D256A1" w:rsidP="00841F65">
            <w:pPr>
              <w:pStyle w:val="Brdtekst"/>
              <w:rPr>
                <w:rFonts w:ascii="Georgia" w:hAnsi="Georgia"/>
                <w:sz w:val="20"/>
              </w:rPr>
            </w:pPr>
          </w:p>
        </w:tc>
        <w:tc>
          <w:tcPr>
            <w:tcW w:w="1559" w:type="dxa"/>
          </w:tcPr>
          <w:p w14:paraId="5C0DAA57" w14:textId="2AA9ADDD" w:rsidR="00841F65" w:rsidRPr="00841F65" w:rsidRDefault="00841F65" w:rsidP="00841F65">
            <w:pPr>
              <w:pStyle w:val="Brdtekst"/>
              <w:rPr>
                <w:rFonts w:ascii="Georgia" w:hAnsi="Georgia"/>
                <w:sz w:val="20"/>
              </w:rPr>
            </w:pPr>
            <w:r w:rsidRPr="00841F65">
              <w:rPr>
                <w:sz w:val="20"/>
                <w:lang w:val="en-GB" w:bidi="en-GB"/>
              </w:rPr>
              <w:t>No particular impact</w:t>
            </w:r>
          </w:p>
          <w:p w14:paraId="29CD1495" w14:textId="4EEF3360" w:rsidR="00D256A1" w:rsidRPr="00841F65" w:rsidRDefault="00841F65" w:rsidP="00841F65">
            <w:pPr>
              <w:pStyle w:val="Brdtekst"/>
              <w:rPr>
                <w:rFonts w:ascii="Georgia" w:hAnsi="Georgia"/>
                <w:sz w:val="20"/>
              </w:rPr>
            </w:pPr>
            <w:r w:rsidRPr="00841F65">
              <w:rPr>
                <w:sz w:val="20"/>
                <w:lang w:val="en-GB" w:bidi="en-GB"/>
              </w:rPr>
              <w:br w:type="column"/>
            </w:r>
          </w:p>
        </w:tc>
        <w:tc>
          <w:tcPr>
            <w:tcW w:w="1276" w:type="dxa"/>
          </w:tcPr>
          <w:p w14:paraId="2E295108" w14:textId="7D893A10" w:rsidR="001E0832" w:rsidRPr="00355B09" w:rsidRDefault="001E0832" w:rsidP="001E0832">
            <w:pPr>
              <w:pStyle w:val="Brdtekst"/>
              <w:rPr>
                <w:rFonts w:ascii="Georgia" w:hAnsi="Georgia"/>
                <w:sz w:val="20"/>
                <w:lang w:val="da-DK"/>
              </w:rPr>
            </w:pPr>
            <w:r w:rsidRPr="00355B09">
              <w:rPr>
                <w:sz w:val="20"/>
                <w:lang w:val="en-GB" w:bidi="en-GB"/>
              </w:rPr>
              <w:t>Passing interest from certain groups</w:t>
            </w:r>
          </w:p>
          <w:p w14:paraId="021668F7" w14:textId="77777777" w:rsidR="001E0832" w:rsidRPr="00355B09" w:rsidRDefault="001E0832" w:rsidP="001E0832">
            <w:pPr>
              <w:pStyle w:val="Brdtekst"/>
              <w:rPr>
                <w:rFonts w:ascii="Georgia" w:hAnsi="Georgia"/>
                <w:sz w:val="20"/>
                <w:lang w:val="da-DK"/>
              </w:rPr>
            </w:pPr>
          </w:p>
          <w:p w14:paraId="3B9B720B" w14:textId="77777777" w:rsidR="00D256A1" w:rsidRPr="00355B09" w:rsidRDefault="00D256A1" w:rsidP="001E0832">
            <w:pPr>
              <w:pStyle w:val="Brdtekst"/>
              <w:rPr>
                <w:rFonts w:ascii="Georgia" w:hAnsi="Georgia"/>
                <w:b/>
                <w:sz w:val="20"/>
                <w:lang w:val="da-DK"/>
              </w:rPr>
            </w:pPr>
          </w:p>
        </w:tc>
        <w:tc>
          <w:tcPr>
            <w:tcW w:w="1134" w:type="dxa"/>
          </w:tcPr>
          <w:p w14:paraId="20C33CE3" w14:textId="15C694C5" w:rsidR="001E0832" w:rsidRPr="002839DB" w:rsidRDefault="001E0832" w:rsidP="001E0832">
            <w:pPr>
              <w:pStyle w:val="Brdtekst"/>
              <w:rPr>
                <w:rFonts w:ascii="Georgia" w:hAnsi="Georgia"/>
                <w:sz w:val="20"/>
              </w:rPr>
            </w:pPr>
            <w:r w:rsidRPr="00355B09">
              <w:rPr>
                <w:sz w:val="20"/>
                <w:lang w:val="en-GB" w:bidi="en-GB"/>
              </w:rPr>
              <w:t>General negative interest from the public, which may lead to a limited loss of researchers and students.</w:t>
            </w:r>
          </w:p>
          <w:p w14:paraId="5572E8A3" w14:textId="77777777" w:rsidR="00D256A1" w:rsidRPr="002839DB" w:rsidRDefault="00D256A1" w:rsidP="001E0832">
            <w:pPr>
              <w:pStyle w:val="Brdtekst"/>
              <w:rPr>
                <w:rFonts w:ascii="Georgia" w:hAnsi="Georgia"/>
                <w:b/>
                <w:sz w:val="20"/>
              </w:rPr>
            </w:pPr>
          </w:p>
        </w:tc>
        <w:tc>
          <w:tcPr>
            <w:tcW w:w="1701" w:type="dxa"/>
          </w:tcPr>
          <w:p w14:paraId="6B6FB1A5" w14:textId="4C679AFE" w:rsidR="001E0832" w:rsidRPr="002839DB" w:rsidRDefault="001E0832" w:rsidP="001E0832">
            <w:pPr>
              <w:pStyle w:val="Brdtekst"/>
              <w:rPr>
                <w:rFonts w:ascii="Georgia" w:hAnsi="Georgia"/>
                <w:sz w:val="20"/>
              </w:rPr>
            </w:pPr>
            <w:r w:rsidRPr="00C7172D">
              <w:rPr>
                <w:sz w:val="20"/>
                <w:lang w:val="en-GB" w:bidi="en-GB"/>
              </w:rPr>
              <w:t>Significant damage to reputation Responsible manager must resign</w:t>
            </w:r>
          </w:p>
          <w:p w14:paraId="34538A7C" w14:textId="77777777" w:rsidR="00D256A1" w:rsidRPr="002839DB" w:rsidRDefault="00D256A1" w:rsidP="001E0832">
            <w:pPr>
              <w:pStyle w:val="Brdtekst"/>
              <w:rPr>
                <w:rFonts w:ascii="Georgia" w:hAnsi="Georgia"/>
                <w:b/>
                <w:sz w:val="20"/>
              </w:rPr>
            </w:pPr>
          </w:p>
        </w:tc>
      </w:tr>
      <w:tr w:rsidR="00D256A1" w14:paraId="67D7743F" w14:textId="77777777" w:rsidTr="00CE5613">
        <w:tc>
          <w:tcPr>
            <w:tcW w:w="1843" w:type="dxa"/>
          </w:tcPr>
          <w:p w14:paraId="114CD1FC" w14:textId="484F5994" w:rsidR="00355B09" w:rsidRPr="002839DB" w:rsidRDefault="00841F65" w:rsidP="00841F65">
            <w:pPr>
              <w:pStyle w:val="Brdtekst"/>
              <w:rPr>
                <w:rFonts w:ascii="Georgia" w:hAnsi="Georgia"/>
                <w:sz w:val="20"/>
              </w:rPr>
            </w:pPr>
            <w:r w:rsidRPr="00355B09">
              <w:rPr>
                <w:b/>
                <w:sz w:val="20"/>
                <w:lang w:val="en-GB" w:bidi="en-GB"/>
              </w:rPr>
              <w:t xml:space="preserve">Political/strategic: </w:t>
            </w:r>
          </w:p>
          <w:p w14:paraId="51E54FBC" w14:textId="75DB3DFB" w:rsidR="00841F65" w:rsidRPr="002839DB" w:rsidRDefault="00355B09" w:rsidP="00841F65">
            <w:pPr>
              <w:pStyle w:val="Brdtekst"/>
              <w:rPr>
                <w:rFonts w:ascii="Georgia" w:hAnsi="Georgia"/>
                <w:sz w:val="20"/>
              </w:rPr>
            </w:pPr>
            <w:r>
              <w:rPr>
                <w:sz w:val="20"/>
                <w:lang w:val="en-GB" w:bidi="en-GB"/>
              </w:rPr>
              <w:t xml:space="preserve">Entails limitations </w:t>
            </w:r>
            <w:r>
              <w:rPr>
                <w:sz w:val="20"/>
                <w:lang w:val="en-GB" w:bidi="en-GB"/>
              </w:rPr>
              <w:lastRenderedPageBreak/>
              <w:t>on the ability to act for a period of time</w:t>
            </w:r>
          </w:p>
          <w:p w14:paraId="6AECDA81" w14:textId="77777777" w:rsidR="00D256A1" w:rsidRPr="002839DB" w:rsidRDefault="00D256A1" w:rsidP="00841F65">
            <w:pPr>
              <w:pStyle w:val="Brdtekst"/>
              <w:rPr>
                <w:rFonts w:ascii="Georgia" w:hAnsi="Georgia"/>
                <w:sz w:val="20"/>
              </w:rPr>
            </w:pPr>
          </w:p>
        </w:tc>
        <w:tc>
          <w:tcPr>
            <w:tcW w:w="1559" w:type="dxa"/>
          </w:tcPr>
          <w:p w14:paraId="5DE31589" w14:textId="109A36B8" w:rsidR="00841F65" w:rsidRPr="00841F65" w:rsidRDefault="00841F65" w:rsidP="00841F65">
            <w:pPr>
              <w:pStyle w:val="Brdtekst"/>
              <w:rPr>
                <w:rFonts w:ascii="Georgia" w:hAnsi="Georgia"/>
                <w:sz w:val="20"/>
              </w:rPr>
            </w:pPr>
            <w:r w:rsidRPr="00841F65">
              <w:rPr>
                <w:sz w:val="20"/>
                <w:lang w:val="en-GB" w:bidi="en-GB"/>
              </w:rPr>
              <w:lastRenderedPageBreak/>
              <w:t>No particular impact</w:t>
            </w:r>
          </w:p>
          <w:p w14:paraId="6BBE0634" w14:textId="77777777" w:rsidR="00841F65" w:rsidRPr="00841F65" w:rsidRDefault="00841F65" w:rsidP="00841F65">
            <w:pPr>
              <w:pStyle w:val="Brdtekst"/>
              <w:rPr>
                <w:rFonts w:ascii="Georgia" w:hAnsi="Georgia"/>
                <w:sz w:val="20"/>
              </w:rPr>
            </w:pPr>
          </w:p>
          <w:p w14:paraId="1B87699F" w14:textId="77777777" w:rsidR="00D256A1" w:rsidRPr="00841F65" w:rsidRDefault="00D256A1" w:rsidP="00841F65">
            <w:pPr>
              <w:pStyle w:val="Brdtekst"/>
              <w:rPr>
                <w:rFonts w:ascii="Georgia" w:hAnsi="Georgia"/>
                <w:sz w:val="20"/>
              </w:rPr>
            </w:pPr>
          </w:p>
        </w:tc>
        <w:tc>
          <w:tcPr>
            <w:tcW w:w="1276" w:type="dxa"/>
          </w:tcPr>
          <w:p w14:paraId="321EA058" w14:textId="0AB3D88E" w:rsidR="001E0832" w:rsidRPr="002839DB" w:rsidRDefault="001E0832" w:rsidP="001E0832">
            <w:pPr>
              <w:pStyle w:val="Brdtekst"/>
              <w:rPr>
                <w:rFonts w:ascii="Georgia" w:hAnsi="Georgia"/>
                <w:sz w:val="20"/>
              </w:rPr>
            </w:pPr>
            <w:r w:rsidRPr="001E0832">
              <w:rPr>
                <w:sz w:val="20"/>
                <w:lang w:val="en-GB" w:bidi="en-GB"/>
              </w:rPr>
              <w:lastRenderedPageBreak/>
              <w:t xml:space="preserve">Planned activities can </w:t>
            </w:r>
            <w:r w:rsidRPr="001E0832">
              <w:rPr>
                <w:sz w:val="20"/>
                <w:lang w:val="en-GB" w:bidi="en-GB"/>
              </w:rPr>
              <w:lastRenderedPageBreak/>
              <w:t>be carried out with minor adjustments</w:t>
            </w:r>
          </w:p>
          <w:p w14:paraId="34EBBBD3" w14:textId="77777777" w:rsidR="00D256A1" w:rsidRPr="002839DB" w:rsidRDefault="00D256A1" w:rsidP="001E0832">
            <w:pPr>
              <w:pStyle w:val="Brdtekst"/>
              <w:rPr>
                <w:rFonts w:ascii="Georgia" w:hAnsi="Georgia"/>
                <w:b/>
                <w:sz w:val="20"/>
              </w:rPr>
            </w:pPr>
          </w:p>
        </w:tc>
        <w:tc>
          <w:tcPr>
            <w:tcW w:w="1134" w:type="dxa"/>
          </w:tcPr>
          <w:p w14:paraId="112B843C" w14:textId="76C15237" w:rsidR="001E0832" w:rsidRPr="002839DB" w:rsidRDefault="001E0832" w:rsidP="001E0832">
            <w:pPr>
              <w:pStyle w:val="Brdtekst"/>
              <w:rPr>
                <w:rFonts w:ascii="Georgia" w:hAnsi="Georgia"/>
                <w:sz w:val="20"/>
              </w:rPr>
            </w:pPr>
            <w:r w:rsidRPr="00355B09">
              <w:rPr>
                <w:sz w:val="20"/>
                <w:lang w:val="en-GB" w:bidi="en-GB"/>
              </w:rPr>
              <w:lastRenderedPageBreak/>
              <w:t>Entails reassessme</w:t>
            </w:r>
            <w:r w:rsidRPr="00355B09">
              <w:rPr>
                <w:sz w:val="20"/>
                <w:lang w:val="en-GB" w:bidi="en-GB"/>
              </w:rPr>
              <w:lastRenderedPageBreak/>
              <w:t>nt of important activities in the short term</w:t>
            </w:r>
          </w:p>
          <w:p w14:paraId="529156EE" w14:textId="77777777" w:rsidR="00D256A1" w:rsidRPr="002839DB" w:rsidRDefault="00D256A1" w:rsidP="001E0832">
            <w:pPr>
              <w:pStyle w:val="Brdtekst"/>
              <w:rPr>
                <w:rFonts w:ascii="Georgia" w:hAnsi="Georgia"/>
                <w:b/>
                <w:sz w:val="20"/>
              </w:rPr>
            </w:pPr>
          </w:p>
        </w:tc>
        <w:tc>
          <w:tcPr>
            <w:tcW w:w="1701" w:type="dxa"/>
          </w:tcPr>
          <w:p w14:paraId="11741849" w14:textId="77777777" w:rsidR="001E0832" w:rsidRPr="002839DB" w:rsidRDefault="001E0832" w:rsidP="001E0832">
            <w:pPr>
              <w:pStyle w:val="Brdtekst"/>
              <w:rPr>
                <w:rFonts w:ascii="Georgia" w:hAnsi="Georgia"/>
                <w:sz w:val="20"/>
              </w:rPr>
            </w:pPr>
            <w:r w:rsidRPr="00C7172D">
              <w:rPr>
                <w:sz w:val="20"/>
                <w:lang w:val="en-GB" w:bidi="en-GB"/>
              </w:rPr>
              <w:lastRenderedPageBreak/>
              <w:t xml:space="preserve">Management must resign Important </w:t>
            </w:r>
            <w:r w:rsidRPr="00C7172D">
              <w:rPr>
                <w:sz w:val="20"/>
                <w:lang w:val="en-GB" w:bidi="en-GB"/>
              </w:rPr>
              <w:lastRenderedPageBreak/>
              <w:t>planned activities will not be carried out for a period of time</w:t>
            </w:r>
          </w:p>
          <w:p w14:paraId="2CC0DB07" w14:textId="77777777" w:rsidR="00D256A1" w:rsidRPr="002839DB" w:rsidRDefault="00D256A1" w:rsidP="001E0832">
            <w:pPr>
              <w:pStyle w:val="Brdtekst"/>
              <w:rPr>
                <w:rFonts w:ascii="Georgia" w:hAnsi="Georgia"/>
                <w:b/>
                <w:sz w:val="20"/>
              </w:rPr>
            </w:pPr>
          </w:p>
        </w:tc>
      </w:tr>
      <w:tr w:rsidR="00D256A1" w14:paraId="6B609184" w14:textId="77777777" w:rsidTr="00CE5613">
        <w:tc>
          <w:tcPr>
            <w:tcW w:w="1843" w:type="dxa"/>
          </w:tcPr>
          <w:p w14:paraId="636635D4" w14:textId="1A7D362C" w:rsidR="00841F65" w:rsidRPr="002839DB" w:rsidRDefault="00841F65" w:rsidP="00841F65">
            <w:pPr>
              <w:pStyle w:val="Brdtekst"/>
              <w:rPr>
                <w:rFonts w:ascii="Georgia" w:hAnsi="Georgia"/>
                <w:sz w:val="20"/>
              </w:rPr>
            </w:pPr>
            <w:r w:rsidRPr="00355B09">
              <w:rPr>
                <w:b/>
                <w:sz w:val="20"/>
                <w:lang w:val="en-GB" w:bidi="en-GB"/>
              </w:rPr>
              <w:lastRenderedPageBreak/>
              <w:t xml:space="preserve">Relations with stakeholders: </w:t>
            </w:r>
            <w:r w:rsidRPr="00355B09">
              <w:rPr>
                <w:sz w:val="20"/>
                <w:lang w:val="en-GB" w:bidi="en-GB"/>
              </w:rPr>
              <w:t>Affects relations with stakeholders</w:t>
            </w:r>
          </w:p>
          <w:p w14:paraId="4F939217" w14:textId="77777777" w:rsidR="00D256A1" w:rsidRPr="002839DB" w:rsidRDefault="00D256A1" w:rsidP="00841F65">
            <w:pPr>
              <w:pStyle w:val="Brdtekst"/>
              <w:rPr>
                <w:rFonts w:ascii="Georgia" w:hAnsi="Georgia"/>
                <w:sz w:val="20"/>
              </w:rPr>
            </w:pPr>
          </w:p>
        </w:tc>
        <w:tc>
          <w:tcPr>
            <w:tcW w:w="1559" w:type="dxa"/>
          </w:tcPr>
          <w:p w14:paraId="186D064A" w14:textId="1C3F360B" w:rsidR="00841F65" w:rsidRPr="00841F65" w:rsidRDefault="00841F65" w:rsidP="00841F65">
            <w:pPr>
              <w:pStyle w:val="Brdtekst"/>
              <w:rPr>
                <w:rFonts w:ascii="Georgia" w:hAnsi="Georgia"/>
                <w:sz w:val="20"/>
              </w:rPr>
            </w:pPr>
            <w:r w:rsidRPr="00841F65">
              <w:rPr>
                <w:sz w:val="20"/>
                <w:lang w:val="en-GB" w:bidi="en-GB"/>
              </w:rPr>
              <w:t>No particular impact</w:t>
            </w:r>
          </w:p>
          <w:p w14:paraId="6B586A33" w14:textId="77777777" w:rsidR="00D256A1" w:rsidRPr="00841F65" w:rsidRDefault="00D256A1" w:rsidP="00841F65">
            <w:pPr>
              <w:pStyle w:val="Brdtekst"/>
              <w:rPr>
                <w:rFonts w:ascii="Georgia" w:hAnsi="Georgia"/>
                <w:sz w:val="20"/>
              </w:rPr>
            </w:pPr>
          </w:p>
        </w:tc>
        <w:tc>
          <w:tcPr>
            <w:tcW w:w="1276" w:type="dxa"/>
          </w:tcPr>
          <w:p w14:paraId="27229A11" w14:textId="0A9D1CF9" w:rsidR="001E0832" w:rsidRPr="00355B09" w:rsidRDefault="001E0832" w:rsidP="001E0832">
            <w:pPr>
              <w:pStyle w:val="Brdtekst"/>
              <w:rPr>
                <w:rFonts w:ascii="Georgia" w:hAnsi="Georgia"/>
                <w:sz w:val="20"/>
                <w:lang w:val="da-DK"/>
              </w:rPr>
            </w:pPr>
            <w:r w:rsidRPr="00355B09">
              <w:rPr>
                <w:sz w:val="20"/>
                <w:lang w:val="en-GB" w:bidi="en-GB"/>
              </w:rPr>
              <w:t>Deteriorated collaboration with some stakeholders</w:t>
            </w:r>
          </w:p>
          <w:p w14:paraId="39EF0B4E" w14:textId="77777777" w:rsidR="00D256A1" w:rsidRPr="00355B09" w:rsidRDefault="00D256A1" w:rsidP="001E0832">
            <w:pPr>
              <w:pStyle w:val="Brdtekst"/>
              <w:rPr>
                <w:rFonts w:ascii="Georgia" w:hAnsi="Georgia"/>
                <w:b/>
                <w:sz w:val="20"/>
                <w:lang w:val="da-DK"/>
              </w:rPr>
            </w:pPr>
          </w:p>
        </w:tc>
        <w:tc>
          <w:tcPr>
            <w:tcW w:w="1134" w:type="dxa"/>
          </w:tcPr>
          <w:p w14:paraId="69A51760" w14:textId="77777777" w:rsidR="001E0832" w:rsidRPr="002839DB" w:rsidRDefault="001E0832" w:rsidP="001E0832">
            <w:pPr>
              <w:pStyle w:val="Brdtekst"/>
              <w:rPr>
                <w:rFonts w:ascii="Georgia" w:hAnsi="Georgia"/>
                <w:sz w:val="20"/>
              </w:rPr>
            </w:pPr>
            <w:r w:rsidRPr="005F15CD">
              <w:rPr>
                <w:sz w:val="20"/>
                <w:lang w:val="en-GB" w:bidi="en-GB"/>
              </w:rPr>
              <w:t>Overall deterioration of collaboration with stakeholders</w:t>
            </w:r>
          </w:p>
          <w:p w14:paraId="22919504" w14:textId="77777777" w:rsidR="00D256A1" w:rsidRPr="002839DB" w:rsidRDefault="00D256A1" w:rsidP="001E0832">
            <w:pPr>
              <w:pStyle w:val="Brdtekst"/>
              <w:rPr>
                <w:rFonts w:ascii="Georgia" w:hAnsi="Georgia"/>
                <w:b/>
                <w:sz w:val="20"/>
              </w:rPr>
            </w:pPr>
          </w:p>
        </w:tc>
        <w:tc>
          <w:tcPr>
            <w:tcW w:w="1701" w:type="dxa"/>
          </w:tcPr>
          <w:p w14:paraId="1794AEF4" w14:textId="03903467" w:rsidR="001E0832" w:rsidRPr="002839DB" w:rsidRDefault="001E0832" w:rsidP="001E0832">
            <w:pPr>
              <w:pStyle w:val="Brdtekst"/>
              <w:rPr>
                <w:rFonts w:ascii="Georgia" w:hAnsi="Georgia"/>
                <w:sz w:val="20"/>
              </w:rPr>
            </w:pPr>
            <w:r w:rsidRPr="00355B09">
              <w:rPr>
                <w:sz w:val="20"/>
                <w:lang w:val="en-GB" w:bidi="en-GB"/>
              </w:rPr>
              <w:t>Significant breakdown in overall collaboration with stakeholders</w:t>
            </w:r>
          </w:p>
          <w:p w14:paraId="460E8096" w14:textId="77777777" w:rsidR="00D256A1" w:rsidRPr="002839DB" w:rsidRDefault="00D256A1" w:rsidP="001E0832">
            <w:pPr>
              <w:pStyle w:val="Brdtekst"/>
              <w:rPr>
                <w:rFonts w:ascii="Georgia" w:hAnsi="Georgia"/>
                <w:b/>
                <w:sz w:val="20"/>
              </w:rPr>
            </w:pPr>
          </w:p>
        </w:tc>
      </w:tr>
      <w:tr w:rsidR="00841F65" w14:paraId="2A8E2C4C" w14:textId="77777777" w:rsidTr="00CE5613">
        <w:tc>
          <w:tcPr>
            <w:tcW w:w="1843" w:type="dxa"/>
          </w:tcPr>
          <w:p w14:paraId="0B686F12" w14:textId="180F39C8" w:rsidR="00841F65" w:rsidRPr="002839DB" w:rsidRDefault="00841F65" w:rsidP="00841F65">
            <w:pPr>
              <w:pStyle w:val="Brdtekst"/>
              <w:rPr>
                <w:rFonts w:ascii="Georgia" w:hAnsi="Georgia"/>
                <w:b/>
                <w:sz w:val="20"/>
              </w:rPr>
            </w:pPr>
            <w:r w:rsidRPr="00CE5613">
              <w:rPr>
                <w:b/>
                <w:sz w:val="20"/>
                <w:lang w:val="en-GB" w:bidi="en-GB"/>
              </w:rPr>
              <w:t xml:space="preserve">Human: </w:t>
            </w:r>
          </w:p>
          <w:p w14:paraId="6EDAC80F" w14:textId="7E20771B" w:rsidR="00841F65" w:rsidRPr="002839DB" w:rsidRDefault="00355B09" w:rsidP="00841F65">
            <w:pPr>
              <w:pStyle w:val="Brdtekst"/>
              <w:rPr>
                <w:rFonts w:ascii="Georgia" w:hAnsi="Georgia"/>
                <w:sz w:val="20"/>
              </w:rPr>
            </w:pPr>
            <w:r>
              <w:rPr>
                <w:sz w:val="20"/>
                <w:lang w:val="en-GB" w:bidi="en-GB"/>
              </w:rPr>
              <w:t>Entails consequences for the individual</w:t>
            </w:r>
          </w:p>
          <w:p w14:paraId="720406AF" w14:textId="3C259A8E" w:rsidR="00841F65" w:rsidRPr="002839DB" w:rsidRDefault="00841F65" w:rsidP="00841F65">
            <w:pPr>
              <w:pStyle w:val="Brdtekst"/>
              <w:rPr>
                <w:rFonts w:ascii="Georgia" w:hAnsi="Georgia"/>
                <w:sz w:val="20"/>
              </w:rPr>
            </w:pPr>
            <w:r w:rsidRPr="00841F65">
              <w:rPr>
                <w:sz w:val="20"/>
                <w:lang w:val="en-GB" w:bidi="en-GB"/>
              </w:rPr>
              <w:br w:type="column"/>
            </w:r>
          </w:p>
        </w:tc>
        <w:tc>
          <w:tcPr>
            <w:tcW w:w="1559" w:type="dxa"/>
          </w:tcPr>
          <w:p w14:paraId="063C666D" w14:textId="44A5D862" w:rsidR="00841F65" w:rsidRPr="00841F65" w:rsidRDefault="00841F65" w:rsidP="00841F65">
            <w:pPr>
              <w:pStyle w:val="Brdtekst"/>
              <w:rPr>
                <w:rFonts w:ascii="Georgia" w:hAnsi="Georgia"/>
                <w:sz w:val="20"/>
              </w:rPr>
            </w:pPr>
            <w:r w:rsidRPr="00841F65">
              <w:rPr>
                <w:sz w:val="20"/>
                <w:lang w:val="en-GB" w:bidi="en-GB"/>
              </w:rPr>
              <w:t>No particular impact</w:t>
            </w:r>
          </w:p>
          <w:p w14:paraId="1F816588" w14:textId="77777777" w:rsidR="00841F65" w:rsidRPr="00841F65" w:rsidRDefault="00841F65" w:rsidP="00841F65">
            <w:pPr>
              <w:pStyle w:val="Brdtekst"/>
              <w:rPr>
                <w:rFonts w:ascii="Georgia" w:hAnsi="Georgia"/>
                <w:sz w:val="20"/>
              </w:rPr>
            </w:pPr>
          </w:p>
        </w:tc>
        <w:tc>
          <w:tcPr>
            <w:tcW w:w="1276" w:type="dxa"/>
          </w:tcPr>
          <w:p w14:paraId="67F0D621" w14:textId="77777777" w:rsidR="00DF15A1" w:rsidRPr="002839DB" w:rsidRDefault="001E0832" w:rsidP="00355B09">
            <w:pPr>
              <w:pStyle w:val="Brdtekst"/>
              <w:rPr>
                <w:rFonts w:ascii="Georgia" w:hAnsi="Georgia"/>
                <w:sz w:val="20"/>
              </w:rPr>
            </w:pPr>
            <w:r w:rsidRPr="00355B09">
              <w:rPr>
                <w:sz w:val="20"/>
                <w:lang w:val="en-GB" w:bidi="en-GB"/>
              </w:rPr>
              <w:t>The individual is subjected to some inconvenience but nothing serious</w:t>
            </w:r>
          </w:p>
          <w:p w14:paraId="4220D2EB" w14:textId="44EA349A" w:rsidR="00841F65" w:rsidRPr="002839DB" w:rsidRDefault="00841F65" w:rsidP="00355B09">
            <w:pPr>
              <w:pStyle w:val="Brdtekst"/>
              <w:rPr>
                <w:rFonts w:ascii="Georgia" w:hAnsi="Georgia"/>
                <w:b/>
                <w:sz w:val="20"/>
              </w:rPr>
            </w:pPr>
          </w:p>
        </w:tc>
        <w:tc>
          <w:tcPr>
            <w:tcW w:w="1134" w:type="dxa"/>
          </w:tcPr>
          <w:p w14:paraId="00486A46" w14:textId="5B554B6D" w:rsidR="00841F65" w:rsidRPr="002839DB" w:rsidRDefault="001E0832" w:rsidP="00447F37">
            <w:pPr>
              <w:pStyle w:val="Brdtekst"/>
              <w:rPr>
                <w:rFonts w:ascii="Georgia" w:hAnsi="Georgia"/>
                <w:b/>
                <w:sz w:val="20"/>
              </w:rPr>
            </w:pPr>
            <w:r w:rsidRPr="00447F37">
              <w:rPr>
                <w:sz w:val="20"/>
                <w:lang w:val="en-GB" w:bidi="en-GB"/>
              </w:rPr>
              <w:t>Serious physical or mental injury to the individual</w:t>
            </w:r>
          </w:p>
        </w:tc>
        <w:tc>
          <w:tcPr>
            <w:tcW w:w="1701" w:type="dxa"/>
          </w:tcPr>
          <w:p w14:paraId="0B734594" w14:textId="3C6759EB" w:rsidR="001E0832" w:rsidRPr="002839DB" w:rsidRDefault="001E0832" w:rsidP="001E0832">
            <w:pPr>
              <w:pStyle w:val="Brdtekst"/>
              <w:rPr>
                <w:rFonts w:ascii="Georgia" w:hAnsi="Georgia"/>
                <w:sz w:val="20"/>
              </w:rPr>
            </w:pPr>
            <w:r w:rsidRPr="00447F37">
              <w:rPr>
                <w:sz w:val="20"/>
                <w:lang w:val="en-GB" w:bidi="en-GB"/>
              </w:rPr>
              <w:t>The life, mobility or health of the individual is at risk</w:t>
            </w:r>
          </w:p>
          <w:p w14:paraId="6040EFD8" w14:textId="77777777" w:rsidR="001E0832" w:rsidRPr="002839DB" w:rsidRDefault="001E0832" w:rsidP="001E0832">
            <w:pPr>
              <w:pStyle w:val="Brdtekst"/>
              <w:rPr>
                <w:rFonts w:ascii="Georgia" w:hAnsi="Georgia"/>
                <w:sz w:val="20"/>
              </w:rPr>
            </w:pPr>
          </w:p>
          <w:p w14:paraId="7521BE4B" w14:textId="77777777" w:rsidR="00841F65" w:rsidRPr="002839DB" w:rsidRDefault="00841F65" w:rsidP="001E0832">
            <w:pPr>
              <w:pStyle w:val="Brdtekst"/>
              <w:rPr>
                <w:rFonts w:ascii="Georgia" w:hAnsi="Georgia"/>
                <w:b/>
                <w:sz w:val="20"/>
              </w:rPr>
            </w:pPr>
          </w:p>
        </w:tc>
      </w:tr>
      <w:tr w:rsidR="00841F65" w14:paraId="694AD647" w14:textId="77777777" w:rsidTr="00CE5613">
        <w:tc>
          <w:tcPr>
            <w:tcW w:w="1843" w:type="dxa"/>
          </w:tcPr>
          <w:p w14:paraId="48FBB8BF" w14:textId="098F7833" w:rsidR="00841F65" w:rsidRPr="002839DB" w:rsidRDefault="00841F65" w:rsidP="00841F65">
            <w:pPr>
              <w:pStyle w:val="Brdtekst"/>
              <w:rPr>
                <w:rFonts w:ascii="Georgia" w:hAnsi="Georgia"/>
                <w:b/>
                <w:sz w:val="20"/>
              </w:rPr>
            </w:pPr>
            <w:r w:rsidRPr="00355B09">
              <w:rPr>
                <w:b/>
                <w:sz w:val="20"/>
                <w:lang w:val="en-GB" w:bidi="en-GB"/>
              </w:rPr>
              <w:t>Privacy:</w:t>
            </w:r>
          </w:p>
          <w:p w14:paraId="7BEB5438" w14:textId="05E3B18D" w:rsidR="00841F65" w:rsidRPr="002839DB" w:rsidRDefault="00355B09" w:rsidP="00841F65">
            <w:pPr>
              <w:pStyle w:val="Brdtekst"/>
              <w:rPr>
                <w:rFonts w:ascii="Georgia" w:hAnsi="Georgia"/>
                <w:sz w:val="20"/>
              </w:rPr>
            </w:pPr>
            <w:r>
              <w:rPr>
                <w:sz w:val="20"/>
                <w:lang w:val="en-GB" w:bidi="en-GB"/>
              </w:rPr>
              <w:t xml:space="preserve">Leads to a breach of privacy </w:t>
            </w:r>
          </w:p>
          <w:p w14:paraId="3179848F" w14:textId="77777777" w:rsidR="00841F65" w:rsidRPr="002839DB" w:rsidRDefault="00841F65" w:rsidP="00841F65">
            <w:pPr>
              <w:pStyle w:val="Brdtekst"/>
              <w:rPr>
                <w:rFonts w:ascii="Georgia" w:hAnsi="Georgia"/>
                <w:sz w:val="20"/>
              </w:rPr>
            </w:pPr>
          </w:p>
        </w:tc>
        <w:tc>
          <w:tcPr>
            <w:tcW w:w="1559" w:type="dxa"/>
          </w:tcPr>
          <w:p w14:paraId="172DD26D" w14:textId="20F62F5B" w:rsidR="00841F65" w:rsidRPr="00841F65" w:rsidRDefault="00841F65" w:rsidP="00841F65">
            <w:pPr>
              <w:pStyle w:val="Brdtekst"/>
              <w:rPr>
                <w:rFonts w:ascii="Georgia" w:hAnsi="Georgia"/>
                <w:sz w:val="20"/>
              </w:rPr>
            </w:pPr>
            <w:r w:rsidRPr="00841F65">
              <w:rPr>
                <w:sz w:val="20"/>
                <w:lang w:val="en-GB" w:bidi="en-GB"/>
              </w:rPr>
              <w:t>No particular impact</w:t>
            </w:r>
          </w:p>
          <w:p w14:paraId="1DDF39B1" w14:textId="77777777" w:rsidR="00841F65" w:rsidRPr="00841F65" w:rsidRDefault="00841F65" w:rsidP="00841F65">
            <w:pPr>
              <w:pStyle w:val="Brdtekst"/>
              <w:rPr>
                <w:rFonts w:ascii="Georgia" w:hAnsi="Georgia"/>
                <w:sz w:val="20"/>
              </w:rPr>
            </w:pPr>
          </w:p>
        </w:tc>
        <w:tc>
          <w:tcPr>
            <w:tcW w:w="1276" w:type="dxa"/>
          </w:tcPr>
          <w:p w14:paraId="17B509AE" w14:textId="64700B75" w:rsidR="00841F65" w:rsidRPr="002839DB" w:rsidRDefault="001E0832" w:rsidP="00355B09">
            <w:pPr>
              <w:pStyle w:val="Brdtekst"/>
              <w:rPr>
                <w:rFonts w:ascii="Georgia" w:hAnsi="Georgia"/>
                <w:b/>
                <w:sz w:val="20"/>
              </w:rPr>
            </w:pPr>
            <w:r w:rsidRPr="00355B09">
              <w:rPr>
                <w:sz w:val="20"/>
                <w:lang w:val="en-GB" w:bidi="en-GB"/>
              </w:rPr>
              <w:t>There are formal deficiencies in the information given to the individual but not to a serious degree</w:t>
            </w:r>
          </w:p>
        </w:tc>
        <w:tc>
          <w:tcPr>
            <w:tcW w:w="1134" w:type="dxa"/>
          </w:tcPr>
          <w:p w14:paraId="7C1771D7" w14:textId="29A78878" w:rsidR="001E0832" w:rsidRPr="002839DB" w:rsidRDefault="001E0832" w:rsidP="001E0832">
            <w:pPr>
              <w:pStyle w:val="Brdtekst"/>
              <w:rPr>
                <w:rFonts w:ascii="Georgia" w:hAnsi="Georgia"/>
                <w:sz w:val="20"/>
              </w:rPr>
            </w:pPr>
            <w:r w:rsidRPr="00355B09">
              <w:rPr>
                <w:sz w:val="20"/>
                <w:lang w:val="en-GB" w:bidi="en-GB"/>
              </w:rPr>
              <w:t>The individual is denied the rights to their own data. Non-sensitive data is transferred unlawfully.</w:t>
            </w:r>
          </w:p>
          <w:p w14:paraId="17410B8A" w14:textId="77777777" w:rsidR="00841F65" w:rsidRPr="002839DB" w:rsidRDefault="00841F65" w:rsidP="001E0832">
            <w:pPr>
              <w:pStyle w:val="Brdtekst"/>
              <w:rPr>
                <w:rFonts w:ascii="Georgia" w:hAnsi="Georgia"/>
                <w:b/>
                <w:sz w:val="20"/>
              </w:rPr>
            </w:pPr>
          </w:p>
        </w:tc>
        <w:tc>
          <w:tcPr>
            <w:tcW w:w="1701" w:type="dxa"/>
          </w:tcPr>
          <w:p w14:paraId="5900ABD4" w14:textId="5577CEBD" w:rsidR="001E0832" w:rsidRPr="002839DB" w:rsidRDefault="001E0832" w:rsidP="001E0832">
            <w:pPr>
              <w:pStyle w:val="Brdtekst"/>
              <w:rPr>
                <w:rFonts w:ascii="Georgia" w:hAnsi="Georgia"/>
                <w:sz w:val="20"/>
              </w:rPr>
            </w:pPr>
            <w:r w:rsidRPr="00355B09">
              <w:rPr>
                <w:sz w:val="20"/>
                <w:lang w:val="en-GB" w:bidi="en-GB"/>
              </w:rPr>
              <w:t>The individual is exposed to unacceptable violations of their privacy.</w:t>
            </w:r>
          </w:p>
          <w:p w14:paraId="5D016A48" w14:textId="77777777" w:rsidR="00DF15A1" w:rsidRDefault="001E0832" w:rsidP="00355B09">
            <w:pPr>
              <w:pStyle w:val="Brdtekst"/>
              <w:rPr>
                <w:rFonts w:ascii="Georgia" w:hAnsi="Georgia"/>
                <w:sz w:val="20"/>
                <w:lang w:val="da-DK"/>
              </w:rPr>
            </w:pPr>
            <w:r w:rsidRPr="00355B09">
              <w:rPr>
                <w:sz w:val="20"/>
                <w:lang w:val="en-GB" w:bidi="en-GB"/>
              </w:rPr>
              <w:t>Burdensome decisions are made against the individual on the wrong grounds. Sensitive data is transferred unlawfully.</w:t>
            </w:r>
          </w:p>
          <w:p w14:paraId="356470DE" w14:textId="47993E8C" w:rsidR="00841F65" w:rsidRPr="00355B09" w:rsidRDefault="00841F65" w:rsidP="00355B09">
            <w:pPr>
              <w:pStyle w:val="Brdtekst"/>
              <w:rPr>
                <w:rFonts w:ascii="Georgia" w:hAnsi="Georgia"/>
                <w:b/>
                <w:sz w:val="20"/>
                <w:lang w:val="da-DK"/>
              </w:rPr>
            </w:pPr>
          </w:p>
        </w:tc>
      </w:tr>
      <w:tr w:rsidR="00841F65" w14:paraId="5E1B6305" w14:textId="77777777" w:rsidTr="00CE5613">
        <w:tc>
          <w:tcPr>
            <w:tcW w:w="1843" w:type="dxa"/>
          </w:tcPr>
          <w:p w14:paraId="5B249859" w14:textId="714CE615" w:rsidR="00841F65" w:rsidRPr="002839DB" w:rsidRDefault="00841F65" w:rsidP="00841F65">
            <w:pPr>
              <w:pStyle w:val="Brdtekst"/>
              <w:rPr>
                <w:rFonts w:ascii="Georgia" w:hAnsi="Georgia"/>
                <w:sz w:val="20"/>
              </w:rPr>
            </w:pPr>
            <w:r w:rsidRPr="00355B09">
              <w:rPr>
                <w:b/>
                <w:sz w:val="20"/>
                <w:lang w:val="en-GB" w:bidi="en-GB"/>
              </w:rPr>
              <w:t>Breach of legislation</w:t>
            </w:r>
            <w:r w:rsidRPr="00355B09">
              <w:rPr>
                <w:sz w:val="20"/>
                <w:lang w:val="en-GB" w:bidi="en-GB"/>
              </w:rPr>
              <w:t xml:space="preserve"> Entails breach of legislation, e.g. of the Danish Public Administration Act and Criminal Code</w:t>
            </w:r>
          </w:p>
          <w:p w14:paraId="60F4C083" w14:textId="77777777" w:rsidR="00841F65" w:rsidRPr="002839DB" w:rsidRDefault="00841F65" w:rsidP="00841F65">
            <w:pPr>
              <w:pStyle w:val="Brdtekst"/>
              <w:rPr>
                <w:rFonts w:ascii="Georgia" w:hAnsi="Georgia"/>
                <w:sz w:val="20"/>
              </w:rPr>
            </w:pPr>
          </w:p>
        </w:tc>
        <w:tc>
          <w:tcPr>
            <w:tcW w:w="1559" w:type="dxa"/>
          </w:tcPr>
          <w:p w14:paraId="7D1C1E12" w14:textId="5A993768" w:rsidR="00841F65" w:rsidRPr="00841F65" w:rsidRDefault="00841F65" w:rsidP="00841F65">
            <w:pPr>
              <w:pStyle w:val="Brdtekst"/>
              <w:rPr>
                <w:rFonts w:ascii="Georgia" w:hAnsi="Georgia"/>
                <w:sz w:val="20"/>
              </w:rPr>
            </w:pPr>
            <w:r w:rsidRPr="00841F65">
              <w:rPr>
                <w:sz w:val="20"/>
                <w:lang w:val="en-GB" w:bidi="en-GB"/>
              </w:rPr>
              <w:t>No particular impact</w:t>
            </w:r>
          </w:p>
          <w:p w14:paraId="288A416D" w14:textId="77777777" w:rsidR="00841F65" w:rsidRPr="00841F65" w:rsidRDefault="00841F65" w:rsidP="00841F65">
            <w:pPr>
              <w:pStyle w:val="Brdtekst"/>
              <w:rPr>
                <w:rFonts w:ascii="Georgia" w:hAnsi="Georgia"/>
                <w:sz w:val="20"/>
              </w:rPr>
            </w:pPr>
          </w:p>
        </w:tc>
        <w:tc>
          <w:tcPr>
            <w:tcW w:w="1276" w:type="dxa"/>
          </w:tcPr>
          <w:p w14:paraId="3204F6CE" w14:textId="67F4235B" w:rsidR="001E0832" w:rsidRPr="002839DB" w:rsidRDefault="001E0832" w:rsidP="001E0832">
            <w:pPr>
              <w:pStyle w:val="Brdtekst"/>
              <w:rPr>
                <w:rFonts w:ascii="Georgia" w:hAnsi="Georgia"/>
                <w:sz w:val="20"/>
              </w:rPr>
            </w:pPr>
            <w:r w:rsidRPr="00355B09">
              <w:rPr>
                <w:sz w:val="20"/>
                <w:lang w:val="en-GB" w:bidi="en-GB"/>
              </w:rPr>
              <w:t>Failure to follow administrative procedures and rules of a non-critical nature.</w:t>
            </w:r>
          </w:p>
          <w:p w14:paraId="5AFCB249" w14:textId="77777777" w:rsidR="00841F65" w:rsidRPr="002839DB" w:rsidRDefault="00841F65" w:rsidP="001E0832">
            <w:pPr>
              <w:pStyle w:val="Brdtekst"/>
              <w:rPr>
                <w:rFonts w:ascii="Georgia" w:hAnsi="Georgia"/>
                <w:b/>
                <w:sz w:val="20"/>
              </w:rPr>
            </w:pPr>
          </w:p>
        </w:tc>
        <w:tc>
          <w:tcPr>
            <w:tcW w:w="1134" w:type="dxa"/>
          </w:tcPr>
          <w:p w14:paraId="358A3800" w14:textId="0C81174F" w:rsidR="001E0832" w:rsidRPr="002839DB" w:rsidRDefault="001E0832" w:rsidP="001E0832">
            <w:pPr>
              <w:pStyle w:val="Brdtekst"/>
              <w:rPr>
                <w:rFonts w:ascii="Georgia" w:hAnsi="Georgia"/>
                <w:sz w:val="20"/>
              </w:rPr>
            </w:pPr>
            <w:r w:rsidRPr="00DF15A1">
              <w:rPr>
                <w:sz w:val="20"/>
                <w:lang w:val="en-GB" w:bidi="en-GB"/>
              </w:rPr>
              <w:t>Breaches of law that are critical and can discredit AU.</w:t>
            </w:r>
          </w:p>
          <w:p w14:paraId="2B50837F" w14:textId="77777777" w:rsidR="00841F65" w:rsidRPr="002839DB" w:rsidRDefault="00841F65" w:rsidP="001E0832">
            <w:pPr>
              <w:pStyle w:val="Brdtekst"/>
              <w:rPr>
                <w:rFonts w:ascii="Georgia" w:hAnsi="Georgia"/>
                <w:b/>
                <w:sz w:val="20"/>
              </w:rPr>
            </w:pPr>
          </w:p>
        </w:tc>
        <w:tc>
          <w:tcPr>
            <w:tcW w:w="1701" w:type="dxa"/>
          </w:tcPr>
          <w:p w14:paraId="2BA6641C" w14:textId="3BF618F6" w:rsidR="001E0832" w:rsidRPr="005F15CD" w:rsidRDefault="001E0832" w:rsidP="001E0832">
            <w:pPr>
              <w:pStyle w:val="Brdtekst"/>
              <w:rPr>
                <w:rFonts w:ascii="Georgia" w:hAnsi="Georgia"/>
                <w:sz w:val="20"/>
                <w:lang w:val="da-DK"/>
              </w:rPr>
            </w:pPr>
            <w:r w:rsidRPr="005F15CD">
              <w:rPr>
                <w:sz w:val="20"/>
                <w:lang w:val="en-GB" w:bidi="en-GB"/>
              </w:rPr>
              <w:t>Critical breach of legislation, e.g. the Danish Penal Code. Responsible manager must resign.</w:t>
            </w:r>
          </w:p>
          <w:p w14:paraId="4AD164F8" w14:textId="77777777" w:rsidR="00841F65" w:rsidRPr="005F15CD" w:rsidRDefault="00841F65" w:rsidP="001E0832">
            <w:pPr>
              <w:pStyle w:val="Brdtekst"/>
              <w:rPr>
                <w:rFonts w:ascii="Georgia" w:hAnsi="Georgia"/>
                <w:b/>
                <w:sz w:val="20"/>
                <w:lang w:val="da-DK"/>
              </w:rPr>
            </w:pPr>
          </w:p>
        </w:tc>
      </w:tr>
    </w:tbl>
    <w:p w14:paraId="44358B52" w14:textId="77777777" w:rsidR="009C0970" w:rsidRDefault="009C0970" w:rsidP="00461483">
      <w:pPr>
        <w:pStyle w:val="Brdtekst"/>
        <w:ind w:left="1304"/>
        <w:rPr>
          <w:lang w:val="da-DK"/>
        </w:rPr>
      </w:pPr>
    </w:p>
    <w:p w14:paraId="266E4162" w14:textId="4CAA33F3" w:rsidR="0067622D" w:rsidRPr="002839DB" w:rsidRDefault="007B43D7" w:rsidP="007273C7">
      <w:pPr>
        <w:pStyle w:val="Brdtekst"/>
        <w:spacing w:before="1"/>
        <w:ind w:left="1304"/>
      </w:pPr>
      <w:r w:rsidRPr="00BE237D">
        <w:rPr>
          <w:b/>
          <w:u w:val="single"/>
          <w:lang w:val="en-GB" w:bidi="en-GB"/>
        </w:rPr>
        <w:t>NB!</w:t>
      </w:r>
      <w:r w:rsidRPr="00BE237D">
        <w:rPr>
          <w:lang w:val="en-GB" w:bidi="en-GB"/>
        </w:rPr>
        <w:t xml:space="preserve"> The risk table below must be completed and include mitigation measures. </w:t>
      </w:r>
      <w:r w:rsidRPr="00BE237D">
        <w:rPr>
          <w:u w:val="single"/>
          <w:lang w:val="en-GB" w:bidi="en-GB"/>
        </w:rPr>
        <w:t xml:space="preserve">Consequence and probability </w:t>
      </w:r>
      <w:r w:rsidR="00663A29">
        <w:rPr>
          <w:u w:val="single"/>
          <w:lang w:val="en-GB" w:bidi="en-GB"/>
        </w:rPr>
        <w:t xml:space="preserve">should be assessed on the </w:t>
      </w:r>
      <w:r w:rsidRPr="00BE237D">
        <w:rPr>
          <w:u w:val="single"/>
          <w:lang w:val="en-GB" w:bidi="en-GB"/>
        </w:rPr>
        <w:t>assumption that mitigating measures are implemented</w:t>
      </w:r>
      <w:r w:rsidR="0067622D" w:rsidRPr="001B0ACD">
        <w:rPr>
          <w:lang w:val="en-GB" w:bidi="en-GB"/>
        </w:rPr>
        <w:br w:type="page"/>
      </w:r>
    </w:p>
    <w:p w14:paraId="133EC92B" w14:textId="77777777" w:rsidR="001435E0" w:rsidRPr="002839DB" w:rsidRDefault="001435E0" w:rsidP="00C26DCF">
      <w:pPr>
        <w:pStyle w:val="Brdtekst"/>
        <w:sectPr w:rsidR="001435E0" w:rsidRPr="002839DB" w:rsidSect="003F13AC">
          <w:headerReference w:type="default" r:id="rId13"/>
          <w:footerReference w:type="default" r:id="rId14"/>
          <w:pgSz w:w="11906" w:h="16838"/>
          <w:pgMar w:top="1701" w:right="1134" w:bottom="1701" w:left="1134" w:header="708" w:footer="708" w:gutter="0"/>
          <w:cols w:space="708"/>
          <w:docGrid w:linePitch="360"/>
        </w:sectPr>
      </w:pPr>
    </w:p>
    <w:p w14:paraId="2E5C32F5" w14:textId="77777777" w:rsidR="00404213" w:rsidRPr="002839DB" w:rsidRDefault="00404213" w:rsidP="00C26DCF">
      <w:pPr>
        <w:pStyle w:val="Brdtekst"/>
        <w:rPr>
          <w:b/>
          <w:u w:val="single"/>
        </w:rPr>
      </w:pPr>
      <w:r w:rsidRPr="00404213">
        <w:rPr>
          <w:b/>
          <w:u w:val="single"/>
          <w:lang w:val="en-GB" w:bidi="en-GB"/>
        </w:rPr>
        <w:lastRenderedPageBreak/>
        <w:t>Risk table:</w:t>
      </w:r>
    </w:p>
    <w:p w14:paraId="0D4D9514" w14:textId="5BDABBDD" w:rsidR="00C26DCF" w:rsidRPr="002839DB" w:rsidRDefault="00C26DCF" w:rsidP="00C26DCF">
      <w:pPr>
        <w:pStyle w:val="Brdtekst"/>
      </w:pPr>
      <w:r>
        <w:rPr>
          <w:lang w:val="en-GB" w:bidi="en-GB"/>
        </w:rPr>
        <w:t xml:space="preserve">The table below includes examples of risks (highlighted in red) within all three areas of Confidentiality, Integrity and Accessibility. Please insert any further risks that you consider relevant in relation to the system or project in this risk assessment. </w:t>
      </w:r>
      <w:r w:rsidR="00663A29">
        <w:rPr>
          <w:lang w:val="en-GB" w:bidi="en-GB"/>
        </w:rPr>
        <w:t>S</w:t>
      </w:r>
      <w:r>
        <w:rPr>
          <w:lang w:val="en-GB" w:bidi="en-GB"/>
        </w:rPr>
        <w:t xml:space="preserve">ome of the examples given </w:t>
      </w:r>
      <w:r w:rsidR="00663A29">
        <w:rPr>
          <w:lang w:val="en-GB" w:bidi="en-GB"/>
        </w:rPr>
        <w:t>may</w:t>
      </w:r>
      <w:r>
        <w:rPr>
          <w:lang w:val="en-GB" w:bidi="en-GB"/>
        </w:rPr>
        <w:t xml:space="preserve"> be relevant. </w:t>
      </w:r>
    </w:p>
    <w:p w14:paraId="1989CB7B" w14:textId="27F6F2E5" w:rsidR="00A94827" w:rsidRPr="002839DB" w:rsidRDefault="00C26DCF" w:rsidP="00C26DCF">
      <w:pPr>
        <w:pStyle w:val="Brdtekst"/>
      </w:pPr>
      <w:r>
        <w:rPr>
          <w:lang w:val="en-GB" w:bidi="en-GB"/>
        </w:rPr>
        <w:t xml:space="preserve"> </w:t>
      </w:r>
    </w:p>
    <w:tbl>
      <w:tblPr>
        <w:tblStyle w:val="Tabel-Gitter"/>
        <w:tblW w:w="15310" w:type="dxa"/>
        <w:tblInd w:w="-998" w:type="dxa"/>
        <w:tblLook w:val="04A0" w:firstRow="1" w:lastRow="0" w:firstColumn="1" w:lastColumn="0" w:noHBand="0" w:noVBand="1"/>
      </w:tblPr>
      <w:tblGrid>
        <w:gridCol w:w="537"/>
        <w:gridCol w:w="1942"/>
        <w:gridCol w:w="2897"/>
        <w:gridCol w:w="3191"/>
        <w:gridCol w:w="3048"/>
        <w:gridCol w:w="1451"/>
        <w:gridCol w:w="1280"/>
        <w:gridCol w:w="964"/>
      </w:tblGrid>
      <w:tr w:rsidR="009050AA" w:rsidRPr="00465ECD" w14:paraId="13F2BC5E" w14:textId="1169AA85" w:rsidTr="003131D2">
        <w:trPr>
          <w:tblHeader/>
        </w:trPr>
        <w:tc>
          <w:tcPr>
            <w:tcW w:w="15310" w:type="dxa"/>
            <w:gridSpan w:val="8"/>
            <w:shd w:val="clear" w:color="auto" w:fill="D9D9D9" w:themeFill="background1" w:themeFillShade="D9"/>
          </w:tcPr>
          <w:p w14:paraId="59F7A57F" w14:textId="77777777" w:rsidR="009050AA" w:rsidRPr="00C26DCF" w:rsidRDefault="009050AA" w:rsidP="00BD456F">
            <w:pPr>
              <w:pStyle w:val="Brdtekst"/>
              <w:rPr>
                <w:b/>
                <w:bCs/>
                <w:sz w:val="32"/>
                <w:szCs w:val="32"/>
                <w:lang w:val="da-DK"/>
              </w:rPr>
            </w:pPr>
            <w:r w:rsidRPr="00C26DCF">
              <w:rPr>
                <w:b/>
                <w:sz w:val="32"/>
                <w:lang w:val="en-GB" w:bidi="en-GB"/>
              </w:rPr>
              <w:t>Confidentiality</w:t>
            </w:r>
          </w:p>
          <w:p w14:paraId="1DBF7088" w14:textId="3A61EE16" w:rsidR="00C26DCF" w:rsidRPr="00465ECD" w:rsidRDefault="00C26DCF" w:rsidP="00BD456F">
            <w:pPr>
              <w:pStyle w:val="Brdtekst"/>
              <w:rPr>
                <w:b/>
                <w:bCs/>
                <w:lang w:val="da-DK"/>
              </w:rPr>
            </w:pPr>
          </w:p>
        </w:tc>
      </w:tr>
      <w:tr w:rsidR="00474D5E" w:rsidRPr="00465ECD" w14:paraId="5140DD0A" w14:textId="65DF0909" w:rsidTr="009050AA">
        <w:trPr>
          <w:tblHeader/>
        </w:trPr>
        <w:tc>
          <w:tcPr>
            <w:tcW w:w="545" w:type="dxa"/>
            <w:shd w:val="clear" w:color="auto" w:fill="D9D9D9" w:themeFill="background1" w:themeFillShade="D9"/>
          </w:tcPr>
          <w:p w14:paraId="470E6E57" w14:textId="77777777" w:rsidR="00474D5E" w:rsidRDefault="00474D5E" w:rsidP="00A94827">
            <w:pPr>
              <w:pStyle w:val="Brdtekst"/>
              <w:rPr>
                <w:b/>
                <w:bCs/>
                <w:lang w:val="da-DK"/>
              </w:rPr>
            </w:pPr>
            <w:r w:rsidRPr="00465ECD">
              <w:rPr>
                <w:b/>
                <w:lang w:val="en-GB" w:bidi="en-GB"/>
              </w:rPr>
              <w:t>#</w:t>
            </w:r>
          </w:p>
          <w:p w14:paraId="2514721B" w14:textId="77777777" w:rsidR="00BE237D" w:rsidRDefault="00BE237D" w:rsidP="00A94827">
            <w:pPr>
              <w:pStyle w:val="Brdtekst"/>
              <w:rPr>
                <w:b/>
                <w:bCs/>
                <w:lang w:val="da-DK"/>
              </w:rPr>
            </w:pPr>
          </w:p>
          <w:p w14:paraId="79233EE7" w14:textId="0C567364" w:rsidR="00BE237D" w:rsidRPr="00BE237D" w:rsidRDefault="00BE237D" w:rsidP="00A94827">
            <w:pPr>
              <w:pStyle w:val="Brdtekst"/>
              <w:rPr>
                <w:bCs/>
                <w:lang w:val="da-DK"/>
              </w:rPr>
            </w:pPr>
            <w:r w:rsidRPr="00BE237D">
              <w:rPr>
                <w:lang w:val="en-GB" w:bidi="en-GB"/>
              </w:rPr>
              <w:t>Cx</w:t>
            </w:r>
          </w:p>
        </w:tc>
        <w:tc>
          <w:tcPr>
            <w:tcW w:w="2032" w:type="dxa"/>
            <w:shd w:val="clear" w:color="auto" w:fill="D9D9D9" w:themeFill="background1" w:themeFillShade="D9"/>
          </w:tcPr>
          <w:p w14:paraId="58310ACB" w14:textId="5E8D48CE" w:rsidR="00474D5E" w:rsidRPr="00465ECD" w:rsidRDefault="00474D5E" w:rsidP="00A94827">
            <w:pPr>
              <w:pStyle w:val="Brdtekst"/>
              <w:rPr>
                <w:b/>
                <w:bCs/>
                <w:lang w:val="da-DK"/>
              </w:rPr>
            </w:pPr>
            <w:r w:rsidRPr="00465ECD">
              <w:rPr>
                <w:b/>
                <w:lang w:val="en-GB" w:bidi="en-GB"/>
              </w:rPr>
              <w:t>Risk</w:t>
            </w:r>
          </w:p>
        </w:tc>
        <w:tc>
          <w:tcPr>
            <w:tcW w:w="3094" w:type="dxa"/>
            <w:shd w:val="clear" w:color="auto" w:fill="D9D9D9" w:themeFill="background1" w:themeFillShade="D9"/>
          </w:tcPr>
          <w:p w14:paraId="6C77F6B8" w14:textId="092F4C0C" w:rsidR="00474D5E" w:rsidRPr="00465ECD" w:rsidRDefault="00474D5E" w:rsidP="00A94827">
            <w:pPr>
              <w:pStyle w:val="Brdtekst"/>
              <w:rPr>
                <w:b/>
                <w:bCs/>
                <w:lang w:val="da-DK"/>
              </w:rPr>
            </w:pPr>
            <w:r w:rsidRPr="00465ECD">
              <w:rPr>
                <w:b/>
                <w:lang w:val="en-GB" w:bidi="en-GB"/>
              </w:rPr>
              <w:t xml:space="preserve">Description: </w:t>
            </w:r>
          </w:p>
        </w:tc>
        <w:tc>
          <w:tcPr>
            <w:tcW w:w="3402" w:type="dxa"/>
            <w:shd w:val="clear" w:color="auto" w:fill="D9D9D9" w:themeFill="background1" w:themeFillShade="D9"/>
          </w:tcPr>
          <w:p w14:paraId="620AF6B9" w14:textId="03DAB344" w:rsidR="00474D5E" w:rsidRPr="002839DB" w:rsidRDefault="00474D5E" w:rsidP="00A94827">
            <w:pPr>
              <w:pStyle w:val="Brdtekst"/>
              <w:rPr>
                <w:b/>
                <w:bCs/>
              </w:rPr>
            </w:pPr>
            <w:r>
              <w:rPr>
                <w:b/>
                <w:lang w:val="en-GB" w:bidi="en-GB"/>
              </w:rPr>
              <w:t>Mitigation measures:</w:t>
            </w:r>
          </w:p>
          <w:p w14:paraId="70F7C9E4" w14:textId="18F530CF" w:rsidR="00A63B3C" w:rsidRPr="002839DB" w:rsidRDefault="00A63B3C" w:rsidP="00A63B3C">
            <w:pPr>
              <w:pStyle w:val="Brdtekst"/>
              <w:rPr>
                <w:b/>
                <w:bCs/>
              </w:rPr>
            </w:pPr>
            <w:r>
              <w:rPr>
                <w:b/>
                <w:lang w:val="en-GB" w:bidi="en-GB"/>
              </w:rPr>
              <w:t>(what security measures are under consideration)</w:t>
            </w:r>
          </w:p>
          <w:p w14:paraId="5F058462" w14:textId="0A6C1F41" w:rsidR="00A63B3C" w:rsidRPr="002839DB" w:rsidRDefault="00A63B3C" w:rsidP="00A63B3C">
            <w:pPr>
              <w:pStyle w:val="Brdtekst"/>
              <w:rPr>
                <w:b/>
                <w:bCs/>
              </w:rPr>
            </w:pPr>
          </w:p>
        </w:tc>
        <w:tc>
          <w:tcPr>
            <w:tcW w:w="3119" w:type="dxa"/>
            <w:shd w:val="clear" w:color="auto" w:fill="D9D9D9" w:themeFill="background1" w:themeFillShade="D9"/>
          </w:tcPr>
          <w:p w14:paraId="6EEB74FB" w14:textId="77777777" w:rsidR="00474D5E" w:rsidRPr="002839DB" w:rsidRDefault="00474D5E" w:rsidP="009050AA">
            <w:pPr>
              <w:pStyle w:val="Brdtekst"/>
              <w:rPr>
                <w:b/>
              </w:rPr>
            </w:pPr>
            <w:r w:rsidRPr="009050AA">
              <w:rPr>
                <w:b/>
                <w:lang w:val="en-GB" w:bidi="en-GB"/>
              </w:rPr>
              <w:t>Why has the consequence/probability been assessed at these specific values?</w:t>
            </w:r>
          </w:p>
          <w:p w14:paraId="4B7C928B" w14:textId="589889CD" w:rsidR="009050AA" w:rsidRPr="002839DB" w:rsidRDefault="009050AA" w:rsidP="009050AA">
            <w:pPr>
              <w:pStyle w:val="Brdtekst"/>
              <w:rPr>
                <w:b/>
                <w:bCs/>
              </w:rPr>
            </w:pPr>
          </w:p>
        </w:tc>
        <w:tc>
          <w:tcPr>
            <w:tcW w:w="1043" w:type="dxa"/>
            <w:shd w:val="clear" w:color="auto" w:fill="D9D9D9" w:themeFill="background1" w:themeFillShade="D9"/>
          </w:tcPr>
          <w:p w14:paraId="6B78DE36" w14:textId="77777777" w:rsidR="00474D5E" w:rsidRDefault="00474D5E" w:rsidP="00A94827">
            <w:pPr>
              <w:pStyle w:val="Brdtekst"/>
              <w:rPr>
                <w:b/>
                <w:bCs/>
                <w:lang w:val="da-DK"/>
              </w:rPr>
            </w:pPr>
            <w:r>
              <w:rPr>
                <w:b/>
                <w:lang w:val="en-GB" w:bidi="en-GB"/>
              </w:rPr>
              <w:t>Consequence</w:t>
            </w:r>
          </w:p>
          <w:p w14:paraId="7925445D" w14:textId="77777777" w:rsidR="0065352C" w:rsidRDefault="0065352C" w:rsidP="00A94827">
            <w:pPr>
              <w:pStyle w:val="Brdtekst"/>
              <w:rPr>
                <w:b/>
                <w:bCs/>
                <w:lang w:val="da-DK"/>
              </w:rPr>
            </w:pPr>
          </w:p>
          <w:p w14:paraId="5FA20C98" w14:textId="7AE590F5" w:rsidR="0065352C" w:rsidRPr="00465ECD" w:rsidRDefault="0065352C" w:rsidP="0065352C">
            <w:pPr>
              <w:pStyle w:val="Brdtekst"/>
              <w:jc w:val="center"/>
              <w:rPr>
                <w:b/>
                <w:bCs/>
                <w:lang w:val="da-DK"/>
              </w:rPr>
            </w:pPr>
            <w:r>
              <w:rPr>
                <w:b/>
                <w:lang w:val="en-GB" w:bidi="en-GB"/>
              </w:rPr>
              <w:t>C</w:t>
            </w:r>
          </w:p>
        </w:tc>
        <w:tc>
          <w:tcPr>
            <w:tcW w:w="1085" w:type="dxa"/>
            <w:shd w:val="clear" w:color="auto" w:fill="D9D9D9" w:themeFill="background1" w:themeFillShade="D9"/>
          </w:tcPr>
          <w:p w14:paraId="4E7108F7" w14:textId="77777777" w:rsidR="00474D5E" w:rsidRDefault="00474D5E" w:rsidP="00A94827">
            <w:pPr>
              <w:pStyle w:val="Brdtekst"/>
              <w:rPr>
                <w:b/>
                <w:bCs/>
                <w:lang w:val="da-DK"/>
              </w:rPr>
            </w:pPr>
            <w:r>
              <w:rPr>
                <w:b/>
                <w:lang w:val="en-GB" w:bidi="en-GB"/>
              </w:rPr>
              <w:t>Probability</w:t>
            </w:r>
          </w:p>
          <w:p w14:paraId="06F12DA2" w14:textId="77777777" w:rsidR="0065352C" w:rsidRDefault="0065352C" w:rsidP="00A94827">
            <w:pPr>
              <w:pStyle w:val="Brdtekst"/>
              <w:rPr>
                <w:b/>
                <w:bCs/>
                <w:lang w:val="da-DK"/>
              </w:rPr>
            </w:pPr>
          </w:p>
          <w:p w14:paraId="183329FF" w14:textId="5C4D47CB" w:rsidR="0065352C" w:rsidRDefault="0065352C" w:rsidP="0065352C">
            <w:pPr>
              <w:pStyle w:val="Brdtekst"/>
              <w:jc w:val="center"/>
              <w:rPr>
                <w:b/>
                <w:bCs/>
                <w:lang w:val="da-DK"/>
              </w:rPr>
            </w:pPr>
            <w:r>
              <w:rPr>
                <w:b/>
                <w:lang w:val="en-GB" w:bidi="en-GB"/>
              </w:rPr>
              <w:t>P</w:t>
            </w:r>
          </w:p>
        </w:tc>
        <w:tc>
          <w:tcPr>
            <w:tcW w:w="990" w:type="dxa"/>
            <w:shd w:val="clear" w:color="auto" w:fill="D9D9D9" w:themeFill="background1" w:themeFillShade="D9"/>
          </w:tcPr>
          <w:p w14:paraId="19C98DE7" w14:textId="77777777" w:rsidR="0065352C" w:rsidRDefault="00474D5E" w:rsidP="00A94827">
            <w:pPr>
              <w:pStyle w:val="Brdtekst"/>
              <w:rPr>
                <w:b/>
                <w:bCs/>
                <w:lang w:val="da-DK"/>
              </w:rPr>
            </w:pPr>
            <w:r>
              <w:rPr>
                <w:b/>
                <w:lang w:val="en-GB" w:bidi="en-GB"/>
              </w:rPr>
              <w:t xml:space="preserve">Risk </w:t>
            </w:r>
          </w:p>
          <w:p w14:paraId="07A2D2D0" w14:textId="77777777" w:rsidR="0065352C" w:rsidRDefault="0065352C" w:rsidP="00A94827">
            <w:pPr>
              <w:pStyle w:val="Brdtekst"/>
              <w:rPr>
                <w:b/>
                <w:bCs/>
                <w:lang w:val="da-DK"/>
              </w:rPr>
            </w:pPr>
          </w:p>
          <w:p w14:paraId="787CA4BE" w14:textId="77777777" w:rsidR="0065352C" w:rsidRDefault="0065352C" w:rsidP="00A94827">
            <w:pPr>
              <w:pStyle w:val="Brdtekst"/>
              <w:rPr>
                <w:b/>
                <w:bCs/>
                <w:lang w:val="da-DK"/>
              </w:rPr>
            </w:pPr>
          </w:p>
          <w:p w14:paraId="386A7929" w14:textId="39E3F00B" w:rsidR="00474D5E" w:rsidRDefault="00474D5E" w:rsidP="00A94827">
            <w:pPr>
              <w:pStyle w:val="Brdtekst"/>
              <w:rPr>
                <w:b/>
                <w:bCs/>
                <w:lang w:val="da-DK"/>
              </w:rPr>
            </w:pPr>
            <w:r>
              <w:rPr>
                <w:b/>
                <w:lang w:val="en-GB" w:bidi="en-GB"/>
              </w:rPr>
              <w:t>(C*P)</w:t>
            </w:r>
          </w:p>
        </w:tc>
      </w:tr>
      <w:tr w:rsidR="00474D5E" w14:paraId="38842719" w14:textId="1B57D6FD" w:rsidTr="009050AA">
        <w:tc>
          <w:tcPr>
            <w:tcW w:w="545" w:type="dxa"/>
          </w:tcPr>
          <w:p w14:paraId="62313026" w14:textId="1E15E24C" w:rsidR="00474D5E" w:rsidRDefault="00474D5E" w:rsidP="00A94827">
            <w:pPr>
              <w:pStyle w:val="Brdtekst"/>
              <w:rPr>
                <w:lang w:val="da-DK"/>
              </w:rPr>
            </w:pPr>
            <w:r>
              <w:rPr>
                <w:lang w:val="en-GB" w:bidi="en-GB"/>
              </w:rPr>
              <w:t>C1</w:t>
            </w:r>
          </w:p>
        </w:tc>
        <w:tc>
          <w:tcPr>
            <w:tcW w:w="2032" w:type="dxa"/>
          </w:tcPr>
          <w:p w14:paraId="1410FF05" w14:textId="366CF2C6" w:rsidR="00474D5E" w:rsidRPr="003131D2" w:rsidRDefault="00474D5E" w:rsidP="00A94827">
            <w:pPr>
              <w:pStyle w:val="Brdtekst"/>
              <w:rPr>
                <w:i/>
                <w:color w:val="FF0000"/>
                <w:lang w:val="da-DK"/>
              </w:rPr>
            </w:pPr>
            <w:r w:rsidRPr="003131D2">
              <w:rPr>
                <w:i/>
                <w:color w:val="FF0000"/>
                <w:lang w:val="en-GB" w:bidi="en-GB"/>
              </w:rPr>
              <w:t>IT burglary (hackers, etc.)</w:t>
            </w:r>
          </w:p>
        </w:tc>
        <w:tc>
          <w:tcPr>
            <w:tcW w:w="3094" w:type="dxa"/>
          </w:tcPr>
          <w:p w14:paraId="6B1414CB" w14:textId="5983472B" w:rsidR="00474D5E" w:rsidRDefault="00176D87" w:rsidP="00A94827">
            <w:pPr>
              <w:pStyle w:val="Brdtekst"/>
              <w:rPr>
                <w:lang w:val="da-DK"/>
              </w:rPr>
            </w:pPr>
            <w:r w:rsidRPr="001B0ACD">
              <w:rPr>
                <w:i/>
                <w:color w:val="FF0000"/>
                <w:sz w:val="20"/>
                <w:lang w:val="en-GB" w:bidi="en-GB"/>
              </w:rPr>
              <w:t>Fill out</w:t>
            </w:r>
          </w:p>
        </w:tc>
        <w:tc>
          <w:tcPr>
            <w:tcW w:w="3402" w:type="dxa"/>
          </w:tcPr>
          <w:p w14:paraId="022FE2D4" w14:textId="5AF66F31" w:rsidR="00474D5E" w:rsidRDefault="00176D87" w:rsidP="00A94827">
            <w:pPr>
              <w:pStyle w:val="Brdtekst"/>
              <w:rPr>
                <w:lang w:val="da-DK"/>
              </w:rPr>
            </w:pPr>
            <w:r w:rsidRPr="001B0ACD">
              <w:rPr>
                <w:i/>
                <w:color w:val="FF0000"/>
                <w:sz w:val="20"/>
                <w:lang w:val="en-GB" w:bidi="en-GB"/>
              </w:rPr>
              <w:t>Fill out</w:t>
            </w:r>
          </w:p>
        </w:tc>
        <w:tc>
          <w:tcPr>
            <w:tcW w:w="3119" w:type="dxa"/>
          </w:tcPr>
          <w:p w14:paraId="2072108A" w14:textId="585DABFE" w:rsidR="00474D5E" w:rsidRDefault="00176D87" w:rsidP="00A94827">
            <w:pPr>
              <w:pStyle w:val="Brdtekst"/>
              <w:rPr>
                <w:lang w:val="da-DK"/>
              </w:rPr>
            </w:pPr>
            <w:r w:rsidRPr="001B0ACD">
              <w:rPr>
                <w:i/>
                <w:color w:val="FF0000"/>
                <w:sz w:val="20"/>
                <w:lang w:val="en-GB" w:bidi="en-GB"/>
              </w:rPr>
              <w:t>Fill out</w:t>
            </w:r>
          </w:p>
        </w:tc>
        <w:tc>
          <w:tcPr>
            <w:tcW w:w="1043" w:type="dxa"/>
          </w:tcPr>
          <w:p w14:paraId="6E451C1E" w14:textId="12CEC665" w:rsidR="00474D5E" w:rsidRPr="00BE237D" w:rsidRDefault="00BE237D" w:rsidP="00BE237D">
            <w:pPr>
              <w:pStyle w:val="Brdtekst"/>
              <w:jc w:val="center"/>
              <w:rPr>
                <w:i/>
                <w:lang w:val="da-DK"/>
              </w:rPr>
            </w:pPr>
            <w:r>
              <w:rPr>
                <w:i/>
                <w:color w:val="FF0000"/>
                <w:lang w:val="en-GB" w:bidi="en-GB"/>
              </w:rPr>
              <w:t>C</w:t>
            </w:r>
          </w:p>
        </w:tc>
        <w:tc>
          <w:tcPr>
            <w:tcW w:w="1085" w:type="dxa"/>
          </w:tcPr>
          <w:p w14:paraId="15D67158" w14:textId="162E4B83" w:rsidR="00474D5E" w:rsidRDefault="00BE237D" w:rsidP="00BE237D">
            <w:pPr>
              <w:pStyle w:val="Brdtekst"/>
              <w:jc w:val="center"/>
              <w:rPr>
                <w:lang w:val="da-DK"/>
              </w:rPr>
            </w:pPr>
            <w:r>
              <w:rPr>
                <w:i/>
                <w:color w:val="FF0000"/>
                <w:lang w:val="en-GB" w:bidi="en-GB"/>
              </w:rPr>
              <w:t>P</w:t>
            </w:r>
          </w:p>
        </w:tc>
        <w:tc>
          <w:tcPr>
            <w:tcW w:w="990" w:type="dxa"/>
          </w:tcPr>
          <w:p w14:paraId="13DF68E0" w14:textId="296F5207" w:rsidR="00474D5E" w:rsidRDefault="00BE237D" w:rsidP="00BE237D">
            <w:pPr>
              <w:pStyle w:val="Brdtekst"/>
              <w:jc w:val="center"/>
              <w:rPr>
                <w:lang w:val="da-DK"/>
              </w:rPr>
            </w:pPr>
            <w:r>
              <w:rPr>
                <w:i/>
                <w:color w:val="FF0000"/>
                <w:lang w:val="en-GB" w:bidi="en-GB"/>
              </w:rPr>
              <w:t>C*P</w:t>
            </w:r>
          </w:p>
        </w:tc>
      </w:tr>
      <w:tr w:rsidR="00474D5E" w14:paraId="7E0D425D" w14:textId="0130C11C" w:rsidTr="009050AA">
        <w:tc>
          <w:tcPr>
            <w:tcW w:w="545" w:type="dxa"/>
          </w:tcPr>
          <w:p w14:paraId="581F7BBF" w14:textId="6EA423BC" w:rsidR="00474D5E" w:rsidRDefault="00474D5E" w:rsidP="00A94827">
            <w:pPr>
              <w:pStyle w:val="Brdtekst"/>
              <w:rPr>
                <w:lang w:val="da-DK"/>
              </w:rPr>
            </w:pPr>
            <w:r>
              <w:rPr>
                <w:lang w:val="en-GB" w:bidi="en-GB"/>
              </w:rPr>
              <w:t>C2</w:t>
            </w:r>
          </w:p>
        </w:tc>
        <w:tc>
          <w:tcPr>
            <w:tcW w:w="2032" w:type="dxa"/>
          </w:tcPr>
          <w:p w14:paraId="4ADB2AFF" w14:textId="51B66356" w:rsidR="00474D5E" w:rsidRPr="003131D2" w:rsidRDefault="00474D5E" w:rsidP="00A94827">
            <w:pPr>
              <w:pStyle w:val="Brdtekst"/>
              <w:rPr>
                <w:i/>
                <w:color w:val="FF0000"/>
                <w:lang w:val="da-DK"/>
              </w:rPr>
            </w:pPr>
            <w:r w:rsidRPr="003131D2">
              <w:rPr>
                <w:i/>
                <w:color w:val="FF0000"/>
                <w:lang w:val="en-GB" w:bidi="en-GB"/>
              </w:rPr>
              <w:t>Lack of training</w:t>
            </w:r>
          </w:p>
        </w:tc>
        <w:tc>
          <w:tcPr>
            <w:tcW w:w="3094" w:type="dxa"/>
          </w:tcPr>
          <w:p w14:paraId="550D65F5" w14:textId="696C3A74" w:rsidR="00474D5E" w:rsidRDefault="00474D5E" w:rsidP="00A94827">
            <w:pPr>
              <w:pStyle w:val="Brdtekst"/>
              <w:rPr>
                <w:lang w:val="da-DK"/>
              </w:rPr>
            </w:pPr>
          </w:p>
        </w:tc>
        <w:tc>
          <w:tcPr>
            <w:tcW w:w="3402" w:type="dxa"/>
          </w:tcPr>
          <w:p w14:paraId="723BAEBD" w14:textId="77777777" w:rsidR="00474D5E" w:rsidRDefault="00474D5E" w:rsidP="00A94827">
            <w:pPr>
              <w:pStyle w:val="Brdtekst"/>
              <w:rPr>
                <w:lang w:val="da-DK"/>
              </w:rPr>
            </w:pPr>
          </w:p>
        </w:tc>
        <w:tc>
          <w:tcPr>
            <w:tcW w:w="3119" w:type="dxa"/>
          </w:tcPr>
          <w:p w14:paraId="0A033F9B" w14:textId="77777777" w:rsidR="00474D5E" w:rsidRDefault="00474D5E" w:rsidP="00A94827">
            <w:pPr>
              <w:pStyle w:val="Brdtekst"/>
              <w:rPr>
                <w:lang w:val="da-DK"/>
              </w:rPr>
            </w:pPr>
          </w:p>
        </w:tc>
        <w:tc>
          <w:tcPr>
            <w:tcW w:w="1043" w:type="dxa"/>
          </w:tcPr>
          <w:p w14:paraId="44F7BD0E" w14:textId="52F13175" w:rsidR="00474D5E" w:rsidRDefault="00474D5E" w:rsidP="00A94827">
            <w:pPr>
              <w:pStyle w:val="Brdtekst"/>
              <w:rPr>
                <w:lang w:val="da-DK"/>
              </w:rPr>
            </w:pPr>
          </w:p>
        </w:tc>
        <w:tc>
          <w:tcPr>
            <w:tcW w:w="1085" w:type="dxa"/>
          </w:tcPr>
          <w:p w14:paraId="3EC25F15" w14:textId="77777777" w:rsidR="00474D5E" w:rsidRDefault="00474D5E" w:rsidP="00A94827">
            <w:pPr>
              <w:pStyle w:val="Brdtekst"/>
              <w:rPr>
                <w:lang w:val="da-DK"/>
              </w:rPr>
            </w:pPr>
          </w:p>
        </w:tc>
        <w:tc>
          <w:tcPr>
            <w:tcW w:w="990" w:type="dxa"/>
          </w:tcPr>
          <w:p w14:paraId="466D0DE3" w14:textId="77777777" w:rsidR="00474D5E" w:rsidRDefault="00474D5E" w:rsidP="00A94827">
            <w:pPr>
              <w:pStyle w:val="Brdtekst"/>
              <w:rPr>
                <w:lang w:val="da-DK"/>
              </w:rPr>
            </w:pPr>
          </w:p>
        </w:tc>
      </w:tr>
      <w:tr w:rsidR="00474D5E" w:rsidRPr="00D536EE" w14:paraId="398A22A6" w14:textId="47A0C378" w:rsidTr="009050AA">
        <w:tc>
          <w:tcPr>
            <w:tcW w:w="545" w:type="dxa"/>
          </w:tcPr>
          <w:p w14:paraId="66B84D1E" w14:textId="3D56AE36" w:rsidR="00474D5E" w:rsidRDefault="00474D5E" w:rsidP="000E43DB">
            <w:pPr>
              <w:pStyle w:val="Brdtekst"/>
              <w:rPr>
                <w:lang w:val="da-DK"/>
              </w:rPr>
            </w:pPr>
            <w:r>
              <w:rPr>
                <w:lang w:val="en-GB" w:bidi="en-GB"/>
              </w:rPr>
              <w:t>C3</w:t>
            </w:r>
          </w:p>
        </w:tc>
        <w:tc>
          <w:tcPr>
            <w:tcW w:w="2032" w:type="dxa"/>
          </w:tcPr>
          <w:p w14:paraId="47735D20" w14:textId="01F5E4DB" w:rsidR="00474D5E" w:rsidRPr="003131D2" w:rsidRDefault="00474D5E" w:rsidP="000E43DB">
            <w:pPr>
              <w:pStyle w:val="Brdtekst"/>
              <w:rPr>
                <w:i/>
                <w:color w:val="FF0000"/>
                <w:lang w:val="da-DK"/>
              </w:rPr>
            </w:pPr>
            <w:r w:rsidRPr="003131D2">
              <w:rPr>
                <w:i/>
                <w:color w:val="FF0000"/>
                <w:lang w:val="en-GB" w:bidi="en-GB"/>
              </w:rPr>
              <w:t xml:space="preserve">Application error </w:t>
            </w:r>
          </w:p>
        </w:tc>
        <w:tc>
          <w:tcPr>
            <w:tcW w:w="3094" w:type="dxa"/>
          </w:tcPr>
          <w:p w14:paraId="2FC87DAD" w14:textId="683C3F81" w:rsidR="00474D5E" w:rsidRDefault="00474D5E" w:rsidP="000E43DB">
            <w:pPr>
              <w:pStyle w:val="Brdtekst"/>
              <w:rPr>
                <w:lang w:val="da-DK"/>
              </w:rPr>
            </w:pPr>
          </w:p>
        </w:tc>
        <w:tc>
          <w:tcPr>
            <w:tcW w:w="3402" w:type="dxa"/>
          </w:tcPr>
          <w:p w14:paraId="0D053490" w14:textId="780B655B" w:rsidR="00474D5E" w:rsidRDefault="00474D5E" w:rsidP="000E43DB">
            <w:pPr>
              <w:pStyle w:val="Brdtekst"/>
              <w:rPr>
                <w:lang w:val="da-DK"/>
              </w:rPr>
            </w:pPr>
          </w:p>
        </w:tc>
        <w:tc>
          <w:tcPr>
            <w:tcW w:w="3119" w:type="dxa"/>
          </w:tcPr>
          <w:p w14:paraId="10A0733F" w14:textId="77777777" w:rsidR="00474D5E" w:rsidRDefault="00474D5E" w:rsidP="000E43DB">
            <w:pPr>
              <w:pStyle w:val="Brdtekst"/>
              <w:rPr>
                <w:lang w:val="da-DK"/>
              </w:rPr>
            </w:pPr>
          </w:p>
        </w:tc>
        <w:tc>
          <w:tcPr>
            <w:tcW w:w="1043" w:type="dxa"/>
          </w:tcPr>
          <w:p w14:paraId="79694F56" w14:textId="39ABD894" w:rsidR="00474D5E" w:rsidRDefault="00474D5E" w:rsidP="000E43DB">
            <w:pPr>
              <w:pStyle w:val="Brdtekst"/>
              <w:rPr>
                <w:lang w:val="da-DK"/>
              </w:rPr>
            </w:pPr>
          </w:p>
        </w:tc>
        <w:tc>
          <w:tcPr>
            <w:tcW w:w="1085" w:type="dxa"/>
          </w:tcPr>
          <w:p w14:paraId="157FDC39" w14:textId="77777777" w:rsidR="00474D5E" w:rsidRDefault="00474D5E" w:rsidP="000E43DB">
            <w:pPr>
              <w:pStyle w:val="Brdtekst"/>
              <w:rPr>
                <w:lang w:val="da-DK"/>
              </w:rPr>
            </w:pPr>
          </w:p>
        </w:tc>
        <w:tc>
          <w:tcPr>
            <w:tcW w:w="990" w:type="dxa"/>
          </w:tcPr>
          <w:p w14:paraId="7D77BCEA" w14:textId="77777777" w:rsidR="00474D5E" w:rsidRDefault="00474D5E" w:rsidP="000E43DB">
            <w:pPr>
              <w:pStyle w:val="Brdtekst"/>
              <w:rPr>
                <w:lang w:val="da-DK"/>
              </w:rPr>
            </w:pPr>
          </w:p>
        </w:tc>
      </w:tr>
      <w:tr w:rsidR="00474D5E" w:rsidRPr="00BE389D" w14:paraId="676ED424" w14:textId="7151FE31" w:rsidTr="009050AA">
        <w:tc>
          <w:tcPr>
            <w:tcW w:w="545" w:type="dxa"/>
          </w:tcPr>
          <w:p w14:paraId="2F4337BB" w14:textId="091E0CFF" w:rsidR="00474D5E" w:rsidRDefault="00474D5E" w:rsidP="000E43DB">
            <w:pPr>
              <w:pStyle w:val="Brdtekst"/>
              <w:rPr>
                <w:lang w:val="da-DK"/>
              </w:rPr>
            </w:pPr>
            <w:r>
              <w:rPr>
                <w:lang w:val="en-GB" w:bidi="en-GB"/>
              </w:rPr>
              <w:t>C4</w:t>
            </w:r>
          </w:p>
        </w:tc>
        <w:tc>
          <w:tcPr>
            <w:tcW w:w="2032" w:type="dxa"/>
          </w:tcPr>
          <w:p w14:paraId="40BDD2AE" w14:textId="515949AC" w:rsidR="00474D5E" w:rsidRPr="003131D2" w:rsidRDefault="00474D5E" w:rsidP="000E43DB">
            <w:pPr>
              <w:pStyle w:val="Brdtekst"/>
              <w:rPr>
                <w:i/>
                <w:color w:val="FF0000"/>
                <w:lang w:val="da-DK"/>
              </w:rPr>
            </w:pPr>
            <w:r w:rsidRPr="003131D2">
              <w:rPr>
                <w:i/>
                <w:color w:val="FF0000"/>
                <w:lang w:val="en-GB" w:bidi="en-GB"/>
              </w:rPr>
              <w:t xml:space="preserve">System error </w:t>
            </w:r>
          </w:p>
        </w:tc>
        <w:tc>
          <w:tcPr>
            <w:tcW w:w="3094" w:type="dxa"/>
          </w:tcPr>
          <w:p w14:paraId="4D483D91" w14:textId="123A5883" w:rsidR="00474D5E" w:rsidRDefault="00474D5E" w:rsidP="000E43DB">
            <w:pPr>
              <w:pStyle w:val="Brdtekst"/>
              <w:rPr>
                <w:lang w:val="da-DK"/>
              </w:rPr>
            </w:pPr>
          </w:p>
        </w:tc>
        <w:tc>
          <w:tcPr>
            <w:tcW w:w="3402" w:type="dxa"/>
          </w:tcPr>
          <w:p w14:paraId="596D430B" w14:textId="6A5D23FC" w:rsidR="00474D5E" w:rsidRDefault="00474D5E" w:rsidP="000E43DB">
            <w:pPr>
              <w:pStyle w:val="Brdtekst"/>
              <w:rPr>
                <w:lang w:val="da-DK"/>
              </w:rPr>
            </w:pPr>
          </w:p>
        </w:tc>
        <w:tc>
          <w:tcPr>
            <w:tcW w:w="3119" w:type="dxa"/>
          </w:tcPr>
          <w:p w14:paraId="0A50EC9E" w14:textId="77777777" w:rsidR="00474D5E" w:rsidRDefault="00474D5E" w:rsidP="000E43DB">
            <w:pPr>
              <w:pStyle w:val="Brdtekst"/>
              <w:rPr>
                <w:lang w:val="da-DK"/>
              </w:rPr>
            </w:pPr>
          </w:p>
        </w:tc>
        <w:tc>
          <w:tcPr>
            <w:tcW w:w="1043" w:type="dxa"/>
          </w:tcPr>
          <w:p w14:paraId="7F054AF3" w14:textId="7671E451" w:rsidR="00474D5E" w:rsidRDefault="00474D5E" w:rsidP="000E43DB">
            <w:pPr>
              <w:pStyle w:val="Brdtekst"/>
              <w:rPr>
                <w:lang w:val="da-DK"/>
              </w:rPr>
            </w:pPr>
          </w:p>
        </w:tc>
        <w:tc>
          <w:tcPr>
            <w:tcW w:w="1085" w:type="dxa"/>
          </w:tcPr>
          <w:p w14:paraId="26E2D93B" w14:textId="77777777" w:rsidR="00474D5E" w:rsidRDefault="00474D5E" w:rsidP="000E43DB">
            <w:pPr>
              <w:pStyle w:val="Brdtekst"/>
              <w:rPr>
                <w:lang w:val="da-DK"/>
              </w:rPr>
            </w:pPr>
          </w:p>
        </w:tc>
        <w:tc>
          <w:tcPr>
            <w:tcW w:w="990" w:type="dxa"/>
          </w:tcPr>
          <w:p w14:paraId="71918726" w14:textId="77777777" w:rsidR="00474D5E" w:rsidRDefault="00474D5E" w:rsidP="000E43DB">
            <w:pPr>
              <w:pStyle w:val="Brdtekst"/>
              <w:rPr>
                <w:lang w:val="da-DK"/>
              </w:rPr>
            </w:pPr>
          </w:p>
        </w:tc>
      </w:tr>
      <w:tr w:rsidR="00474D5E" w:rsidRPr="00BE389D" w14:paraId="162BC31D" w14:textId="77777777" w:rsidTr="009050AA">
        <w:tc>
          <w:tcPr>
            <w:tcW w:w="545" w:type="dxa"/>
          </w:tcPr>
          <w:p w14:paraId="63892F59" w14:textId="2A3C74B0" w:rsidR="00474D5E" w:rsidRDefault="00474D5E" w:rsidP="000E43DB">
            <w:pPr>
              <w:pStyle w:val="Brdtekst"/>
              <w:rPr>
                <w:lang w:val="da-DK"/>
              </w:rPr>
            </w:pPr>
          </w:p>
        </w:tc>
        <w:tc>
          <w:tcPr>
            <w:tcW w:w="2032" w:type="dxa"/>
          </w:tcPr>
          <w:p w14:paraId="20EA4EB6" w14:textId="4BEBA597" w:rsidR="00474D5E" w:rsidRDefault="00474D5E" w:rsidP="000E43DB">
            <w:pPr>
              <w:pStyle w:val="Brdtekst"/>
              <w:rPr>
                <w:lang w:val="da-DK"/>
              </w:rPr>
            </w:pPr>
          </w:p>
        </w:tc>
        <w:tc>
          <w:tcPr>
            <w:tcW w:w="3094" w:type="dxa"/>
          </w:tcPr>
          <w:p w14:paraId="57DA6CBD" w14:textId="63624486" w:rsidR="00474D5E" w:rsidRDefault="00474D5E" w:rsidP="000E43DB">
            <w:pPr>
              <w:pStyle w:val="Brdtekst"/>
              <w:rPr>
                <w:lang w:val="da-DK"/>
              </w:rPr>
            </w:pPr>
          </w:p>
        </w:tc>
        <w:tc>
          <w:tcPr>
            <w:tcW w:w="3402" w:type="dxa"/>
          </w:tcPr>
          <w:p w14:paraId="718A7995" w14:textId="77777777" w:rsidR="00474D5E" w:rsidRDefault="00474D5E" w:rsidP="000E43DB">
            <w:pPr>
              <w:pStyle w:val="Brdtekst"/>
              <w:rPr>
                <w:lang w:val="da-DK"/>
              </w:rPr>
            </w:pPr>
          </w:p>
        </w:tc>
        <w:tc>
          <w:tcPr>
            <w:tcW w:w="3119" w:type="dxa"/>
          </w:tcPr>
          <w:p w14:paraId="49E9095B" w14:textId="77777777" w:rsidR="00474D5E" w:rsidRDefault="00474D5E" w:rsidP="000E43DB">
            <w:pPr>
              <w:pStyle w:val="Brdtekst"/>
              <w:rPr>
                <w:lang w:val="da-DK"/>
              </w:rPr>
            </w:pPr>
          </w:p>
        </w:tc>
        <w:tc>
          <w:tcPr>
            <w:tcW w:w="1043" w:type="dxa"/>
          </w:tcPr>
          <w:p w14:paraId="68672AAF" w14:textId="5D92202B" w:rsidR="00474D5E" w:rsidRDefault="00474D5E" w:rsidP="000E43DB">
            <w:pPr>
              <w:pStyle w:val="Brdtekst"/>
              <w:rPr>
                <w:lang w:val="da-DK"/>
              </w:rPr>
            </w:pPr>
          </w:p>
        </w:tc>
        <w:tc>
          <w:tcPr>
            <w:tcW w:w="1085" w:type="dxa"/>
          </w:tcPr>
          <w:p w14:paraId="58DD6898" w14:textId="77777777" w:rsidR="00474D5E" w:rsidRDefault="00474D5E" w:rsidP="000E43DB">
            <w:pPr>
              <w:pStyle w:val="Brdtekst"/>
              <w:rPr>
                <w:lang w:val="da-DK"/>
              </w:rPr>
            </w:pPr>
          </w:p>
        </w:tc>
        <w:tc>
          <w:tcPr>
            <w:tcW w:w="990" w:type="dxa"/>
          </w:tcPr>
          <w:p w14:paraId="41027413" w14:textId="77777777" w:rsidR="00474D5E" w:rsidRDefault="00474D5E" w:rsidP="000E43DB">
            <w:pPr>
              <w:pStyle w:val="Brdtekst"/>
              <w:rPr>
                <w:lang w:val="da-DK"/>
              </w:rPr>
            </w:pPr>
          </w:p>
        </w:tc>
      </w:tr>
      <w:tr w:rsidR="00C26DCF" w:rsidRPr="00BE389D" w14:paraId="0FD684D8" w14:textId="77777777" w:rsidTr="009050AA">
        <w:tc>
          <w:tcPr>
            <w:tcW w:w="545" w:type="dxa"/>
          </w:tcPr>
          <w:p w14:paraId="29D1F177" w14:textId="77777777" w:rsidR="00C26DCF" w:rsidRDefault="00C26DCF" w:rsidP="000E43DB">
            <w:pPr>
              <w:pStyle w:val="Brdtekst"/>
              <w:rPr>
                <w:lang w:val="da-DK"/>
              </w:rPr>
            </w:pPr>
          </w:p>
        </w:tc>
        <w:tc>
          <w:tcPr>
            <w:tcW w:w="2032" w:type="dxa"/>
          </w:tcPr>
          <w:p w14:paraId="76292297" w14:textId="77777777" w:rsidR="00C26DCF" w:rsidRDefault="00C26DCF" w:rsidP="000E43DB">
            <w:pPr>
              <w:pStyle w:val="Brdtekst"/>
              <w:rPr>
                <w:lang w:val="da-DK"/>
              </w:rPr>
            </w:pPr>
          </w:p>
        </w:tc>
        <w:tc>
          <w:tcPr>
            <w:tcW w:w="3094" w:type="dxa"/>
          </w:tcPr>
          <w:p w14:paraId="2320FC2F" w14:textId="77777777" w:rsidR="00C26DCF" w:rsidRDefault="00C26DCF" w:rsidP="000E43DB">
            <w:pPr>
              <w:pStyle w:val="Brdtekst"/>
              <w:rPr>
                <w:lang w:val="da-DK"/>
              </w:rPr>
            </w:pPr>
          </w:p>
        </w:tc>
        <w:tc>
          <w:tcPr>
            <w:tcW w:w="3402" w:type="dxa"/>
          </w:tcPr>
          <w:p w14:paraId="43775E55" w14:textId="77777777" w:rsidR="00C26DCF" w:rsidRDefault="00C26DCF" w:rsidP="000E43DB">
            <w:pPr>
              <w:pStyle w:val="Brdtekst"/>
              <w:rPr>
                <w:lang w:val="da-DK"/>
              </w:rPr>
            </w:pPr>
          </w:p>
        </w:tc>
        <w:tc>
          <w:tcPr>
            <w:tcW w:w="3119" w:type="dxa"/>
          </w:tcPr>
          <w:p w14:paraId="556AB2C0" w14:textId="77777777" w:rsidR="00C26DCF" w:rsidRDefault="00C26DCF" w:rsidP="000E43DB">
            <w:pPr>
              <w:pStyle w:val="Brdtekst"/>
              <w:rPr>
                <w:lang w:val="da-DK"/>
              </w:rPr>
            </w:pPr>
          </w:p>
        </w:tc>
        <w:tc>
          <w:tcPr>
            <w:tcW w:w="1043" w:type="dxa"/>
          </w:tcPr>
          <w:p w14:paraId="795861B6" w14:textId="77777777" w:rsidR="00C26DCF" w:rsidRDefault="00C26DCF" w:rsidP="000E43DB">
            <w:pPr>
              <w:pStyle w:val="Brdtekst"/>
              <w:rPr>
                <w:lang w:val="da-DK"/>
              </w:rPr>
            </w:pPr>
          </w:p>
        </w:tc>
        <w:tc>
          <w:tcPr>
            <w:tcW w:w="1085" w:type="dxa"/>
          </w:tcPr>
          <w:p w14:paraId="4EA98DE2" w14:textId="77777777" w:rsidR="00C26DCF" w:rsidRDefault="00C26DCF" w:rsidP="000E43DB">
            <w:pPr>
              <w:pStyle w:val="Brdtekst"/>
              <w:rPr>
                <w:lang w:val="da-DK"/>
              </w:rPr>
            </w:pPr>
          </w:p>
        </w:tc>
        <w:tc>
          <w:tcPr>
            <w:tcW w:w="990" w:type="dxa"/>
          </w:tcPr>
          <w:p w14:paraId="59B5003A" w14:textId="77777777" w:rsidR="00C26DCF" w:rsidRDefault="00C26DCF" w:rsidP="000E43DB">
            <w:pPr>
              <w:pStyle w:val="Brdtekst"/>
              <w:rPr>
                <w:lang w:val="da-DK"/>
              </w:rPr>
            </w:pPr>
          </w:p>
        </w:tc>
      </w:tr>
    </w:tbl>
    <w:p w14:paraId="42A975F8" w14:textId="1E99E268" w:rsidR="00042CE4" w:rsidRDefault="00042CE4" w:rsidP="00BD456F">
      <w:pPr>
        <w:pStyle w:val="Brdtekst"/>
        <w:ind w:left="1133"/>
        <w:rPr>
          <w:lang w:val="da-DK"/>
        </w:rPr>
      </w:pPr>
    </w:p>
    <w:tbl>
      <w:tblPr>
        <w:tblStyle w:val="Tabel-Gitter"/>
        <w:tblW w:w="15310" w:type="dxa"/>
        <w:tblInd w:w="-998" w:type="dxa"/>
        <w:tblLook w:val="04A0" w:firstRow="1" w:lastRow="0" w:firstColumn="1" w:lastColumn="0" w:noHBand="0" w:noVBand="1"/>
      </w:tblPr>
      <w:tblGrid>
        <w:gridCol w:w="519"/>
        <w:gridCol w:w="1917"/>
        <w:gridCol w:w="2903"/>
        <w:gridCol w:w="3173"/>
        <w:gridCol w:w="3102"/>
        <w:gridCol w:w="1451"/>
        <w:gridCol w:w="1280"/>
        <w:gridCol w:w="965"/>
      </w:tblGrid>
      <w:tr w:rsidR="0065352C" w:rsidRPr="00465ECD" w14:paraId="1FCA9BEF" w14:textId="77777777" w:rsidTr="0065352C">
        <w:trPr>
          <w:tblHeader/>
        </w:trPr>
        <w:tc>
          <w:tcPr>
            <w:tcW w:w="15310" w:type="dxa"/>
            <w:gridSpan w:val="8"/>
            <w:shd w:val="clear" w:color="auto" w:fill="D9D9D9" w:themeFill="background1" w:themeFillShade="D9"/>
          </w:tcPr>
          <w:p w14:paraId="04D462A3" w14:textId="77777777" w:rsidR="0065352C" w:rsidRPr="00C26DCF" w:rsidRDefault="0065352C" w:rsidP="001E0832">
            <w:pPr>
              <w:pStyle w:val="Brdtekst"/>
              <w:rPr>
                <w:b/>
                <w:bCs/>
                <w:sz w:val="32"/>
                <w:szCs w:val="32"/>
                <w:lang w:val="da-DK"/>
              </w:rPr>
            </w:pPr>
            <w:r w:rsidRPr="00C26DCF">
              <w:rPr>
                <w:b/>
                <w:sz w:val="32"/>
                <w:lang w:val="en-GB" w:bidi="en-GB"/>
              </w:rPr>
              <w:t>Integrity</w:t>
            </w:r>
          </w:p>
          <w:p w14:paraId="54496C3F" w14:textId="706C465D" w:rsidR="00C26DCF" w:rsidRPr="00C26DCF" w:rsidRDefault="00C26DCF" w:rsidP="001E0832">
            <w:pPr>
              <w:pStyle w:val="Brdtekst"/>
              <w:rPr>
                <w:b/>
                <w:bCs/>
                <w:sz w:val="32"/>
                <w:szCs w:val="32"/>
                <w:lang w:val="da-DK"/>
              </w:rPr>
            </w:pPr>
          </w:p>
        </w:tc>
      </w:tr>
      <w:tr w:rsidR="0065352C" w:rsidRPr="00465ECD" w14:paraId="19727830" w14:textId="77777777" w:rsidTr="0065352C">
        <w:trPr>
          <w:tblHeader/>
        </w:trPr>
        <w:tc>
          <w:tcPr>
            <w:tcW w:w="534" w:type="dxa"/>
            <w:shd w:val="clear" w:color="auto" w:fill="D9D9D9" w:themeFill="background1" w:themeFillShade="D9"/>
          </w:tcPr>
          <w:p w14:paraId="7FAF4A46" w14:textId="77777777" w:rsidR="0065352C" w:rsidRDefault="0065352C" w:rsidP="00381589">
            <w:pPr>
              <w:pStyle w:val="Brdtekst"/>
              <w:rPr>
                <w:b/>
                <w:bCs/>
                <w:lang w:val="da-DK"/>
              </w:rPr>
            </w:pPr>
            <w:r w:rsidRPr="00465ECD">
              <w:rPr>
                <w:b/>
                <w:lang w:val="en-GB" w:bidi="en-GB"/>
              </w:rPr>
              <w:t>#</w:t>
            </w:r>
          </w:p>
          <w:p w14:paraId="409F69D1" w14:textId="77777777" w:rsidR="00BE237D" w:rsidRDefault="00BE237D" w:rsidP="00381589">
            <w:pPr>
              <w:pStyle w:val="Brdtekst"/>
              <w:rPr>
                <w:b/>
                <w:bCs/>
                <w:lang w:val="da-DK"/>
              </w:rPr>
            </w:pPr>
          </w:p>
          <w:p w14:paraId="3ACCDAA5" w14:textId="41E3BCAD" w:rsidR="00BE237D" w:rsidRPr="00BE237D" w:rsidRDefault="00BE237D" w:rsidP="00381589">
            <w:pPr>
              <w:pStyle w:val="Brdtekst"/>
              <w:rPr>
                <w:bCs/>
                <w:lang w:val="da-DK"/>
              </w:rPr>
            </w:pPr>
            <w:r w:rsidRPr="00BE237D">
              <w:rPr>
                <w:lang w:val="en-GB" w:bidi="en-GB"/>
              </w:rPr>
              <w:t>Ix</w:t>
            </w:r>
          </w:p>
        </w:tc>
        <w:tc>
          <w:tcPr>
            <w:tcW w:w="2008" w:type="dxa"/>
            <w:shd w:val="clear" w:color="auto" w:fill="D9D9D9" w:themeFill="background1" w:themeFillShade="D9"/>
          </w:tcPr>
          <w:p w14:paraId="5FECB5F8" w14:textId="77777777" w:rsidR="0065352C" w:rsidRPr="00465ECD" w:rsidRDefault="0065352C" w:rsidP="00381589">
            <w:pPr>
              <w:pStyle w:val="Brdtekst"/>
              <w:rPr>
                <w:b/>
                <w:bCs/>
                <w:lang w:val="da-DK"/>
              </w:rPr>
            </w:pPr>
            <w:r w:rsidRPr="00465ECD">
              <w:rPr>
                <w:b/>
                <w:lang w:val="en-GB" w:bidi="en-GB"/>
              </w:rPr>
              <w:t>Risk</w:t>
            </w:r>
          </w:p>
        </w:tc>
        <w:tc>
          <w:tcPr>
            <w:tcW w:w="3096" w:type="dxa"/>
            <w:shd w:val="clear" w:color="auto" w:fill="D9D9D9" w:themeFill="background1" w:themeFillShade="D9"/>
          </w:tcPr>
          <w:p w14:paraId="170DD69E" w14:textId="1C6ED44C" w:rsidR="0065352C" w:rsidRPr="00465ECD" w:rsidRDefault="0065352C" w:rsidP="00381589">
            <w:pPr>
              <w:pStyle w:val="Brdtekst"/>
              <w:rPr>
                <w:b/>
                <w:bCs/>
                <w:lang w:val="da-DK"/>
              </w:rPr>
            </w:pPr>
            <w:r w:rsidRPr="00465ECD">
              <w:rPr>
                <w:b/>
                <w:lang w:val="en-GB" w:bidi="en-GB"/>
              </w:rPr>
              <w:t>Description:</w:t>
            </w:r>
          </w:p>
        </w:tc>
        <w:tc>
          <w:tcPr>
            <w:tcW w:w="3376" w:type="dxa"/>
            <w:shd w:val="clear" w:color="auto" w:fill="D9D9D9" w:themeFill="background1" w:themeFillShade="D9"/>
          </w:tcPr>
          <w:p w14:paraId="2FAD8FE1" w14:textId="0B64E8FF" w:rsidR="0065352C" w:rsidRPr="002839DB" w:rsidRDefault="0065352C" w:rsidP="00381589">
            <w:pPr>
              <w:pStyle w:val="Brdtekst"/>
              <w:rPr>
                <w:b/>
                <w:bCs/>
              </w:rPr>
            </w:pPr>
            <w:r>
              <w:rPr>
                <w:b/>
                <w:lang w:val="en-GB" w:bidi="en-GB"/>
              </w:rPr>
              <w:t>Mitigation measures:</w:t>
            </w:r>
          </w:p>
          <w:p w14:paraId="3FA5F07B" w14:textId="27489515" w:rsidR="00A63B3C" w:rsidRPr="002839DB" w:rsidRDefault="00A63B3C" w:rsidP="00A63B3C">
            <w:pPr>
              <w:pStyle w:val="Brdtekst"/>
              <w:rPr>
                <w:b/>
                <w:bCs/>
              </w:rPr>
            </w:pPr>
            <w:r>
              <w:rPr>
                <w:b/>
                <w:lang w:val="en-GB" w:bidi="en-GB"/>
              </w:rPr>
              <w:t>(what security measures are under consideration)</w:t>
            </w:r>
          </w:p>
          <w:p w14:paraId="08EF37FB" w14:textId="444F4241" w:rsidR="00A63B3C" w:rsidRPr="002839DB" w:rsidRDefault="00A63B3C" w:rsidP="00381589">
            <w:pPr>
              <w:pStyle w:val="Brdtekst"/>
              <w:rPr>
                <w:b/>
                <w:bCs/>
              </w:rPr>
            </w:pPr>
          </w:p>
        </w:tc>
        <w:tc>
          <w:tcPr>
            <w:tcW w:w="3178" w:type="dxa"/>
            <w:shd w:val="clear" w:color="auto" w:fill="D9D9D9" w:themeFill="background1" w:themeFillShade="D9"/>
          </w:tcPr>
          <w:p w14:paraId="6BC7728A" w14:textId="77777777" w:rsidR="0065352C" w:rsidRPr="002839DB" w:rsidRDefault="0065352C" w:rsidP="0065352C">
            <w:pPr>
              <w:pStyle w:val="Brdtekst"/>
              <w:rPr>
                <w:b/>
              </w:rPr>
            </w:pPr>
            <w:r w:rsidRPr="009050AA">
              <w:rPr>
                <w:b/>
                <w:lang w:val="en-GB" w:bidi="en-GB"/>
              </w:rPr>
              <w:t>Why has the consequence/probability been assessed at these specific values?</w:t>
            </w:r>
          </w:p>
          <w:p w14:paraId="4F2695BB" w14:textId="77777777" w:rsidR="0065352C" w:rsidRPr="002839DB" w:rsidRDefault="0065352C" w:rsidP="00381589">
            <w:pPr>
              <w:pStyle w:val="Brdtekst"/>
              <w:rPr>
                <w:b/>
                <w:bCs/>
              </w:rPr>
            </w:pPr>
          </w:p>
        </w:tc>
        <w:tc>
          <w:tcPr>
            <w:tcW w:w="1043" w:type="dxa"/>
            <w:shd w:val="clear" w:color="auto" w:fill="D9D9D9" w:themeFill="background1" w:themeFillShade="D9"/>
          </w:tcPr>
          <w:p w14:paraId="5869A044" w14:textId="77777777" w:rsidR="0065352C" w:rsidRDefault="0065352C" w:rsidP="00381589">
            <w:pPr>
              <w:pStyle w:val="Brdtekst"/>
              <w:rPr>
                <w:b/>
                <w:bCs/>
                <w:lang w:val="da-DK"/>
              </w:rPr>
            </w:pPr>
            <w:r>
              <w:rPr>
                <w:b/>
                <w:lang w:val="en-GB" w:bidi="en-GB"/>
              </w:rPr>
              <w:t>Consequence</w:t>
            </w:r>
          </w:p>
          <w:p w14:paraId="02276AB3" w14:textId="77777777" w:rsidR="0065352C" w:rsidRDefault="0065352C" w:rsidP="00381589">
            <w:pPr>
              <w:pStyle w:val="Brdtekst"/>
              <w:rPr>
                <w:b/>
                <w:bCs/>
                <w:lang w:val="da-DK"/>
              </w:rPr>
            </w:pPr>
          </w:p>
          <w:p w14:paraId="5C433DB9" w14:textId="3DD974C5" w:rsidR="0065352C" w:rsidRPr="00465ECD" w:rsidRDefault="0065352C" w:rsidP="0065352C">
            <w:pPr>
              <w:pStyle w:val="Brdtekst"/>
              <w:jc w:val="center"/>
              <w:rPr>
                <w:b/>
                <w:bCs/>
                <w:lang w:val="da-DK"/>
              </w:rPr>
            </w:pPr>
            <w:r>
              <w:rPr>
                <w:b/>
                <w:lang w:val="en-GB" w:bidi="en-GB"/>
              </w:rPr>
              <w:t>C</w:t>
            </w:r>
          </w:p>
        </w:tc>
        <w:tc>
          <w:tcPr>
            <w:tcW w:w="1085" w:type="dxa"/>
            <w:shd w:val="clear" w:color="auto" w:fill="D9D9D9" w:themeFill="background1" w:themeFillShade="D9"/>
          </w:tcPr>
          <w:p w14:paraId="3138C444" w14:textId="77777777" w:rsidR="0065352C" w:rsidRDefault="0065352C" w:rsidP="00381589">
            <w:pPr>
              <w:pStyle w:val="Brdtekst"/>
              <w:rPr>
                <w:b/>
                <w:bCs/>
                <w:lang w:val="da-DK"/>
              </w:rPr>
            </w:pPr>
            <w:r>
              <w:rPr>
                <w:b/>
                <w:lang w:val="en-GB" w:bidi="en-GB"/>
              </w:rPr>
              <w:t>Probability</w:t>
            </w:r>
          </w:p>
          <w:p w14:paraId="70134849" w14:textId="77777777" w:rsidR="0065352C" w:rsidRDefault="0065352C" w:rsidP="00381589">
            <w:pPr>
              <w:pStyle w:val="Brdtekst"/>
              <w:rPr>
                <w:b/>
                <w:bCs/>
                <w:lang w:val="da-DK"/>
              </w:rPr>
            </w:pPr>
          </w:p>
          <w:p w14:paraId="1AA3BC20" w14:textId="77A244CE" w:rsidR="0065352C" w:rsidRDefault="0065352C" w:rsidP="0065352C">
            <w:pPr>
              <w:pStyle w:val="Brdtekst"/>
              <w:jc w:val="center"/>
              <w:rPr>
                <w:b/>
                <w:bCs/>
                <w:lang w:val="da-DK"/>
              </w:rPr>
            </w:pPr>
            <w:r>
              <w:rPr>
                <w:b/>
                <w:lang w:val="en-GB" w:bidi="en-GB"/>
              </w:rPr>
              <w:t>P</w:t>
            </w:r>
          </w:p>
        </w:tc>
        <w:tc>
          <w:tcPr>
            <w:tcW w:w="990" w:type="dxa"/>
            <w:shd w:val="clear" w:color="auto" w:fill="D9D9D9" w:themeFill="background1" w:themeFillShade="D9"/>
          </w:tcPr>
          <w:p w14:paraId="2D952D05" w14:textId="77777777" w:rsidR="0065352C" w:rsidRDefault="0065352C" w:rsidP="00381589">
            <w:pPr>
              <w:pStyle w:val="Brdtekst"/>
              <w:rPr>
                <w:b/>
                <w:bCs/>
                <w:lang w:val="da-DK"/>
              </w:rPr>
            </w:pPr>
            <w:r>
              <w:rPr>
                <w:b/>
                <w:lang w:val="en-GB" w:bidi="en-GB"/>
              </w:rPr>
              <w:t xml:space="preserve">Risk </w:t>
            </w:r>
          </w:p>
          <w:p w14:paraId="75514E1B" w14:textId="77777777" w:rsidR="0065352C" w:rsidRDefault="0065352C" w:rsidP="00381589">
            <w:pPr>
              <w:pStyle w:val="Brdtekst"/>
              <w:rPr>
                <w:b/>
                <w:bCs/>
                <w:lang w:val="da-DK"/>
              </w:rPr>
            </w:pPr>
          </w:p>
          <w:p w14:paraId="5B050CB1" w14:textId="77777777" w:rsidR="0065352C" w:rsidRDefault="0065352C" w:rsidP="00381589">
            <w:pPr>
              <w:pStyle w:val="Brdtekst"/>
              <w:rPr>
                <w:b/>
                <w:bCs/>
                <w:lang w:val="da-DK"/>
              </w:rPr>
            </w:pPr>
          </w:p>
          <w:p w14:paraId="1674C9E8" w14:textId="4D79F6FC" w:rsidR="0065352C" w:rsidRDefault="0065352C" w:rsidP="00381589">
            <w:pPr>
              <w:pStyle w:val="Brdtekst"/>
              <w:rPr>
                <w:b/>
                <w:bCs/>
                <w:lang w:val="da-DK"/>
              </w:rPr>
            </w:pPr>
            <w:r>
              <w:rPr>
                <w:b/>
                <w:lang w:val="en-GB" w:bidi="en-GB"/>
              </w:rPr>
              <w:t>(C*P)</w:t>
            </w:r>
          </w:p>
        </w:tc>
      </w:tr>
      <w:tr w:rsidR="00BE237D" w:rsidRPr="00B80897" w14:paraId="1E3F0023" w14:textId="77777777" w:rsidTr="0065352C">
        <w:tc>
          <w:tcPr>
            <w:tcW w:w="534" w:type="dxa"/>
          </w:tcPr>
          <w:p w14:paraId="57799809" w14:textId="2FB5B9C5" w:rsidR="00BE237D" w:rsidRDefault="00BE237D" w:rsidP="00BE237D">
            <w:pPr>
              <w:pStyle w:val="Brdtekst"/>
              <w:rPr>
                <w:lang w:val="da-DK"/>
              </w:rPr>
            </w:pPr>
            <w:r>
              <w:rPr>
                <w:lang w:val="en-GB" w:bidi="en-GB"/>
              </w:rPr>
              <w:t>I1</w:t>
            </w:r>
          </w:p>
        </w:tc>
        <w:tc>
          <w:tcPr>
            <w:tcW w:w="2008" w:type="dxa"/>
          </w:tcPr>
          <w:p w14:paraId="6ECA7FDC" w14:textId="6C554DD0" w:rsidR="00BE237D" w:rsidRPr="003131D2" w:rsidRDefault="00BE237D" w:rsidP="00BE237D">
            <w:pPr>
              <w:pStyle w:val="Brdtekst"/>
              <w:rPr>
                <w:i/>
                <w:color w:val="FF0000"/>
                <w:lang w:val="da-DK"/>
              </w:rPr>
            </w:pPr>
            <w:r w:rsidRPr="003131D2">
              <w:rPr>
                <w:i/>
                <w:color w:val="FF0000"/>
                <w:lang w:val="en-GB" w:bidi="en-GB"/>
              </w:rPr>
              <w:t xml:space="preserve">Error integrating with  </w:t>
            </w:r>
          </w:p>
        </w:tc>
        <w:tc>
          <w:tcPr>
            <w:tcW w:w="3096" w:type="dxa"/>
          </w:tcPr>
          <w:p w14:paraId="69981F05" w14:textId="431B2346" w:rsidR="00BE237D" w:rsidRDefault="00BE237D" w:rsidP="00BE237D">
            <w:pPr>
              <w:pStyle w:val="Brdtekst"/>
              <w:rPr>
                <w:lang w:val="da-DK"/>
              </w:rPr>
            </w:pPr>
            <w:r w:rsidRPr="001B0ACD">
              <w:rPr>
                <w:i/>
                <w:color w:val="FF0000"/>
                <w:sz w:val="20"/>
                <w:lang w:val="en-GB" w:bidi="en-GB"/>
              </w:rPr>
              <w:t>Fill out</w:t>
            </w:r>
          </w:p>
        </w:tc>
        <w:tc>
          <w:tcPr>
            <w:tcW w:w="3376" w:type="dxa"/>
          </w:tcPr>
          <w:p w14:paraId="0BEAE5A6" w14:textId="0325143A" w:rsidR="00BE237D" w:rsidRDefault="00BE237D" w:rsidP="00BE237D">
            <w:pPr>
              <w:pStyle w:val="Brdtekst"/>
              <w:rPr>
                <w:lang w:val="da-DK"/>
              </w:rPr>
            </w:pPr>
            <w:r w:rsidRPr="001B0ACD">
              <w:rPr>
                <w:i/>
                <w:color w:val="FF0000"/>
                <w:sz w:val="20"/>
                <w:lang w:val="en-GB" w:bidi="en-GB"/>
              </w:rPr>
              <w:t>Fill out</w:t>
            </w:r>
          </w:p>
        </w:tc>
        <w:tc>
          <w:tcPr>
            <w:tcW w:w="3178" w:type="dxa"/>
          </w:tcPr>
          <w:p w14:paraId="58DF0147" w14:textId="4085AD7E" w:rsidR="00BE237D" w:rsidRDefault="00BE237D" w:rsidP="00BE237D">
            <w:pPr>
              <w:pStyle w:val="Brdtekst"/>
              <w:rPr>
                <w:lang w:val="da-DK"/>
              </w:rPr>
            </w:pPr>
            <w:r w:rsidRPr="001B0ACD">
              <w:rPr>
                <w:i/>
                <w:color w:val="FF0000"/>
                <w:sz w:val="20"/>
                <w:lang w:val="en-GB" w:bidi="en-GB"/>
              </w:rPr>
              <w:t>Fill out</w:t>
            </w:r>
          </w:p>
        </w:tc>
        <w:tc>
          <w:tcPr>
            <w:tcW w:w="1043" w:type="dxa"/>
          </w:tcPr>
          <w:p w14:paraId="4D78DB2F" w14:textId="635D8BFF" w:rsidR="00BE237D" w:rsidRDefault="00BE237D" w:rsidP="00774C60">
            <w:pPr>
              <w:pStyle w:val="Brdtekst"/>
              <w:jc w:val="center"/>
              <w:rPr>
                <w:lang w:val="da-DK"/>
              </w:rPr>
            </w:pPr>
            <w:r>
              <w:rPr>
                <w:i/>
                <w:color w:val="FF0000"/>
                <w:lang w:val="en-GB" w:bidi="en-GB"/>
              </w:rPr>
              <w:t>C</w:t>
            </w:r>
          </w:p>
        </w:tc>
        <w:tc>
          <w:tcPr>
            <w:tcW w:w="1085" w:type="dxa"/>
          </w:tcPr>
          <w:p w14:paraId="307D77A9" w14:textId="16D0A296" w:rsidR="00BE237D" w:rsidRDefault="00BE237D" w:rsidP="00774C60">
            <w:pPr>
              <w:pStyle w:val="Brdtekst"/>
              <w:jc w:val="center"/>
              <w:rPr>
                <w:lang w:val="da-DK"/>
              </w:rPr>
            </w:pPr>
            <w:r>
              <w:rPr>
                <w:i/>
                <w:color w:val="FF0000"/>
                <w:lang w:val="en-GB" w:bidi="en-GB"/>
              </w:rPr>
              <w:t>P</w:t>
            </w:r>
          </w:p>
        </w:tc>
        <w:tc>
          <w:tcPr>
            <w:tcW w:w="990" w:type="dxa"/>
          </w:tcPr>
          <w:p w14:paraId="58646336" w14:textId="5CFA0C03" w:rsidR="00BE237D" w:rsidRDefault="00BE237D" w:rsidP="00BE237D">
            <w:pPr>
              <w:pStyle w:val="Brdtekst"/>
              <w:rPr>
                <w:lang w:val="da-DK"/>
              </w:rPr>
            </w:pPr>
            <w:r>
              <w:rPr>
                <w:i/>
                <w:color w:val="FF0000"/>
                <w:lang w:val="en-GB" w:bidi="en-GB"/>
              </w:rPr>
              <w:t>C*P</w:t>
            </w:r>
          </w:p>
        </w:tc>
      </w:tr>
      <w:tr w:rsidR="00BE237D" w:rsidRPr="00B80897" w14:paraId="5E7C9906" w14:textId="77777777" w:rsidTr="0065352C">
        <w:tc>
          <w:tcPr>
            <w:tcW w:w="534" w:type="dxa"/>
          </w:tcPr>
          <w:p w14:paraId="71F4F94E" w14:textId="69D58BD7" w:rsidR="00BE237D" w:rsidRDefault="00BE237D" w:rsidP="00BE237D">
            <w:pPr>
              <w:pStyle w:val="Brdtekst"/>
              <w:rPr>
                <w:lang w:val="da-DK"/>
              </w:rPr>
            </w:pPr>
            <w:r>
              <w:rPr>
                <w:lang w:val="en-GB" w:bidi="en-GB"/>
              </w:rPr>
              <w:t>I2</w:t>
            </w:r>
          </w:p>
        </w:tc>
        <w:tc>
          <w:tcPr>
            <w:tcW w:w="2008" w:type="dxa"/>
          </w:tcPr>
          <w:p w14:paraId="5E0D272F" w14:textId="1F972883" w:rsidR="00BE237D" w:rsidRPr="003131D2" w:rsidRDefault="00BE237D" w:rsidP="00BE237D">
            <w:pPr>
              <w:pStyle w:val="Brdtekst"/>
              <w:rPr>
                <w:i/>
                <w:color w:val="FF0000"/>
                <w:lang w:val="da-DK"/>
              </w:rPr>
            </w:pPr>
            <w:r w:rsidRPr="003131D2">
              <w:rPr>
                <w:i/>
                <w:color w:val="FF0000"/>
                <w:lang w:val="en-GB" w:bidi="en-GB"/>
              </w:rPr>
              <w:t xml:space="preserve">Error integrating with  </w:t>
            </w:r>
          </w:p>
        </w:tc>
        <w:tc>
          <w:tcPr>
            <w:tcW w:w="3096" w:type="dxa"/>
          </w:tcPr>
          <w:p w14:paraId="39A52E09" w14:textId="63BA8F5D" w:rsidR="00BE237D" w:rsidRDefault="00BE237D" w:rsidP="00BE237D">
            <w:pPr>
              <w:pStyle w:val="Brdtekst"/>
              <w:rPr>
                <w:lang w:val="da-DK"/>
              </w:rPr>
            </w:pPr>
          </w:p>
        </w:tc>
        <w:tc>
          <w:tcPr>
            <w:tcW w:w="3376" w:type="dxa"/>
          </w:tcPr>
          <w:p w14:paraId="10E3E1B2" w14:textId="19942776" w:rsidR="00BE237D" w:rsidRDefault="00BE237D" w:rsidP="00BE237D">
            <w:pPr>
              <w:pStyle w:val="Brdtekst"/>
              <w:rPr>
                <w:lang w:val="da-DK"/>
              </w:rPr>
            </w:pPr>
          </w:p>
        </w:tc>
        <w:tc>
          <w:tcPr>
            <w:tcW w:w="3178" w:type="dxa"/>
          </w:tcPr>
          <w:p w14:paraId="1BB98BE0" w14:textId="77777777" w:rsidR="00BE237D" w:rsidRDefault="00BE237D" w:rsidP="00BE237D">
            <w:pPr>
              <w:pStyle w:val="Brdtekst"/>
              <w:rPr>
                <w:lang w:val="da-DK"/>
              </w:rPr>
            </w:pPr>
          </w:p>
        </w:tc>
        <w:tc>
          <w:tcPr>
            <w:tcW w:w="1043" w:type="dxa"/>
          </w:tcPr>
          <w:p w14:paraId="115615A6" w14:textId="7E40EC63" w:rsidR="00BE237D" w:rsidRDefault="00BE237D" w:rsidP="00BE237D">
            <w:pPr>
              <w:pStyle w:val="Brdtekst"/>
              <w:rPr>
                <w:lang w:val="da-DK"/>
              </w:rPr>
            </w:pPr>
          </w:p>
        </w:tc>
        <w:tc>
          <w:tcPr>
            <w:tcW w:w="1085" w:type="dxa"/>
          </w:tcPr>
          <w:p w14:paraId="2E894CAF" w14:textId="77777777" w:rsidR="00BE237D" w:rsidRDefault="00BE237D" w:rsidP="00BE237D">
            <w:pPr>
              <w:pStyle w:val="Brdtekst"/>
              <w:rPr>
                <w:lang w:val="da-DK"/>
              </w:rPr>
            </w:pPr>
          </w:p>
        </w:tc>
        <w:tc>
          <w:tcPr>
            <w:tcW w:w="990" w:type="dxa"/>
          </w:tcPr>
          <w:p w14:paraId="644FA512" w14:textId="77777777" w:rsidR="00BE237D" w:rsidRDefault="00BE237D" w:rsidP="00BE237D">
            <w:pPr>
              <w:pStyle w:val="Brdtekst"/>
              <w:rPr>
                <w:lang w:val="da-DK"/>
              </w:rPr>
            </w:pPr>
          </w:p>
        </w:tc>
      </w:tr>
      <w:tr w:rsidR="00BE237D" w:rsidRPr="00B80897" w14:paraId="688C37A3" w14:textId="77777777" w:rsidTr="0065352C">
        <w:tc>
          <w:tcPr>
            <w:tcW w:w="534" w:type="dxa"/>
          </w:tcPr>
          <w:p w14:paraId="6D077430" w14:textId="7FD333CA" w:rsidR="00BE237D" w:rsidRDefault="00BE237D" w:rsidP="00BE237D">
            <w:pPr>
              <w:pStyle w:val="Brdtekst"/>
              <w:rPr>
                <w:lang w:val="da-DK"/>
              </w:rPr>
            </w:pPr>
          </w:p>
        </w:tc>
        <w:tc>
          <w:tcPr>
            <w:tcW w:w="2008" w:type="dxa"/>
          </w:tcPr>
          <w:p w14:paraId="52013CB0" w14:textId="2BBCAA04" w:rsidR="00BE237D" w:rsidRDefault="00BE237D" w:rsidP="00BE237D">
            <w:pPr>
              <w:pStyle w:val="Brdtekst"/>
              <w:rPr>
                <w:lang w:val="da-DK"/>
              </w:rPr>
            </w:pPr>
          </w:p>
        </w:tc>
        <w:tc>
          <w:tcPr>
            <w:tcW w:w="3096" w:type="dxa"/>
          </w:tcPr>
          <w:p w14:paraId="14821178" w14:textId="071AD727" w:rsidR="00BE237D" w:rsidRDefault="00BE237D" w:rsidP="00BE237D">
            <w:pPr>
              <w:pStyle w:val="Brdtekst"/>
              <w:rPr>
                <w:lang w:val="da-DK"/>
              </w:rPr>
            </w:pPr>
          </w:p>
        </w:tc>
        <w:tc>
          <w:tcPr>
            <w:tcW w:w="3376" w:type="dxa"/>
          </w:tcPr>
          <w:p w14:paraId="5CE4E0CA" w14:textId="77777777" w:rsidR="00BE237D" w:rsidRDefault="00BE237D" w:rsidP="00BE237D">
            <w:pPr>
              <w:pStyle w:val="Brdtekst"/>
              <w:rPr>
                <w:lang w:val="da-DK"/>
              </w:rPr>
            </w:pPr>
          </w:p>
        </w:tc>
        <w:tc>
          <w:tcPr>
            <w:tcW w:w="3178" w:type="dxa"/>
          </w:tcPr>
          <w:p w14:paraId="516F30B1" w14:textId="77777777" w:rsidR="00BE237D" w:rsidRDefault="00BE237D" w:rsidP="00BE237D">
            <w:pPr>
              <w:pStyle w:val="Brdtekst"/>
              <w:rPr>
                <w:lang w:val="da-DK"/>
              </w:rPr>
            </w:pPr>
          </w:p>
        </w:tc>
        <w:tc>
          <w:tcPr>
            <w:tcW w:w="1043" w:type="dxa"/>
          </w:tcPr>
          <w:p w14:paraId="53908810" w14:textId="3837D83B" w:rsidR="00BE237D" w:rsidRDefault="00BE237D" w:rsidP="00BE237D">
            <w:pPr>
              <w:pStyle w:val="Brdtekst"/>
              <w:rPr>
                <w:lang w:val="da-DK"/>
              </w:rPr>
            </w:pPr>
          </w:p>
        </w:tc>
        <w:tc>
          <w:tcPr>
            <w:tcW w:w="1085" w:type="dxa"/>
          </w:tcPr>
          <w:p w14:paraId="6AC0B01E" w14:textId="77777777" w:rsidR="00BE237D" w:rsidRDefault="00BE237D" w:rsidP="00BE237D">
            <w:pPr>
              <w:pStyle w:val="Brdtekst"/>
              <w:rPr>
                <w:lang w:val="da-DK"/>
              </w:rPr>
            </w:pPr>
          </w:p>
        </w:tc>
        <w:tc>
          <w:tcPr>
            <w:tcW w:w="990" w:type="dxa"/>
          </w:tcPr>
          <w:p w14:paraId="7D3154B9" w14:textId="77777777" w:rsidR="00BE237D" w:rsidRDefault="00BE237D" w:rsidP="00BE237D">
            <w:pPr>
              <w:pStyle w:val="Brdtekst"/>
              <w:rPr>
                <w:lang w:val="da-DK"/>
              </w:rPr>
            </w:pPr>
          </w:p>
        </w:tc>
      </w:tr>
      <w:tr w:rsidR="00BE237D" w:rsidRPr="00B80897" w14:paraId="54BD36F2" w14:textId="77777777" w:rsidTr="0065352C">
        <w:tc>
          <w:tcPr>
            <w:tcW w:w="534" w:type="dxa"/>
          </w:tcPr>
          <w:p w14:paraId="663F60EC" w14:textId="00CA23E0" w:rsidR="00BE237D" w:rsidRDefault="00BE237D" w:rsidP="00BE237D">
            <w:pPr>
              <w:pStyle w:val="Brdtekst"/>
              <w:rPr>
                <w:lang w:val="da-DK"/>
              </w:rPr>
            </w:pPr>
          </w:p>
        </w:tc>
        <w:tc>
          <w:tcPr>
            <w:tcW w:w="2008" w:type="dxa"/>
          </w:tcPr>
          <w:p w14:paraId="28762F7A" w14:textId="1799C292" w:rsidR="00BE237D" w:rsidRDefault="00BE237D" w:rsidP="00BE237D">
            <w:pPr>
              <w:pStyle w:val="Brdtekst"/>
              <w:rPr>
                <w:lang w:val="da-DK"/>
              </w:rPr>
            </w:pPr>
          </w:p>
        </w:tc>
        <w:tc>
          <w:tcPr>
            <w:tcW w:w="3096" w:type="dxa"/>
          </w:tcPr>
          <w:p w14:paraId="59082AD1" w14:textId="615F1447" w:rsidR="00BE237D" w:rsidRDefault="00BE237D" w:rsidP="00BE237D">
            <w:pPr>
              <w:pStyle w:val="Brdtekst"/>
              <w:rPr>
                <w:lang w:val="da-DK"/>
              </w:rPr>
            </w:pPr>
          </w:p>
        </w:tc>
        <w:tc>
          <w:tcPr>
            <w:tcW w:w="3376" w:type="dxa"/>
          </w:tcPr>
          <w:p w14:paraId="295F896A" w14:textId="77777777" w:rsidR="00BE237D" w:rsidRDefault="00BE237D" w:rsidP="00BE237D">
            <w:pPr>
              <w:pStyle w:val="Brdtekst"/>
              <w:rPr>
                <w:lang w:val="da-DK"/>
              </w:rPr>
            </w:pPr>
          </w:p>
        </w:tc>
        <w:tc>
          <w:tcPr>
            <w:tcW w:w="3178" w:type="dxa"/>
          </w:tcPr>
          <w:p w14:paraId="26099603" w14:textId="77777777" w:rsidR="00BE237D" w:rsidRDefault="00BE237D" w:rsidP="00BE237D">
            <w:pPr>
              <w:pStyle w:val="Brdtekst"/>
              <w:rPr>
                <w:lang w:val="da-DK"/>
              </w:rPr>
            </w:pPr>
          </w:p>
        </w:tc>
        <w:tc>
          <w:tcPr>
            <w:tcW w:w="1043" w:type="dxa"/>
          </w:tcPr>
          <w:p w14:paraId="51277A27" w14:textId="31ABC74D" w:rsidR="00BE237D" w:rsidRDefault="00BE237D" w:rsidP="00BE237D">
            <w:pPr>
              <w:pStyle w:val="Brdtekst"/>
              <w:rPr>
                <w:lang w:val="da-DK"/>
              </w:rPr>
            </w:pPr>
          </w:p>
        </w:tc>
        <w:tc>
          <w:tcPr>
            <w:tcW w:w="1085" w:type="dxa"/>
          </w:tcPr>
          <w:p w14:paraId="7286116B" w14:textId="77777777" w:rsidR="00BE237D" w:rsidRDefault="00BE237D" w:rsidP="00BE237D">
            <w:pPr>
              <w:pStyle w:val="Brdtekst"/>
              <w:rPr>
                <w:lang w:val="da-DK"/>
              </w:rPr>
            </w:pPr>
          </w:p>
        </w:tc>
        <w:tc>
          <w:tcPr>
            <w:tcW w:w="990" w:type="dxa"/>
          </w:tcPr>
          <w:p w14:paraId="1C571B40" w14:textId="77777777" w:rsidR="00BE237D" w:rsidRDefault="00BE237D" w:rsidP="00BE237D">
            <w:pPr>
              <w:pStyle w:val="Brdtekst"/>
              <w:rPr>
                <w:lang w:val="da-DK"/>
              </w:rPr>
            </w:pPr>
          </w:p>
        </w:tc>
      </w:tr>
    </w:tbl>
    <w:p w14:paraId="388DC328" w14:textId="77777777" w:rsidR="00B80897" w:rsidRDefault="00B80897" w:rsidP="00B80897"/>
    <w:tbl>
      <w:tblPr>
        <w:tblStyle w:val="Tabel-Gitter"/>
        <w:tblW w:w="15310" w:type="dxa"/>
        <w:tblInd w:w="-998" w:type="dxa"/>
        <w:tblLook w:val="04A0" w:firstRow="1" w:lastRow="0" w:firstColumn="1" w:lastColumn="0" w:noHBand="0" w:noVBand="1"/>
      </w:tblPr>
      <w:tblGrid>
        <w:gridCol w:w="533"/>
        <w:gridCol w:w="1908"/>
        <w:gridCol w:w="2911"/>
        <w:gridCol w:w="3167"/>
        <w:gridCol w:w="3096"/>
        <w:gridCol w:w="1451"/>
        <w:gridCol w:w="1280"/>
        <w:gridCol w:w="964"/>
      </w:tblGrid>
      <w:tr w:rsidR="0065352C" w:rsidRPr="00465ECD" w14:paraId="6B1B896B" w14:textId="77777777" w:rsidTr="0065352C">
        <w:trPr>
          <w:tblHeader/>
        </w:trPr>
        <w:tc>
          <w:tcPr>
            <w:tcW w:w="15310" w:type="dxa"/>
            <w:gridSpan w:val="8"/>
            <w:shd w:val="clear" w:color="auto" w:fill="D9D9D9" w:themeFill="background1" w:themeFillShade="D9"/>
          </w:tcPr>
          <w:p w14:paraId="36055542" w14:textId="77777777" w:rsidR="0065352C" w:rsidRPr="00C26DCF" w:rsidRDefault="0065352C" w:rsidP="001E0832">
            <w:pPr>
              <w:pStyle w:val="Brdtekst"/>
              <w:rPr>
                <w:b/>
                <w:bCs/>
                <w:sz w:val="32"/>
                <w:szCs w:val="32"/>
                <w:lang w:val="da-DK"/>
              </w:rPr>
            </w:pPr>
            <w:r w:rsidRPr="00C26DCF">
              <w:rPr>
                <w:b/>
                <w:sz w:val="32"/>
                <w:lang w:val="en-GB" w:bidi="en-GB"/>
              </w:rPr>
              <w:t>Accessibility</w:t>
            </w:r>
          </w:p>
          <w:p w14:paraId="53472321" w14:textId="7117B846" w:rsidR="00C26DCF" w:rsidRPr="00C26DCF" w:rsidRDefault="00C26DCF" w:rsidP="001E0832">
            <w:pPr>
              <w:pStyle w:val="Brdtekst"/>
              <w:rPr>
                <w:b/>
                <w:bCs/>
                <w:sz w:val="32"/>
                <w:szCs w:val="32"/>
                <w:lang w:val="da-DK"/>
              </w:rPr>
            </w:pPr>
          </w:p>
        </w:tc>
      </w:tr>
      <w:tr w:rsidR="0065352C" w:rsidRPr="00465ECD" w14:paraId="7E876A44" w14:textId="77777777" w:rsidTr="0065352C">
        <w:trPr>
          <w:tblHeader/>
        </w:trPr>
        <w:tc>
          <w:tcPr>
            <w:tcW w:w="539" w:type="dxa"/>
            <w:shd w:val="clear" w:color="auto" w:fill="D9D9D9" w:themeFill="background1" w:themeFillShade="D9"/>
          </w:tcPr>
          <w:p w14:paraId="4509588C" w14:textId="77777777" w:rsidR="0065352C" w:rsidRDefault="0065352C" w:rsidP="0065352C">
            <w:pPr>
              <w:pStyle w:val="Brdtekst"/>
              <w:rPr>
                <w:b/>
                <w:bCs/>
                <w:lang w:val="da-DK"/>
              </w:rPr>
            </w:pPr>
            <w:r w:rsidRPr="00465ECD">
              <w:rPr>
                <w:b/>
                <w:lang w:val="en-GB" w:bidi="en-GB"/>
              </w:rPr>
              <w:t>#</w:t>
            </w:r>
          </w:p>
          <w:p w14:paraId="0EF81D93" w14:textId="77777777" w:rsidR="00BE237D" w:rsidRDefault="00BE237D" w:rsidP="0065352C">
            <w:pPr>
              <w:pStyle w:val="Brdtekst"/>
              <w:rPr>
                <w:b/>
                <w:bCs/>
                <w:lang w:val="da-DK"/>
              </w:rPr>
            </w:pPr>
          </w:p>
          <w:p w14:paraId="1A73C54F" w14:textId="5F0D2339" w:rsidR="00BE237D" w:rsidRPr="00BE237D" w:rsidRDefault="00BE237D" w:rsidP="0065352C">
            <w:pPr>
              <w:pStyle w:val="Brdtekst"/>
              <w:rPr>
                <w:bCs/>
                <w:lang w:val="da-DK"/>
              </w:rPr>
            </w:pPr>
            <w:r w:rsidRPr="00BE237D">
              <w:rPr>
                <w:lang w:val="en-GB" w:bidi="en-GB"/>
              </w:rPr>
              <w:t>Ax</w:t>
            </w:r>
          </w:p>
        </w:tc>
        <w:tc>
          <w:tcPr>
            <w:tcW w:w="1994" w:type="dxa"/>
            <w:shd w:val="clear" w:color="auto" w:fill="D9D9D9" w:themeFill="background1" w:themeFillShade="D9"/>
          </w:tcPr>
          <w:p w14:paraId="66652FDA" w14:textId="77777777" w:rsidR="0065352C" w:rsidRPr="00465ECD" w:rsidRDefault="0065352C" w:rsidP="0065352C">
            <w:pPr>
              <w:pStyle w:val="Brdtekst"/>
              <w:rPr>
                <w:b/>
                <w:bCs/>
                <w:lang w:val="da-DK"/>
              </w:rPr>
            </w:pPr>
            <w:r w:rsidRPr="00465ECD">
              <w:rPr>
                <w:b/>
                <w:lang w:val="en-GB" w:bidi="en-GB"/>
              </w:rPr>
              <w:t>Risk</w:t>
            </w:r>
          </w:p>
        </w:tc>
        <w:tc>
          <w:tcPr>
            <w:tcW w:w="3110" w:type="dxa"/>
            <w:shd w:val="clear" w:color="auto" w:fill="D9D9D9" w:themeFill="background1" w:themeFillShade="D9"/>
          </w:tcPr>
          <w:p w14:paraId="52E9BB53" w14:textId="39E59DE9" w:rsidR="0065352C" w:rsidRPr="00465ECD" w:rsidRDefault="0065352C" w:rsidP="0065352C">
            <w:pPr>
              <w:pStyle w:val="Brdtekst"/>
              <w:rPr>
                <w:b/>
                <w:bCs/>
                <w:lang w:val="da-DK"/>
              </w:rPr>
            </w:pPr>
            <w:r w:rsidRPr="00465ECD">
              <w:rPr>
                <w:b/>
                <w:lang w:val="en-GB" w:bidi="en-GB"/>
              </w:rPr>
              <w:t>Description:</w:t>
            </w:r>
          </w:p>
        </w:tc>
        <w:tc>
          <w:tcPr>
            <w:tcW w:w="3376" w:type="dxa"/>
            <w:shd w:val="clear" w:color="auto" w:fill="D9D9D9" w:themeFill="background1" w:themeFillShade="D9"/>
          </w:tcPr>
          <w:p w14:paraId="25B5907F" w14:textId="57A278A7" w:rsidR="0065352C" w:rsidRPr="002839DB" w:rsidRDefault="0065352C" w:rsidP="0065352C">
            <w:pPr>
              <w:pStyle w:val="Brdtekst"/>
              <w:rPr>
                <w:b/>
                <w:bCs/>
              </w:rPr>
            </w:pPr>
            <w:r>
              <w:rPr>
                <w:b/>
                <w:lang w:val="en-GB" w:bidi="en-GB"/>
              </w:rPr>
              <w:t>Mitigation measures:</w:t>
            </w:r>
          </w:p>
          <w:p w14:paraId="580978CA" w14:textId="7020BF61" w:rsidR="00A63B3C" w:rsidRPr="002839DB" w:rsidRDefault="00A63B3C" w:rsidP="00A63B3C">
            <w:pPr>
              <w:pStyle w:val="Brdtekst"/>
              <w:rPr>
                <w:b/>
                <w:bCs/>
              </w:rPr>
            </w:pPr>
            <w:r>
              <w:rPr>
                <w:b/>
                <w:lang w:val="en-GB" w:bidi="en-GB"/>
              </w:rPr>
              <w:t>(what security measures are under consideration)</w:t>
            </w:r>
          </w:p>
          <w:p w14:paraId="6BC44607" w14:textId="48740376" w:rsidR="00A63B3C" w:rsidRPr="002839DB" w:rsidRDefault="00A63B3C" w:rsidP="0065352C">
            <w:pPr>
              <w:pStyle w:val="Brdtekst"/>
              <w:rPr>
                <w:b/>
                <w:bCs/>
              </w:rPr>
            </w:pPr>
          </w:p>
        </w:tc>
        <w:tc>
          <w:tcPr>
            <w:tcW w:w="3173" w:type="dxa"/>
            <w:shd w:val="clear" w:color="auto" w:fill="D9D9D9" w:themeFill="background1" w:themeFillShade="D9"/>
          </w:tcPr>
          <w:p w14:paraId="36D51B0C" w14:textId="77777777" w:rsidR="0065352C" w:rsidRPr="002839DB" w:rsidRDefault="0065352C" w:rsidP="0065352C">
            <w:pPr>
              <w:pStyle w:val="Brdtekst"/>
              <w:rPr>
                <w:b/>
              </w:rPr>
            </w:pPr>
            <w:r w:rsidRPr="009050AA">
              <w:rPr>
                <w:b/>
                <w:lang w:val="en-GB" w:bidi="en-GB"/>
              </w:rPr>
              <w:t>Why has the consequence/probability been assessed at these specific values?</w:t>
            </w:r>
          </w:p>
          <w:p w14:paraId="5A8CEB4B" w14:textId="77777777" w:rsidR="0065352C" w:rsidRPr="002839DB" w:rsidRDefault="0065352C" w:rsidP="0065352C">
            <w:pPr>
              <w:pStyle w:val="Brdtekst"/>
              <w:rPr>
                <w:b/>
                <w:bCs/>
              </w:rPr>
            </w:pPr>
          </w:p>
        </w:tc>
        <w:tc>
          <w:tcPr>
            <w:tcW w:w="1043" w:type="dxa"/>
            <w:shd w:val="clear" w:color="auto" w:fill="D9D9D9" w:themeFill="background1" w:themeFillShade="D9"/>
          </w:tcPr>
          <w:p w14:paraId="6080758E" w14:textId="77777777" w:rsidR="0065352C" w:rsidRDefault="0065352C" w:rsidP="0065352C">
            <w:pPr>
              <w:pStyle w:val="Brdtekst"/>
              <w:rPr>
                <w:b/>
                <w:bCs/>
                <w:lang w:val="da-DK"/>
              </w:rPr>
            </w:pPr>
            <w:r>
              <w:rPr>
                <w:b/>
                <w:lang w:val="en-GB" w:bidi="en-GB"/>
              </w:rPr>
              <w:t>Consequence</w:t>
            </w:r>
          </w:p>
          <w:p w14:paraId="6F10C2C8" w14:textId="0CA38BB6" w:rsidR="0065352C" w:rsidRDefault="0065352C" w:rsidP="0065352C">
            <w:pPr>
              <w:pStyle w:val="Brdtekst"/>
              <w:rPr>
                <w:b/>
                <w:bCs/>
                <w:lang w:val="da-DK"/>
              </w:rPr>
            </w:pPr>
          </w:p>
          <w:p w14:paraId="7B2D97CD" w14:textId="77777777" w:rsidR="0065352C" w:rsidRDefault="0065352C" w:rsidP="0065352C">
            <w:pPr>
              <w:pStyle w:val="Brdtekst"/>
              <w:rPr>
                <w:b/>
                <w:bCs/>
                <w:lang w:val="da-DK"/>
              </w:rPr>
            </w:pPr>
          </w:p>
          <w:p w14:paraId="63BF6371" w14:textId="25E2C15D" w:rsidR="0065352C" w:rsidRPr="00465ECD" w:rsidRDefault="0065352C" w:rsidP="0065352C">
            <w:pPr>
              <w:pStyle w:val="Brdtekst"/>
              <w:jc w:val="center"/>
              <w:rPr>
                <w:b/>
                <w:bCs/>
                <w:lang w:val="da-DK"/>
              </w:rPr>
            </w:pPr>
            <w:r>
              <w:rPr>
                <w:b/>
                <w:lang w:val="en-GB" w:bidi="en-GB"/>
              </w:rPr>
              <w:t>C</w:t>
            </w:r>
          </w:p>
        </w:tc>
        <w:tc>
          <w:tcPr>
            <w:tcW w:w="1085" w:type="dxa"/>
            <w:shd w:val="clear" w:color="auto" w:fill="D9D9D9" w:themeFill="background1" w:themeFillShade="D9"/>
          </w:tcPr>
          <w:p w14:paraId="70829439" w14:textId="77777777" w:rsidR="0065352C" w:rsidRDefault="0065352C" w:rsidP="0065352C">
            <w:pPr>
              <w:pStyle w:val="Brdtekst"/>
              <w:rPr>
                <w:b/>
                <w:bCs/>
                <w:lang w:val="da-DK"/>
              </w:rPr>
            </w:pPr>
            <w:r>
              <w:rPr>
                <w:b/>
                <w:lang w:val="en-GB" w:bidi="en-GB"/>
              </w:rPr>
              <w:t>Probability</w:t>
            </w:r>
          </w:p>
          <w:p w14:paraId="16E0967E" w14:textId="18E9EB3E" w:rsidR="0065352C" w:rsidRDefault="0065352C" w:rsidP="0065352C">
            <w:pPr>
              <w:pStyle w:val="Brdtekst"/>
              <w:rPr>
                <w:b/>
                <w:bCs/>
                <w:lang w:val="da-DK"/>
              </w:rPr>
            </w:pPr>
          </w:p>
          <w:p w14:paraId="1B5CC92E" w14:textId="77777777" w:rsidR="0065352C" w:rsidRDefault="0065352C" w:rsidP="0065352C">
            <w:pPr>
              <w:pStyle w:val="Brdtekst"/>
              <w:rPr>
                <w:b/>
                <w:bCs/>
                <w:lang w:val="da-DK"/>
              </w:rPr>
            </w:pPr>
          </w:p>
          <w:p w14:paraId="4056CB47" w14:textId="592CCAA3" w:rsidR="0065352C" w:rsidRDefault="0065352C" w:rsidP="0065352C">
            <w:pPr>
              <w:pStyle w:val="Brdtekst"/>
              <w:jc w:val="center"/>
              <w:rPr>
                <w:b/>
                <w:bCs/>
                <w:lang w:val="da-DK"/>
              </w:rPr>
            </w:pPr>
            <w:r>
              <w:rPr>
                <w:b/>
                <w:lang w:val="en-GB" w:bidi="en-GB"/>
              </w:rPr>
              <w:t>P</w:t>
            </w:r>
          </w:p>
        </w:tc>
        <w:tc>
          <w:tcPr>
            <w:tcW w:w="990" w:type="dxa"/>
            <w:shd w:val="clear" w:color="auto" w:fill="D9D9D9" w:themeFill="background1" w:themeFillShade="D9"/>
          </w:tcPr>
          <w:p w14:paraId="32CCD1F3" w14:textId="0C806946" w:rsidR="0065352C" w:rsidRDefault="0065352C" w:rsidP="0065352C">
            <w:pPr>
              <w:pStyle w:val="Brdtekst"/>
              <w:rPr>
                <w:b/>
                <w:bCs/>
                <w:lang w:val="da-DK"/>
              </w:rPr>
            </w:pPr>
            <w:r>
              <w:rPr>
                <w:b/>
                <w:lang w:val="en-GB" w:bidi="en-GB"/>
              </w:rPr>
              <w:t xml:space="preserve">Risk </w:t>
            </w:r>
          </w:p>
          <w:p w14:paraId="35535289" w14:textId="58B2FC1A" w:rsidR="0065352C" w:rsidRDefault="0065352C" w:rsidP="0065352C">
            <w:pPr>
              <w:pStyle w:val="Brdtekst"/>
              <w:rPr>
                <w:b/>
                <w:bCs/>
                <w:lang w:val="da-DK"/>
              </w:rPr>
            </w:pPr>
          </w:p>
          <w:p w14:paraId="657E5074" w14:textId="77777777" w:rsidR="0065352C" w:rsidRDefault="0065352C" w:rsidP="0065352C">
            <w:pPr>
              <w:pStyle w:val="Brdtekst"/>
              <w:rPr>
                <w:b/>
                <w:bCs/>
                <w:lang w:val="da-DK"/>
              </w:rPr>
            </w:pPr>
          </w:p>
          <w:p w14:paraId="5CC14BD7" w14:textId="0AB0918F" w:rsidR="0065352C" w:rsidRDefault="0065352C" w:rsidP="0065352C">
            <w:pPr>
              <w:pStyle w:val="Brdtekst"/>
              <w:rPr>
                <w:b/>
                <w:bCs/>
                <w:lang w:val="da-DK"/>
              </w:rPr>
            </w:pPr>
            <w:r>
              <w:rPr>
                <w:b/>
                <w:lang w:val="en-GB" w:bidi="en-GB"/>
              </w:rPr>
              <w:t>(C*P)</w:t>
            </w:r>
          </w:p>
        </w:tc>
      </w:tr>
      <w:tr w:rsidR="00BE237D" w:rsidRPr="00B80897" w14:paraId="4D86947D" w14:textId="77777777" w:rsidTr="0065352C">
        <w:tc>
          <w:tcPr>
            <w:tcW w:w="539" w:type="dxa"/>
          </w:tcPr>
          <w:p w14:paraId="2C04B9E0" w14:textId="22287106" w:rsidR="00BE237D" w:rsidRDefault="00BE237D" w:rsidP="00BE237D">
            <w:pPr>
              <w:pStyle w:val="Brdtekst"/>
              <w:rPr>
                <w:lang w:val="da-DK"/>
              </w:rPr>
            </w:pPr>
            <w:r>
              <w:rPr>
                <w:lang w:val="en-GB" w:bidi="en-GB"/>
              </w:rPr>
              <w:t>A1</w:t>
            </w:r>
          </w:p>
        </w:tc>
        <w:tc>
          <w:tcPr>
            <w:tcW w:w="1994" w:type="dxa"/>
          </w:tcPr>
          <w:p w14:paraId="4C5B93ED" w14:textId="0FACB947" w:rsidR="00BE237D" w:rsidRPr="002839DB" w:rsidRDefault="00BE237D" w:rsidP="00BE237D">
            <w:pPr>
              <w:pStyle w:val="Brdtekst"/>
              <w:rPr>
                <w:i/>
                <w:color w:val="FF0000"/>
              </w:rPr>
            </w:pPr>
            <w:r w:rsidRPr="003131D2">
              <w:rPr>
                <w:i/>
                <w:color w:val="FF0000"/>
                <w:lang w:val="en-GB" w:bidi="en-GB"/>
              </w:rPr>
              <w:t>Downtime due to system error</w:t>
            </w:r>
          </w:p>
        </w:tc>
        <w:tc>
          <w:tcPr>
            <w:tcW w:w="3110" w:type="dxa"/>
          </w:tcPr>
          <w:p w14:paraId="7046C4DC" w14:textId="11EA6BD0" w:rsidR="00BE237D" w:rsidRDefault="00BE237D" w:rsidP="00BE237D">
            <w:pPr>
              <w:pStyle w:val="Brdtekst"/>
              <w:rPr>
                <w:lang w:val="da-DK"/>
              </w:rPr>
            </w:pPr>
            <w:r w:rsidRPr="001B0ACD">
              <w:rPr>
                <w:i/>
                <w:color w:val="FF0000"/>
                <w:sz w:val="20"/>
                <w:lang w:val="en-GB" w:bidi="en-GB"/>
              </w:rPr>
              <w:t>Fill out</w:t>
            </w:r>
          </w:p>
        </w:tc>
        <w:tc>
          <w:tcPr>
            <w:tcW w:w="3376" w:type="dxa"/>
          </w:tcPr>
          <w:p w14:paraId="65FB1CFD" w14:textId="6936D198" w:rsidR="00BE237D" w:rsidRDefault="00BE237D" w:rsidP="00BE237D">
            <w:pPr>
              <w:pStyle w:val="Brdtekst"/>
              <w:rPr>
                <w:lang w:val="da-DK"/>
              </w:rPr>
            </w:pPr>
            <w:r w:rsidRPr="001B0ACD">
              <w:rPr>
                <w:i/>
                <w:color w:val="FF0000"/>
                <w:sz w:val="20"/>
                <w:lang w:val="en-GB" w:bidi="en-GB"/>
              </w:rPr>
              <w:t>Fill out</w:t>
            </w:r>
          </w:p>
        </w:tc>
        <w:tc>
          <w:tcPr>
            <w:tcW w:w="3173" w:type="dxa"/>
          </w:tcPr>
          <w:p w14:paraId="7FC7FFDB" w14:textId="7713958C" w:rsidR="00BE237D" w:rsidRDefault="00BE237D" w:rsidP="00BE237D">
            <w:pPr>
              <w:pStyle w:val="Brdtekst"/>
              <w:rPr>
                <w:lang w:val="da-DK"/>
              </w:rPr>
            </w:pPr>
            <w:r w:rsidRPr="001B0ACD">
              <w:rPr>
                <w:i/>
                <w:color w:val="FF0000"/>
                <w:sz w:val="20"/>
                <w:lang w:val="en-GB" w:bidi="en-GB"/>
              </w:rPr>
              <w:t>Fill out</w:t>
            </w:r>
          </w:p>
        </w:tc>
        <w:tc>
          <w:tcPr>
            <w:tcW w:w="1043" w:type="dxa"/>
          </w:tcPr>
          <w:p w14:paraId="6D93F37E" w14:textId="455D1A30" w:rsidR="00BE237D" w:rsidRDefault="00BE237D" w:rsidP="00774C60">
            <w:pPr>
              <w:pStyle w:val="Brdtekst"/>
              <w:jc w:val="center"/>
              <w:rPr>
                <w:lang w:val="da-DK"/>
              </w:rPr>
            </w:pPr>
            <w:r>
              <w:rPr>
                <w:i/>
                <w:color w:val="FF0000"/>
                <w:lang w:val="en-GB" w:bidi="en-GB"/>
              </w:rPr>
              <w:t>C</w:t>
            </w:r>
          </w:p>
        </w:tc>
        <w:tc>
          <w:tcPr>
            <w:tcW w:w="1085" w:type="dxa"/>
          </w:tcPr>
          <w:p w14:paraId="5FF123F4" w14:textId="1FC286DF" w:rsidR="00BE237D" w:rsidRDefault="00BE237D" w:rsidP="00774C60">
            <w:pPr>
              <w:pStyle w:val="Brdtekst"/>
              <w:jc w:val="center"/>
              <w:rPr>
                <w:lang w:val="da-DK"/>
              </w:rPr>
            </w:pPr>
            <w:r>
              <w:rPr>
                <w:i/>
                <w:color w:val="FF0000"/>
                <w:lang w:val="en-GB" w:bidi="en-GB"/>
              </w:rPr>
              <w:t>P</w:t>
            </w:r>
          </w:p>
        </w:tc>
        <w:tc>
          <w:tcPr>
            <w:tcW w:w="990" w:type="dxa"/>
          </w:tcPr>
          <w:p w14:paraId="40FD3928" w14:textId="04BCCDEA" w:rsidR="00BE237D" w:rsidRDefault="00BE237D" w:rsidP="00BE237D">
            <w:pPr>
              <w:pStyle w:val="Brdtekst"/>
              <w:rPr>
                <w:lang w:val="da-DK"/>
              </w:rPr>
            </w:pPr>
            <w:r>
              <w:rPr>
                <w:i/>
                <w:color w:val="FF0000"/>
                <w:lang w:val="en-GB" w:bidi="en-GB"/>
              </w:rPr>
              <w:t>C*P</w:t>
            </w:r>
          </w:p>
        </w:tc>
      </w:tr>
      <w:tr w:rsidR="00BE237D" w:rsidRPr="00B80897" w14:paraId="68721BF6" w14:textId="77777777" w:rsidTr="0065352C">
        <w:tc>
          <w:tcPr>
            <w:tcW w:w="539" w:type="dxa"/>
          </w:tcPr>
          <w:p w14:paraId="3EFB5AE6" w14:textId="7532F090" w:rsidR="00BE237D" w:rsidRDefault="00BE237D" w:rsidP="00BE237D">
            <w:pPr>
              <w:pStyle w:val="Brdtekst"/>
              <w:rPr>
                <w:lang w:val="da-DK"/>
              </w:rPr>
            </w:pPr>
            <w:r>
              <w:rPr>
                <w:lang w:val="en-GB" w:bidi="en-GB"/>
              </w:rPr>
              <w:t>A2</w:t>
            </w:r>
          </w:p>
        </w:tc>
        <w:tc>
          <w:tcPr>
            <w:tcW w:w="1994" w:type="dxa"/>
          </w:tcPr>
          <w:p w14:paraId="4BDAFB14" w14:textId="704C9196" w:rsidR="00BE237D" w:rsidRPr="002839DB" w:rsidRDefault="00BE237D" w:rsidP="00BE237D">
            <w:pPr>
              <w:pStyle w:val="Brdtekst"/>
              <w:rPr>
                <w:i/>
                <w:color w:val="FF0000"/>
              </w:rPr>
            </w:pPr>
            <w:r w:rsidRPr="003131D2">
              <w:rPr>
                <w:i/>
                <w:color w:val="FF0000"/>
                <w:lang w:val="en-GB" w:bidi="en-GB"/>
              </w:rPr>
              <w:t>Downtime due to fire, water damage, etc.</w:t>
            </w:r>
          </w:p>
        </w:tc>
        <w:tc>
          <w:tcPr>
            <w:tcW w:w="3110" w:type="dxa"/>
          </w:tcPr>
          <w:p w14:paraId="2ADEF9B8" w14:textId="7C7DF5AA" w:rsidR="00BE237D" w:rsidRPr="002839DB" w:rsidRDefault="00BE237D" w:rsidP="00BE237D">
            <w:pPr>
              <w:pStyle w:val="Brdtekst"/>
            </w:pPr>
          </w:p>
        </w:tc>
        <w:tc>
          <w:tcPr>
            <w:tcW w:w="3376" w:type="dxa"/>
          </w:tcPr>
          <w:p w14:paraId="471EDE50" w14:textId="77777777" w:rsidR="00BE237D" w:rsidRPr="002839DB" w:rsidRDefault="00BE237D" w:rsidP="00BE237D">
            <w:pPr>
              <w:pStyle w:val="Brdtekst"/>
            </w:pPr>
          </w:p>
        </w:tc>
        <w:tc>
          <w:tcPr>
            <w:tcW w:w="3173" w:type="dxa"/>
          </w:tcPr>
          <w:p w14:paraId="0383F593" w14:textId="77777777" w:rsidR="00BE237D" w:rsidRPr="002839DB" w:rsidRDefault="00BE237D" w:rsidP="00BE237D">
            <w:pPr>
              <w:pStyle w:val="Brdtekst"/>
            </w:pPr>
          </w:p>
        </w:tc>
        <w:tc>
          <w:tcPr>
            <w:tcW w:w="1043" w:type="dxa"/>
          </w:tcPr>
          <w:p w14:paraId="06436E12" w14:textId="36AF70B7" w:rsidR="00BE237D" w:rsidRPr="002839DB" w:rsidRDefault="00BE237D" w:rsidP="00BE237D">
            <w:pPr>
              <w:pStyle w:val="Brdtekst"/>
            </w:pPr>
          </w:p>
        </w:tc>
        <w:tc>
          <w:tcPr>
            <w:tcW w:w="1085" w:type="dxa"/>
          </w:tcPr>
          <w:p w14:paraId="63E25532" w14:textId="77777777" w:rsidR="00BE237D" w:rsidRPr="002839DB" w:rsidRDefault="00BE237D" w:rsidP="00BE237D">
            <w:pPr>
              <w:pStyle w:val="Brdtekst"/>
            </w:pPr>
          </w:p>
        </w:tc>
        <w:tc>
          <w:tcPr>
            <w:tcW w:w="990" w:type="dxa"/>
          </w:tcPr>
          <w:p w14:paraId="7CEB42E4" w14:textId="77777777" w:rsidR="00BE237D" w:rsidRPr="002839DB" w:rsidRDefault="00BE237D" w:rsidP="00BE237D">
            <w:pPr>
              <w:pStyle w:val="Brdtekst"/>
            </w:pPr>
          </w:p>
        </w:tc>
      </w:tr>
      <w:tr w:rsidR="00BE237D" w:rsidRPr="00B80897" w14:paraId="67DE1093" w14:textId="77777777" w:rsidTr="0065352C">
        <w:tc>
          <w:tcPr>
            <w:tcW w:w="539" w:type="dxa"/>
          </w:tcPr>
          <w:p w14:paraId="7CA7A55F" w14:textId="490D6B51" w:rsidR="00BE237D" w:rsidRDefault="00BE237D" w:rsidP="00BE237D">
            <w:pPr>
              <w:pStyle w:val="Brdtekst"/>
              <w:rPr>
                <w:lang w:val="da-DK"/>
              </w:rPr>
            </w:pPr>
            <w:r>
              <w:rPr>
                <w:lang w:val="en-GB" w:bidi="en-GB"/>
              </w:rPr>
              <w:t>A3</w:t>
            </w:r>
          </w:p>
        </w:tc>
        <w:tc>
          <w:tcPr>
            <w:tcW w:w="1994" w:type="dxa"/>
          </w:tcPr>
          <w:p w14:paraId="46803B20" w14:textId="447A1B8E" w:rsidR="00BE237D" w:rsidRPr="002839DB" w:rsidRDefault="00BE237D" w:rsidP="00BE237D">
            <w:pPr>
              <w:pStyle w:val="Brdtekst"/>
              <w:rPr>
                <w:i/>
                <w:color w:val="FF0000"/>
              </w:rPr>
            </w:pPr>
            <w:r w:rsidRPr="003131D2">
              <w:rPr>
                <w:i/>
                <w:color w:val="FF0000"/>
                <w:lang w:val="en-GB" w:bidi="en-GB"/>
              </w:rPr>
              <w:t>Downtime due to hardware error</w:t>
            </w:r>
          </w:p>
        </w:tc>
        <w:tc>
          <w:tcPr>
            <w:tcW w:w="3110" w:type="dxa"/>
          </w:tcPr>
          <w:p w14:paraId="40692027" w14:textId="22A4B42C" w:rsidR="00BE237D" w:rsidRPr="002839DB" w:rsidRDefault="00BE237D" w:rsidP="00BE237D">
            <w:pPr>
              <w:pStyle w:val="Brdtekst"/>
            </w:pPr>
          </w:p>
        </w:tc>
        <w:tc>
          <w:tcPr>
            <w:tcW w:w="3376" w:type="dxa"/>
          </w:tcPr>
          <w:p w14:paraId="1C0356BB" w14:textId="77777777" w:rsidR="00BE237D" w:rsidRPr="002839DB" w:rsidRDefault="00BE237D" w:rsidP="00BE237D">
            <w:pPr>
              <w:pStyle w:val="Brdtekst"/>
            </w:pPr>
          </w:p>
        </w:tc>
        <w:tc>
          <w:tcPr>
            <w:tcW w:w="3173" w:type="dxa"/>
          </w:tcPr>
          <w:p w14:paraId="17B95A5A" w14:textId="77777777" w:rsidR="00BE237D" w:rsidRPr="002839DB" w:rsidRDefault="00BE237D" w:rsidP="00BE237D">
            <w:pPr>
              <w:pStyle w:val="Brdtekst"/>
            </w:pPr>
          </w:p>
        </w:tc>
        <w:tc>
          <w:tcPr>
            <w:tcW w:w="1043" w:type="dxa"/>
          </w:tcPr>
          <w:p w14:paraId="47230040" w14:textId="7870BAC0" w:rsidR="00BE237D" w:rsidRPr="002839DB" w:rsidRDefault="00BE237D" w:rsidP="00BE237D">
            <w:pPr>
              <w:pStyle w:val="Brdtekst"/>
            </w:pPr>
          </w:p>
        </w:tc>
        <w:tc>
          <w:tcPr>
            <w:tcW w:w="1085" w:type="dxa"/>
          </w:tcPr>
          <w:p w14:paraId="24CD798F" w14:textId="77777777" w:rsidR="00BE237D" w:rsidRPr="002839DB" w:rsidRDefault="00BE237D" w:rsidP="00BE237D">
            <w:pPr>
              <w:pStyle w:val="Brdtekst"/>
            </w:pPr>
          </w:p>
        </w:tc>
        <w:tc>
          <w:tcPr>
            <w:tcW w:w="990" w:type="dxa"/>
          </w:tcPr>
          <w:p w14:paraId="79BD2269" w14:textId="77777777" w:rsidR="00BE237D" w:rsidRPr="002839DB" w:rsidRDefault="00BE237D" w:rsidP="00BE237D">
            <w:pPr>
              <w:pStyle w:val="Brdtekst"/>
            </w:pPr>
          </w:p>
        </w:tc>
      </w:tr>
      <w:tr w:rsidR="00BE237D" w:rsidRPr="00B80897" w14:paraId="71B125CF" w14:textId="77777777" w:rsidTr="0065352C">
        <w:tc>
          <w:tcPr>
            <w:tcW w:w="539" w:type="dxa"/>
          </w:tcPr>
          <w:p w14:paraId="4D2ED01D" w14:textId="4309F9D0" w:rsidR="00BE237D" w:rsidRDefault="00BE237D" w:rsidP="00BE237D">
            <w:pPr>
              <w:pStyle w:val="Brdtekst"/>
              <w:rPr>
                <w:lang w:val="da-DK"/>
              </w:rPr>
            </w:pPr>
            <w:r>
              <w:rPr>
                <w:lang w:val="en-GB" w:bidi="en-GB"/>
              </w:rPr>
              <w:t>A4</w:t>
            </w:r>
          </w:p>
        </w:tc>
        <w:tc>
          <w:tcPr>
            <w:tcW w:w="1994" w:type="dxa"/>
          </w:tcPr>
          <w:p w14:paraId="17F2B3EA" w14:textId="7AA765D3" w:rsidR="00BE237D" w:rsidRPr="003131D2" w:rsidRDefault="00BE237D" w:rsidP="00BE237D">
            <w:pPr>
              <w:pStyle w:val="Brdtekst"/>
              <w:rPr>
                <w:i/>
                <w:color w:val="FF0000"/>
                <w:lang w:val="da-DK"/>
              </w:rPr>
            </w:pPr>
            <w:r w:rsidRPr="003131D2">
              <w:rPr>
                <w:i/>
                <w:color w:val="FF0000"/>
                <w:lang w:val="en-GB" w:bidi="en-GB"/>
              </w:rPr>
              <w:t>Lack of upgrade</w:t>
            </w:r>
            <w:r w:rsidR="00E13AC0">
              <w:rPr>
                <w:i/>
                <w:color w:val="FF0000"/>
                <w:lang w:val="en-GB" w:bidi="en-GB"/>
              </w:rPr>
              <w:t xml:space="preserve"> of</w:t>
            </w:r>
            <w:r w:rsidRPr="003131D2">
              <w:rPr>
                <w:i/>
                <w:color w:val="FF0000"/>
                <w:lang w:val="en-GB" w:bidi="en-GB"/>
              </w:rPr>
              <w:t xml:space="preserve">  </w:t>
            </w:r>
          </w:p>
        </w:tc>
        <w:tc>
          <w:tcPr>
            <w:tcW w:w="3110" w:type="dxa"/>
          </w:tcPr>
          <w:p w14:paraId="54ECE781" w14:textId="66FF746E" w:rsidR="00BE237D" w:rsidRDefault="00BE237D" w:rsidP="00BE237D">
            <w:pPr>
              <w:pStyle w:val="Brdtekst"/>
              <w:rPr>
                <w:lang w:val="da-DK"/>
              </w:rPr>
            </w:pPr>
          </w:p>
        </w:tc>
        <w:tc>
          <w:tcPr>
            <w:tcW w:w="3376" w:type="dxa"/>
          </w:tcPr>
          <w:p w14:paraId="1F7A355A" w14:textId="05D059C1" w:rsidR="00BE237D" w:rsidRDefault="00BE237D" w:rsidP="00BE237D">
            <w:pPr>
              <w:pStyle w:val="Brdtekst"/>
              <w:rPr>
                <w:lang w:val="da-DK"/>
              </w:rPr>
            </w:pPr>
          </w:p>
        </w:tc>
        <w:tc>
          <w:tcPr>
            <w:tcW w:w="3173" w:type="dxa"/>
          </w:tcPr>
          <w:p w14:paraId="7825DBD2" w14:textId="77777777" w:rsidR="00BE237D" w:rsidRDefault="00BE237D" w:rsidP="00BE237D">
            <w:pPr>
              <w:pStyle w:val="Brdtekst"/>
              <w:rPr>
                <w:lang w:val="da-DK"/>
              </w:rPr>
            </w:pPr>
          </w:p>
        </w:tc>
        <w:tc>
          <w:tcPr>
            <w:tcW w:w="1043" w:type="dxa"/>
          </w:tcPr>
          <w:p w14:paraId="2E5D9058" w14:textId="3CCBF940" w:rsidR="00BE237D" w:rsidRDefault="00BE237D" w:rsidP="00BE237D">
            <w:pPr>
              <w:pStyle w:val="Brdtekst"/>
              <w:rPr>
                <w:lang w:val="da-DK"/>
              </w:rPr>
            </w:pPr>
          </w:p>
        </w:tc>
        <w:tc>
          <w:tcPr>
            <w:tcW w:w="1085" w:type="dxa"/>
          </w:tcPr>
          <w:p w14:paraId="567740DB" w14:textId="77777777" w:rsidR="00BE237D" w:rsidRDefault="00BE237D" w:rsidP="00BE237D">
            <w:pPr>
              <w:pStyle w:val="Brdtekst"/>
              <w:rPr>
                <w:lang w:val="da-DK"/>
              </w:rPr>
            </w:pPr>
          </w:p>
        </w:tc>
        <w:tc>
          <w:tcPr>
            <w:tcW w:w="990" w:type="dxa"/>
          </w:tcPr>
          <w:p w14:paraId="37FFF6F0" w14:textId="77777777" w:rsidR="00BE237D" w:rsidRDefault="00BE237D" w:rsidP="00BE237D">
            <w:pPr>
              <w:pStyle w:val="Brdtekst"/>
              <w:rPr>
                <w:lang w:val="da-DK"/>
              </w:rPr>
            </w:pPr>
          </w:p>
        </w:tc>
      </w:tr>
      <w:tr w:rsidR="00BE237D" w:rsidRPr="00B80897" w14:paraId="7ADA9485" w14:textId="77777777" w:rsidTr="0065352C">
        <w:tc>
          <w:tcPr>
            <w:tcW w:w="539" w:type="dxa"/>
          </w:tcPr>
          <w:p w14:paraId="1D4AD55D" w14:textId="48FA792B" w:rsidR="00BE237D" w:rsidRDefault="00BE237D" w:rsidP="00BE237D">
            <w:pPr>
              <w:pStyle w:val="Brdtekst"/>
              <w:rPr>
                <w:lang w:val="da-DK"/>
              </w:rPr>
            </w:pPr>
            <w:r>
              <w:rPr>
                <w:lang w:val="en-GB" w:bidi="en-GB"/>
              </w:rPr>
              <w:t>A4</w:t>
            </w:r>
          </w:p>
        </w:tc>
        <w:tc>
          <w:tcPr>
            <w:tcW w:w="1994" w:type="dxa"/>
          </w:tcPr>
          <w:p w14:paraId="5AE81C63" w14:textId="2D5A8576" w:rsidR="00BE237D" w:rsidRPr="003131D2" w:rsidRDefault="00BE237D" w:rsidP="00BE237D">
            <w:pPr>
              <w:pStyle w:val="Brdtekst"/>
              <w:rPr>
                <w:i/>
                <w:color w:val="FF0000"/>
                <w:lang w:val="da-DK"/>
              </w:rPr>
            </w:pPr>
            <w:r w:rsidRPr="003131D2">
              <w:rPr>
                <w:i/>
                <w:color w:val="FF0000"/>
                <w:lang w:val="en-GB" w:bidi="en-GB"/>
              </w:rPr>
              <w:t xml:space="preserve">Application error </w:t>
            </w:r>
          </w:p>
        </w:tc>
        <w:tc>
          <w:tcPr>
            <w:tcW w:w="3110" w:type="dxa"/>
          </w:tcPr>
          <w:p w14:paraId="1595E65F" w14:textId="77777777" w:rsidR="00BE237D" w:rsidRDefault="00BE237D" w:rsidP="00BE237D">
            <w:pPr>
              <w:pStyle w:val="Brdtekst"/>
              <w:rPr>
                <w:lang w:val="da-DK"/>
              </w:rPr>
            </w:pPr>
          </w:p>
        </w:tc>
        <w:tc>
          <w:tcPr>
            <w:tcW w:w="3376" w:type="dxa"/>
          </w:tcPr>
          <w:p w14:paraId="32B38D46" w14:textId="250FFE55" w:rsidR="00BE237D" w:rsidRDefault="00BE237D" w:rsidP="00BE237D">
            <w:pPr>
              <w:pStyle w:val="Brdtekst"/>
              <w:rPr>
                <w:lang w:val="da-DK"/>
              </w:rPr>
            </w:pPr>
          </w:p>
        </w:tc>
        <w:tc>
          <w:tcPr>
            <w:tcW w:w="3173" w:type="dxa"/>
          </w:tcPr>
          <w:p w14:paraId="40EF84FD" w14:textId="77777777" w:rsidR="00BE237D" w:rsidRDefault="00BE237D" w:rsidP="00BE237D">
            <w:pPr>
              <w:pStyle w:val="Brdtekst"/>
              <w:rPr>
                <w:lang w:val="da-DK"/>
              </w:rPr>
            </w:pPr>
          </w:p>
        </w:tc>
        <w:tc>
          <w:tcPr>
            <w:tcW w:w="1043" w:type="dxa"/>
          </w:tcPr>
          <w:p w14:paraId="2D3F8A33" w14:textId="5F6F03BE" w:rsidR="00BE237D" w:rsidRDefault="00BE237D" w:rsidP="00BE237D">
            <w:pPr>
              <w:pStyle w:val="Brdtekst"/>
              <w:rPr>
                <w:lang w:val="da-DK"/>
              </w:rPr>
            </w:pPr>
          </w:p>
        </w:tc>
        <w:tc>
          <w:tcPr>
            <w:tcW w:w="1085" w:type="dxa"/>
          </w:tcPr>
          <w:p w14:paraId="79A5A336" w14:textId="77777777" w:rsidR="00BE237D" w:rsidRDefault="00BE237D" w:rsidP="00BE237D">
            <w:pPr>
              <w:pStyle w:val="Brdtekst"/>
              <w:rPr>
                <w:lang w:val="da-DK"/>
              </w:rPr>
            </w:pPr>
          </w:p>
        </w:tc>
        <w:tc>
          <w:tcPr>
            <w:tcW w:w="990" w:type="dxa"/>
          </w:tcPr>
          <w:p w14:paraId="627342E7" w14:textId="77777777" w:rsidR="00BE237D" w:rsidRDefault="00BE237D" w:rsidP="00BE237D">
            <w:pPr>
              <w:pStyle w:val="Brdtekst"/>
              <w:rPr>
                <w:lang w:val="da-DK"/>
              </w:rPr>
            </w:pPr>
          </w:p>
        </w:tc>
      </w:tr>
      <w:tr w:rsidR="00BE237D" w:rsidRPr="00B80897" w14:paraId="0262A1CC" w14:textId="77777777" w:rsidTr="0065352C">
        <w:tc>
          <w:tcPr>
            <w:tcW w:w="539" w:type="dxa"/>
          </w:tcPr>
          <w:p w14:paraId="59B0C694" w14:textId="2B657F47" w:rsidR="00BE237D" w:rsidRDefault="00BE237D" w:rsidP="00BE237D">
            <w:pPr>
              <w:pStyle w:val="Brdtekst"/>
              <w:rPr>
                <w:lang w:val="da-DK"/>
              </w:rPr>
            </w:pPr>
          </w:p>
        </w:tc>
        <w:tc>
          <w:tcPr>
            <w:tcW w:w="1994" w:type="dxa"/>
          </w:tcPr>
          <w:p w14:paraId="6DBF0BA2" w14:textId="2659D838" w:rsidR="00BE237D" w:rsidRDefault="00BE237D" w:rsidP="00BE237D">
            <w:pPr>
              <w:pStyle w:val="Brdtekst"/>
              <w:rPr>
                <w:lang w:val="da-DK"/>
              </w:rPr>
            </w:pPr>
          </w:p>
        </w:tc>
        <w:tc>
          <w:tcPr>
            <w:tcW w:w="3110" w:type="dxa"/>
          </w:tcPr>
          <w:p w14:paraId="552E26F5" w14:textId="2C96AC87" w:rsidR="00BE237D" w:rsidRDefault="00BE237D" w:rsidP="00BE237D">
            <w:pPr>
              <w:pStyle w:val="Brdtekst"/>
              <w:rPr>
                <w:lang w:val="da-DK"/>
              </w:rPr>
            </w:pPr>
          </w:p>
        </w:tc>
        <w:tc>
          <w:tcPr>
            <w:tcW w:w="3376" w:type="dxa"/>
          </w:tcPr>
          <w:p w14:paraId="66996E6D" w14:textId="31D3FCD1" w:rsidR="00BE237D" w:rsidRDefault="00BE237D" w:rsidP="00BE237D">
            <w:pPr>
              <w:pStyle w:val="Brdtekst"/>
              <w:rPr>
                <w:lang w:val="da-DK"/>
              </w:rPr>
            </w:pPr>
          </w:p>
        </w:tc>
        <w:tc>
          <w:tcPr>
            <w:tcW w:w="3173" w:type="dxa"/>
          </w:tcPr>
          <w:p w14:paraId="4F6B90D0" w14:textId="77777777" w:rsidR="00BE237D" w:rsidRDefault="00BE237D" w:rsidP="00BE237D">
            <w:pPr>
              <w:pStyle w:val="Brdtekst"/>
              <w:rPr>
                <w:lang w:val="da-DK"/>
              </w:rPr>
            </w:pPr>
          </w:p>
        </w:tc>
        <w:tc>
          <w:tcPr>
            <w:tcW w:w="1043" w:type="dxa"/>
          </w:tcPr>
          <w:p w14:paraId="272E3B3E" w14:textId="3FCDA624" w:rsidR="00BE237D" w:rsidRDefault="00BE237D" w:rsidP="00BE237D">
            <w:pPr>
              <w:pStyle w:val="Brdtekst"/>
              <w:rPr>
                <w:lang w:val="da-DK"/>
              </w:rPr>
            </w:pPr>
          </w:p>
        </w:tc>
        <w:tc>
          <w:tcPr>
            <w:tcW w:w="1085" w:type="dxa"/>
          </w:tcPr>
          <w:p w14:paraId="33A385BA" w14:textId="77777777" w:rsidR="00BE237D" w:rsidRDefault="00BE237D" w:rsidP="00BE237D">
            <w:pPr>
              <w:pStyle w:val="Brdtekst"/>
              <w:rPr>
                <w:lang w:val="da-DK"/>
              </w:rPr>
            </w:pPr>
          </w:p>
        </w:tc>
        <w:tc>
          <w:tcPr>
            <w:tcW w:w="990" w:type="dxa"/>
          </w:tcPr>
          <w:p w14:paraId="234DFFFF" w14:textId="77777777" w:rsidR="00BE237D" w:rsidRDefault="00BE237D" w:rsidP="00BE237D">
            <w:pPr>
              <w:pStyle w:val="Brdtekst"/>
              <w:rPr>
                <w:lang w:val="da-DK"/>
              </w:rPr>
            </w:pPr>
          </w:p>
        </w:tc>
      </w:tr>
      <w:tr w:rsidR="00BE237D" w:rsidRPr="00B80897" w14:paraId="6C87416B" w14:textId="77777777" w:rsidTr="0065352C">
        <w:tc>
          <w:tcPr>
            <w:tcW w:w="539" w:type="dxa"/>
          </w:tcPr>
          <w:p w14:paraId="2E6207D2" w14:textId="132A913C" w:rsidR="00BE237D" w:rsidRDefault="00BE237D" w:rsidP="00BE237D">
            <w:pPr>
              <w:pStyle w:val="Brdtekst"/>
              <w:rPr>
                <w:lang w:val="da-DK"/>
              </w:rPr>
            </w:pPr>
          </w:p>
        </w:tc>
        <w:tc>
          <w:tcPr>
            <w:tcW w:w="1994" w:type="dxa"/>
          </w:tcPr>
          <w:p w14:paraId="01D2CF0C" w14:textId="03920085" w:rsidR="00BE237D" w:rsidRDefault="00BE237D" w:rsidP="00BE237D">
            <w:pPr>
              <w:pStyle w:val="Brdtekst"/>
              <w:rPr>
                <w:lang w:val="da-DK"/>
              </w:rPr>
            </w:pPr>
          </w:p>
        </w:tc>
        <w:tc>
          <w:tcPr>
            <w:tcW w:w="3110" w:type="dxa"/>
          </w:tcPr>
          <w:p w14:paraId="0F5DA4FA" w14:textId="2C84F404" w:rsidR="00BE237D" w:rsidRDefault="00BE237D" w:rsidP="00BE237D">
            <w:pPr>
              <w:pStyle w:val="Brdtekst"/>
              <w:rPr>
                <w:lang w:val="da-DK"/>
              </w:rPr>
            </w:pPr>
          </w:p>
        </w:tc>
        <w:tc>
          <w:tcPr>
            <w:tcW w:w="3376" w:type="dxa"/>
          </w:tcPr>
          <w:p w14:paraId="168EC558" w14:textId="6FD07E2A" w:rsidR="00BE237D" w:rsidRDefault="00BE237D" w:rsidP="00BE237D">
            <w:pPr>
              <w:pStyle w:val="Brdtekst"/>
              <w:rPr>
                <w:lang w:val="da-DK"/>
              </w:rPr>
            </w:pPr>
          </w:p>
        </w:tc>
        <w:tc>
          <w:tcPr>
            <w:tcW w:w="3173" w:type="dxa"/>
          </w:tcPr>
          <w:p w14:paraId="38F232B3" w14:textId="77777777" w:rsidR="00BE237D" w:rsidRDefault="00BE237D" w:rsidP="00BE237D">
            <w:pPr>
              <w:pStyle w:val="Brdtekst"/>
              <w:rPr>
                <w:lang w:val="da-DK"/>
              </w:rPr>
            </w:pPr>
          </w:p>
        </w:tc>
        <w:tc>
          <w:tcPr>
            <w:tcW w:w="1043" w:type="dxa"/>
          </w:tcPr>
          <w:p w14:paraId="7E358620" w14:textId="6C9F5E51" w:rsidR="00BE237D" w:rsidRDefault="00BE237D" w:rsidP="00BE237D">
            <w:pPr>
              <w:pStyle w:val="Brdtekst"/>
              <w:rPr>
                <w:lang w:val="da-DK"/>
              </w:rPr>
            </w:pPr>
          </w:p>
        </w:tc>
        <w:tc>
          <w:tcPr>
            <w:tcW w:w="1085" w:type="dxa"/>
          </w:tcPr>
          <w:p w14:paraId="66676C90" w14:textId="77777777" w:rsidR="00BE237D" w:rsidRDefault="00BE237D" w:rsidP="00BE237D">
            <w:pPr>
              <w:pStyle w:val="Brdtekst"/>
              <w:rPr>
                <w:lang w:val="da-DK"/>
              </w:rPr>
            </w:pPr>
          </w:p>
        </w:tc>
        <w:tc>
          <w:tcPr>
            <w:tcW w:w="990" w:type="dxa"/>
          </w:tcPr>
          <w:p w14:paraId="28BCC2BB" w14:textId="77777777" w:rsidR="00BE237D" w:rsidRDefault="00BE237D" w:rsidP="00BE237D">
            <w:pPr>
              <w:pStyle w:val="Brdtekst"/>
              <w:rPr>
                <w:lang w:val="da-DK"/>
              </w:rPr>
            </w:pPr>
          </w:p>
        </w:tc>
      </w:tr>
    </w:tbl>
    <w:p w14:paraId="46CD8946" w14:textId="77777777" w:rsidR="00B80897" w:rsidRPr="00DE0332" w:rsidRDefault="00B80897" w:rsidP="00827B04">
      <w:pPr>
        <w:pStyle w:val="Brdtekst"/>
        <w:rPr>
          <w:lang w:val="da-DK"/>
        </w:rPr>
      </w:pPr>
    </w:p>
    <w:p w14:paraId="59D50064" w14:textId="77777777" w:rsidR="001435E0" w:rsidRDefault="001435E0" w:rsidP="007B6284">
      <w:pPr>
        <w:pStyle w:val="Brdtekst"/>
        <w:spacing w:before="183"/>
        <w:ind w:left="1133"/>
        <w:rPr>
          <w:rFonts w:ascii="AU Passata" w:hAnsi="AU Passata"/>
          <w:b/>
          <w:sz w:val="24"/>
          <w:szCs w:val="24"/>
          <w:u w:val="single"/>
          <w:lang w:val="da-DK"/>
        </w:rPr>
        <w:sectPr w:rsidR="001435E0" w:rsidSect="001435E0">
          <w:pgSz w:w="16838" w:h="11906" w:orient="landscape"/>
          <w:pgMar w:top="1134" w:right="1701" w:bottom="1134" w:left="1701" w:header="709" w:footer="709" w:gutter="0"/>
          <w:cols w:space="708"/>
          <w:docGrid w:linePitch="360"/>
        </w:sectPr>
      </w:pPr>
    </w:p>
    <w:p w14:paraId="2B31B1BB" w14:textId="77777777" w:rsidR="00981119" w:rsidRDefault="00E053F7" w:rsidP="00416421">
      <w:pPr>
        <w:pStyle w:val="Overskrift2"/>
      </w:pPr>
      <w:bookmarkStart w:id="22" w:name="_Toc132196225"/>
      <w:r w:rsidRPr="00D43617">
        <w:rPr>
          <w:lang w:bidi="en-GB"/>
        </w:rPr>
        <w:lastRenderedPageBreak/>
        <w:t>Overall risk landscape:</w:t>
      </w:r>
      <w:bookmarkEnd w:id="22"/>
      <w:r w:rsidRPr="00D43617">
        <w:rPr>
          <w:lang w:bidi="en-GB"/>
        </w:rPr>
        <w:t xml:space="preserve"> </w:t>
      </w:r>
    </w:p>
    <w:p w14:paraId="21281AC5" w14:textId="129DE7F1" w:rsidR="00404213" w:rsidRPr="002839DB" w:rsidRDefault="00404213" w:rsidP="00404213">
      <w:pPr>
        <w:pStyle w:val="Brdtekst"/>
        <w:spacing w:before="1"/>
        <w:ind w:left="720"/>
      </w:pPr>
      <w:r>
        <w:rPr>
          <w:lang w:val="en-GB" w:bidi="en-GB"/>
        </w:rPr>
        <w:t xml:space="preserve">In the matrix below, insert the risks from the risk table under item 7, specifying the risks identified using Cx, Ix or Ax numbers. </w:t>
      </w:r>
    </w:p>
    <w:p w14:paraId="6A0F610A" w14:textId="77777777" w:rsidR="00404213" w:rsidRPr="002839DB" w:rsidRDefault="00404213" w:rsidP="00D43617">
      <w:pPr>
        <w:pStyle w:val="Brdtekst"/>
        <w:ind w:firstLine="1133"/>
        <w:rPr>
          <w:rFonts w:ascii="AU Passata" w:hAnsi="AU Passata"/>
          <w:sz w:val="28"/>
          <w:szCs w:val="28"/>
        </w:rPr>
      </w:pPr>
    </w:p>
    <w:tbl>
      <w:tblPr>
        <w:tblStyle w:val="Tabel-Gitter"/>
        <w:tblW w:w="8574" w:type="dxa"/>
        <w:tblInd w:w="562" w:type="dxa"/>
        <w:tblLayout w:type="fixed"/>
        <w:tblLook w:val="04A0" w:firstRow="1" w:lastRow="0" w:firstColumn="1" w:lastColumn="0" w:noHBand="0" w:noVBand="1"/>
      </w:tblPr>
      <w:tblGrid>
        <w:gridCol w:w="352"/>
        <w:gridCol w:w="1559"/>
        <w:gridCol w:w="1665"/>
        <w:gridCol w:w="1666"/>
        <w:gridCol w:w="1666"/>
        <w:gridCol w:w="1666"/>
      </w:tblGrid>
      <w:tr w:rsidR="00423C64" w14:paraId="07094FB3" w14:textId="77777777" w:rsidTr="00404213">
        <w:tc>
          <w:tcPr>
            <w:tcW w:w="352" w:type="dxa"/>
            <w:vMerge w:val="restart"/>
            <w:shd w:val="clear" w:color="auto" w:fill="BDD6EE" w:themeFill="accent1" w:themeFillTint="66"/>
          </w:tcPr>
          <w:p w14:paraId="216D9E88" w14:textId="77777777" w:rsidR="00423C64" w:rsidRPr="002839DB" w:rsidRDefault="00423C64" w:rsidP="00404213">
            <w:pPr>
              <w:pStyle w:val="Brdtekst"/>
              <w:shd w:val="clear" w:color="auto" w:fill="BDD6EE" w:themeFill="accent1" w:themeFillTint="66"/>
              <w:jc w:val="center"/>
            </w:pPr>
            <w:r>
              <w:rPr>
                <w:lang w:val="en-GB" w:bidi="en-GB"/>
              </w:rPr>
              <w:t xml:space="preserve">       </w:t>
            </w:r>
          </w:p>
          <w:p w14:paraId="3D925E4F" w14:textId="77777777" w:rsidR="00404213" w:rsidRPr="002839DB" w:rsidRDefault="00423C64" w:rsidP="00404213">
            <w:pPr>
              <w:pStyle w:val="Brdtekst"/>
              <w:shd w:val="clear" w:color="auto" w:fill="BDD6EE" w:themeFill="accent1" w:themeFillTint="66"/>
              <w:jc w:val="center"/>
            </w:pPr>
            <w:r>
              <w:rPr>
                <w:lang w:val="en-GB" w:bidi="en-GB"/>
              </w:rPr>
              <w:t xml:space="preserve">  </w:t>
            </w:r>
          </w:p>
          <w:p w14:paraId="3B4C7DE1" w14:textId="77777777" w:rsidR="00404213" w:rsidRPr="002839DB" w:rsidRDefault="00404213" w:rsidP="00404213">
            <w:pPr>
              <w:pStyle w:val="Brdtekst"/>
              <w:shd w:val="clear" w:color="auto" w:fill="BDD6EE" w:themeFill="accent1" w:themeFillTint="66"/>
              <w:jc w:val="center"/>
            </w:pPr>
          </w:p>
          <w:p w14:paraId="05677C16" w14:textId="73270735" w:rsidR="00423C64" w:rsidRDefault="00423C64" w:rsidP="00404213">
            <w:pPr>
              <w:pStyle w:val="Brdtekst"/>
              <w:shd w:val="clear" w:color="auto" w:fill="BDD6EE" w:themeFill="accent1" w:themeFillTint="66"/>
              <w:jc w:val="center"/>
              <w:rPr>
                <w:lang w:val="da-DK"/>
              </w:rPr>
            </w:pPr>
            <w:r>
              <w:rPr>
                <w:lang w:val="en-GB" w:bidi="en-GB"/>
              </w:rPr>
              <w:t>Consequence</w:t>
            </w:r>
          </w:p>
        </w:tc>
        <w:tc>
          <w:tcPr>
            <w:tcW w:w="1559" w:type="dxa"/>
          </w:tcPr>
          <w:p w14:paraId="6E0FFFB4" w14:textId="77777777" w:rsidR="00423C64" w:rsidRDefault="00423C64" w:rsidP="00423C64">
            <w:pPr>
              <w:pStyle w:val="Brdtekst"/>
              <w:jc w:val="center"/>
              <w:rPr>
                <w:lang w:val="da-DK"/>
              </w:rPr>
            </w:pPr>
          </w:p>
          <w:p w14:paraId="76D18091" w14:textId="77777777" w:rsidR="00423C64" w:rsidRDefault="00423C64" w:rsidP="00423C64">
            <w:pPr>
              <w:pStyle w:val="Brdtekst"/>
              <w:jc w:val="center"/>
              <w:rPr>
                <w:lang w:val="da-DK"/>
              </w:rPr>
            </w:pPr>
            <w:r>
              <w:rPr>
                <w:lang w:val="en-GB" w:bidi="en-GB"/>
              </w:rPr>
              <w:t>Critical</w:t>
            </w:r>
          </w:p>
          <w:p w14:paraId="5E3E3555" w14:textId="77777777" w:rsidR="00423C64" w:rsidRDefault="00423C64" w:rsidP="00423C64">
            <w:pPr>
              <w:pStyle w:val="Brdtekst"/>
              <w:jc w:val="center"/>
              <w:rPr>
                <w:lang w:val="da-DK"/>
              </w:rPr>
            </w:pPr>
          </w:p>
          <w:p w14:paraId="1390E50F" w14:textId="77777777" w:rsidR="00423C64" w:rsidRDefault="00423C64" w:rsidP="00423C64">
            <w:pPr>
              <w:pStyle w:val="Brdtekst"/>
              <w:jc w:val="center"/>
              <w:rPr>
                <w:lang w:val="da-DK"/>
              </w:rPr>
            </w:pPr>
            <w:r>
              <w:rPr>
                <w:lang w:val="en-GB" w:bidi="en-GB"/>
              </w:rPr>
              <w:t>4</w:t>
            </w:r>
          </w:p>
        </w:tc>
        <w:tc>
          <w:tcPr>
            <w:tcW w:w="1665" w:type="dxa"/>
            <w:shd w:val="clear" w:color="auto" w:fill="FFFF00"/>
            <w:vAlign w:val="center"/>
          </w:tcPr>
          <w:p w14:paraId="38B0287F" w14:textId="77777777" w:rsidR="00423C64" w:rsidRPr="006764F6" w:rsidRDefault="00423C64" w:rsidP="006764F6">
            <w:pPr>
              <w:pStyle w:val="Brdtekst"/>
              <w:rPr>
                <w:b/>
                <w:bCs/>
                <w:lang w:val="da-DK"/>
              </w:rPr>
            </w:pPr>
          </w:p>
        </w:tc>
        <w:tc>
          <w:tcPr>
            <w:tcW w:w="1666" w:type="dxa"/>
            <w:shd w:val="clear" w:color="auto" w:fill="FFFF00"/>
            <w:vAlign w:val="center"/>
          </w:tcPr>
          <w:p w14:paraId="590E64E1" w14:textId="77777777" w:rsidR="00423C64" w:rsidRPr="006764F6" w:rsidRDefault="00423C64" w:rsidP="006764F6">
            <w:pPr>
              <w:pStyle w:val="Brdtekst"/>
              <w:rPr>
                <w:b/>
                <w:bCs/>
                <w:lang w:val="da-DK"/>
              </w:rPr>
            </w:pPr>
          </w:p>
        </w:tc>
        <w:tc>
          <w:tcPr>
            <w:tcW w:w="1666" w:type="dxa"/>
            <w:shd w:val="clear" w:color="auto" w:fill="FF0000"/>
            <w:vAlign w:val="center"/>
          </w:tcPr>
          <w:p w14:paraId="1840F64A" w14:textId="77777777" w:rsidR="00423C64" w:rsidRPr="006764F6" w:rsidRDefault="00423C64" w:rsidP="006764F6">
            <w:pPr>
              <w:pStyle w:val="Brdtekst"/>
              <w:rPr>
                <w:b/>
                <w:bCs/>
                <w:lang w:val="da-DK"/>
              </w:rPr>
            </w:pPr>
          </w:p>
        </w:tc>
        <w:tc>
          <w:tcPr>
            <w:tcW w:w="1666" w:type="dxa"/>
            <w:shd w:val="clear" w:color="auto" w:fill="FF0000"/>
            <w:vAlign w:val="center"/>
          </w:tcPr>
          <w:p w14:paraId="0F35339A" w14:textId="77777777" w:rsidR="00423C64" w:rsidRPr="006764F6" w:rsidRDefault="00423C64" w:rsidP="006764F6">
            <w:pPr>
              <w:pStyle w:val="Brdtekst"/>
              <w:rPr>
                <w:b/>
                <w:bCs/>
                <w:lang w:val="da-DK"/>
              </w:rPr>
            </w:pPr>
          </w:p>
        </w:tc>
      </w:tr>
      <w:tr w:rsidR="00423C64" w14:paraId="736DE23C" w14:textId="77777777" w:rsidTr="00404213">
        <w:tc>
          <w:tcPr>
            <w:tcW w:w="352" w:type="dxa"/>
            <w:vMerge/>
            <w:shd w:val="clear" w:color="auto" w:fill="BDD6EE" w:themeFill="accent1" w:themeFillTint="66"/>
          </w:tcPr>
          <w:p w14:paraId="0B4334B6" w14:textId="77777777" w:rsidR="00423C64" w:rsidRDefault="00423C64" w:rsidP="00423C64">
            <w:pPr>
              <w:pStyle w:val="Brdtekst"/>
              <w:rPr>
                <w:lang w:val="da-DK"/>
              </w:rPr>
            </w:pPr>
          </w:p>
        </w:tc>
        <w:tc>
          <w:tcPr>
            <w:tcW w:w="1559" w:type="dxa"/>
          </w:tcPr>
          <w:p w14:paraId="2C49E3D0" w14:textId="77777777" w:rsidR="00423C64" w:rsidRDefault="00423C64" w:rsidP="00423C64">
            <w:pPr>
              <w:pStyle w:val="Brdtekst"/>
              <w:jc w:val="center"/>
              <w:rPr>
                <w:lang w:val="da-DK"/>
              </w:rPr>
            </w:pPr>
          </w:p>
          <w:p w14:paraId="29B57729" w14:textId="77777777" w:rsidR="00423C64" w:rsidRDefault="00423C64" w:rsidP="00423C64">
            <w:pPr>
              <w:pStyle w:val="Brdtekst"/>
              <w:jc w:val="center"/>
              <w:rPr>
                <w:lang w:val="da-DK"/>
              </w:rPr>
            </w:pPr>
            <w:r>
              <w:rPr>
                <w:lang w:val="en-GB" w:bidi="en-GB"/>
              </w:rPr>
              <w:t>Serious</w:t>
            </w:r>
          </w:p>
          <w:p w14:paraId="31A91625" w14:textId="77777777" w:rsidR="00423C64" w:rsidRDefault="00423C64" w:rsidP="00423C64">
            <w:pPr>
              <w:pStyle w:val="Brdtekst"/>
              <w:jc w:val="center"/>
              <w:rPr>
                <w:lang w:val="da-DK"/>
              </w:rPr>
            </w:pPr>
          </w:p>
          <w:p w14:paraId="3EC35066" w14:textId="77777777" w:rsidR="00423C64" w:rsidRDefault="00423C64" w:rsidP="00423C64">
            <w:pPr>
              <w:pStyle w:val="Brdtekst"/>
              <w:jc w:val="center"/>
              <w:rPr>
                <w:lang w:val="da-DK"/>
              </w:rPr>
            </w:pPr>
            <w:r>
              <w:rPr>
                <w:lang w:val="en-GB" w:bidi="en-GB"/>
              </w:rPr>
              <w:t>3</w:t>
            </w:r>
          </w:p>
        </w:tc>
        <w:tc>
          <w:tcPr>
            <w:tcW w:w="1665" w:type="dxa"/>
            <w:shd w:val="clear" w:color="auto" w:fill="00B050"/>
            <w:vAlign w:val="center"/>
          </w:tcPr>
          <w:p w14:paraId="65F0336B" w14:textId="77777777" w:rsidR="00423C64" w:rsidRPr="006764F6" w:rsidRDefault="00423C64" w:rsidP="006764F6">
            <w:pPr>
              <w:pStyle w:val="Brdtekst"/>
              <w:rPr>
                <w:b/>
                <w:bCs/>
                <w:lang w:val="da-DK"/>
              </w:rPr>
            </w:pPr>
          </w:p>
        </w:tc>
        <w:tc>
          <w:tcPr>
            <w:tcW w:w="1666" w:type="dxa"/>
            <w:shd w:val="clear" w:color="auto" w:fill="FFFF00"/>
            <w:vAlign w:val="center"/>
          </w:tcPr>
          <w:p w14:paraId="4AF16BF5" w14:textId="77777777" w:rsidR="00423C64" w:rsidRPr="006764F6" w:rsidRDefault="00423C64" w:rsidP="006764F6">
            <w:pPr>
              <w:pStyle w:val="Brdtekst"/>
              <w:rPr>
                <w:b/>
                <w:bCs/>
                <w:lang w:val="da-DK"/>
              </w:rPr>
            </w:pPr>
          </w:p>
        </w:tc>
        <w:tc>
          <w:tcPr>
            <w:tcW w:w="1666" w:type="dxa"/>
            <w:shd w:val="clear" w:color="auto" w:fill="FF0000"/>
            <w:vAlign w:val="center"/>
          </w:tcPr>
          <w:p w14:paraId="2AC778E9" w14:textId="77777777" w:rsidR="00423C64" w:rsidRPr="006764F6" w:rsidRDefault="00423C64" w:rsidP="006764F6">
            <w:pPr>
              <w:pStyle w:val="Brdtekst"/>
              <w:rPr>
                <w:b/>
                <w:bCs/>
                <w:lang w:val="da-DK"/>
              </w:rPr>
            </w:pPr>
          </w:p>
        </w:tc>
        <w:tc>
          <w:tcPr>
            <w:tcW w:w="1666" w:type="dxa"/>
            <w:shd w:val="clear" w:color="auto" w:fill="FF0000"/>
            <w:vAlign w:val="center"/>
          </w:tcPr>
          <w:p w14:paraId="4176537E" w14:textId="77777777" w:rsidR="00423C64" w:rsidRPr="006764F6" w:rsidRDefault="00423C64" w:rsidP="006764F6">
            <w:pPr>
              <w:pStyle w:val="Brdtekst"/>
              <w:rPr>
                <w:b/>
                <w:bCs/>
                <w:lang w:val="da-DK"/>
              </w:rPr>
            </w:pPr>
          </w:p>
        </w:tc>
      </w:tr>
      <w:tr w:rsidR="00423C64" w14:paraId="7D1B1021" w14:textId="77777777" w:rsidTr="00404213">
        <w:tc>
          <w:tcPr>
            <w:tcW w:w="352" w:type="dxa"/>
            <w:vMerge/>
            <w:shd w:val="clear" w:color="auto" w:fill="BDD6EE" w:themeFill="accent1" w:themeFillTint="66"/>
          </w:tcPr>
          <w:p w14:paraId="598D135A" w14:textId="77777777" w:rsidR="00423C64" w:rsidRDefault="00423C64" w:rsidP="00423C64">
            <w:pPr>
              <w:pStyle w:val="Brdtekst"/>
              <w:rPr>
                <w:lang w:val="da-DK"/>
              </w:rPr>
            </w:pPr>
          </w:p>
        </w:tc>
        <w:tc>
          <w:tcPr>
            <w:tcW w:w="1559" w:type="dxa"/>
          </w:tcPr>
          <w:p w14:paraId="142C51C5" w14:textId="77777777" w:rsidR="00423C64" w:rsidRDefault="00423C64" w:rsidP="00423C64">
            <w:pPr>
              <w:pStyle w:val="Brdtekst"/>
              <w:jc w:val="center"/>
              <w:rPr>
                <w:lang w:val="da-DK"/>
              </w:rPr>
            </w:pPr>
          </w:p>
          <w:p w14:paraId="03499F87" w14:textId="77777777" w:rsidR="00423C64" w:rsidRDefault="00423C64" w:rsidP="00423C64">
            <w:pPr>
              <w:pStyle w:val="Brdtekst"/>
              <w:jc w:val="center"/>
              <w:rPr>
                <w:lang w:val="da-DK"/>
              </w:rPr>
            </w:pPr>
            <w:r>
              <w:rPr>
                <w:lang w:val="en-GB" w:bidi="en-GB"/>
              </w:rPr>
              <w:t>Some impact</w:t>
            </w:r>
          </w:p>
          <w:p w14:paraId="3A79B0EC" w14:textId="77777777" w:rsidR="00423C64" w:rsidRDefault="00423C64" w:rsidP="00423C64">
            <w:pPr>
              <w:pStyle w:val="Brdtekst"/>
              <w:jc w:val="center"/>
              <w:rPr>
                <w:lang w:val="da-DK"/>
              </w:rPr>
            </w:pPr>
            <w:r>
              <w:rPr>
                <w:lang w:val="en-GB" w:bidi="en-GB"/>
              </w:rPr>
              <w:t>2</w:t>
            </w:r>
          </w:p>
        </w:tc>
        <w:tc>
          <w:tcPr>
            <w:tcW w:w="1665" w:type="dxa"/>
            <w:shd w:val="clear" w:color="auto" w:fill="00B050"/>
            <w:vAlign w:val="center"/>
          </w:tcPr>
          <w:p w14:paraId="69850E06" w14:textId="77777777" w:rsidR="00423C64" w:rsidRPr="006764F6" w:rsidRDefault="00423C64" w:rsidP="006764F6">
            <w:pPr>
              <w:pStyle w:val="Brdtekst"/>
              <w:rPr>
                <w:b/>
                <w:bCs/>
                <w:lang w:val="da-DK"/>
              </w:rPr>
            </w:pPr>
          </w:p>
        </w:tc>
        <w:tc>
          <w:tcPr>
            <w:tcW w:w="1666" w:type="dxa"/>
            <w:shd w:val="clear" w:color="auto" w:fill="FFFF00"/>
            <w:vAlign w:val="center"/>
          </w:tcPr>
          <w:p w14:paraId="3077E72E" w14:textId="77777777" w:rsidR="00423C64" w:rsidRPr="006764F6" w:rsidRDefault="00423C64" w:rsidP="006764F6">
            <w:pPr>
              <w:pStyle w:val="Brdtekst"/>
              <w:rPr>
                <w:b/>
                <w:bCs/>
                <w:lang w:val="da-DK"/>
              </w:rPr>
            </w:pPr>
          </w:p>
        </w:tc>
        <w:tc>
          <w:tcPr>
            <w:tcW w:w="1666" w:type="dxa"/>
            <w:shd w:val="clear" w:color="auto" w:fill="FFFF00"/>
            <w:vAlign w:val="center"/>
          </w:tcPr>
          <w:p w14:paraId="02EC91E0" w14:textId="77777777" w:rsidR="00423C64" w:rsidRPr="006764F6" w:rsidRDefault="00423C64" w:rsidP="006764F6">
            <w:pPr>
              <w:pStyle w:val="Brdtekst"/>
              <w:rPr>
                <w:b/>
                <w:bCs/>
                <w:lang w:val="da-DK"/>
              </w:rPr>
            </w:pPr>
          </w:p>
        </w:tc>
        <w:tc>
          <w:tcPr>
            <w:tcW w:w="1666" w:type="dxa"/>
            <w:shd w:val="clear" w:color="auto" w:fill="FFFF00"/>
            <w:vAlign w:val="center"/>
          </w:tcPr>
          <w:p w14:paraId="48A500C3" w14:textId="77777777" w:rsidR="00423C64" w:rsidRPr="006764F6" w:rsidRDefault="00423C64" w:rsidP="006764F6">
            <w:pPr>
              <w:pStyle w:val="Brdtekst"/>
              <w:rPr>
                <w:b/>
                <w:bCs/>
                <w:lang w:val="da-DK"/>
              </w:rPr>
            </w:pPr>
          </w:p>
        </w:tc>
      </w:tr>
      <w:tr w:rsidR="00423C64" w14:paraId="079ACD14" w14:textId="77777777" w:rsidTr="00404213">
        <w:trPr>
          <w:trHeight w:val="749"/>
        </w:trPr>
        <w:tc>
          <w:tcPr>
            <w:tcW w:w="352" w:type="dxa"/>
            <w:vMerge/>
            <w:shd w:val="clear" w:color="auto" w:fill="BDD6EE" w:themeFill="accent1" w:themeFillTint="66"/>
          </w:tcPr>
          <w:p w14:paraId="1246CA49" w14:textId="77777777" w:rsidR="00423C64" w:rsidRDefault="00423C64" w:rsidP="00423C64">
            <w:pPr>
              <w:pStyle w:val="Brdtekst"/>
              <w:rPr>
                <w:lang w:val="da-DK"/>
              </w:rPr>
            </w:pPr>
          </w:p>
        </w:tc>
        <w:tc>
          <w:tcPr>
            <w:tcW w:w="1559" w:type="dxa"/>
          </w:tcPr>
          <w:p w14:paraId="40CB1595" w14:textId="77777777" w:rsidR="00423C64" w:rsidRDefault="00423C64" w:rsidP="00423C64">
            <w:pPr>
              <w:pStyle w:val="Brdtekst"/>
              <w:jc w:val="center"/>
              <w:rPr>
                <w:lang w:val="da-DK"/>
              </w:rPr>
            </w:pPr>
          </w:p>
          <w:p w14:paraId="4A07BE69" w14:textId="77777777" w:rsidR="00423C64" w:rsidRDefault="00423C64" w:rsidP="00423C64">
            <w:pPr>
              <w:pStyle w:val="Brdtekst"/>
              <w:jc w:val="center"/>
              <w:rPr>
                <w:lang w:val="da-DK"/>
              </w:rPr>
            </w:pPr>
            <w:r>
              <w:rPr>
                <w:lang w:val="en-GB" w:bidi="en-GB"/>
              </w:rPr>
              <w:t>No impact</w:t>
            </w:r>
          </w:p>
          <w:p w14:paraId="26208E59" w14:textId="77777777" w:rsidR="00423C64" w:rsidRDefault="00423C64" w:rsidP="00423C64">
            <w:pPr>
              <w:pStyle w:val="Brdtekst"/>
              <w:jc w:val="center"/>
              <w:rPr>
                <w:lang w:val="da-DK"/>
              </w:rPr>
            </w:pPr>
            <w:r>
              <w:rPr>
                <w:lang w:val="en-GB" w:bidi="en-GB"/>
              </w:rPr>
              <w:t>1</w:t>
            </w:r>
          </w:p>
        </w:tc>
        <w:tc>
          <w:tcPr>
            <w:tcW w:w="1665" w:type="dxa"/>
            <w:shd w:val="clear" w:color="auto" w:fill="00B050"/>
            <w:vAlign w:val="center"/>
          </w:tcPr>
          <w:p w14:paraId="4A01BBC1" w14:textId="77777777" w:rsidR="00423C64" w:rsidRPr="006764F6" w:rsidRDefault="00423C64" w:rsidP="006764F6">
            <w:pPr>
              <w:pStyle w:val="Brdtekst"/>
              <w:rPr>
                <w:b/>
                <w:bCs/>
                <w:lang w:val="da-DK"/>
              </w:rPr>
            </w:pPr>
          </w:p>
          <w:p w14:paraId="3F8CC9A2" w14:textId="77777777" w:rsidR="00423C64" w:rsidRPr="006764F6" w:rsidRDefault="00423C64" w:rsidP="006764F6">
            <w:pPr>
              <w:pStyle w:val="Brdtekst"/>
              <w:rPr>
                <w:b/>
                <w:bCs/>
                <w:lang w:val="da-DK"/>
              </w:rPr>
            </w:pPr>
          </w:p>
        </w:tc>
        <w:tc>
          <w:tcPr>
            <w:tcW w:w="1666" w:type="dxa"/>
            <w:shd w:val="clear" w:color="auto" w:fill="00B050"/>
            <w:vAlign w:val="center"/>
          </w:tcPr>
          <w:p w14:paraId="1720229F" w14:textId="77777777" w:rsidR="00423C64" w:rsidRPr="006764F6" w:rsidRDefault="00423C64" w:rsidP="006764F6">
            <w:pPr>
              <w:pStyle w:val="Brdtekst"/>
              <w:rPr>
                <w:b/>
                <w:bCs/>
                <w:lang w:val="da-DK"/>
              </w:rPr>
            </w:pPr>
          </w:p>
        </w:tc>
        <w:tc>
          <w:tcPr>
            <w:tcW w:w="1666" w:type="dxa"/>
            <w:shd w:val="clear" w:color="auto" w:fill="00B050"/>
            <w:vAlign w:val="center"/>
          </w:tcPr>
          <w:p w14:paraId="46DCEE46" w14:textId="77777777" w:rsidR="00423C64" w:rsidRPr="006764F6" w:rsidRDefault="00423C64" w:rsidP="006764F6">
            <w:pPr>
              <w:pStyle w:val="Brdtekst"/>
              <w:rPr>
                <w:b/>
                <w:bCs/>
                <w:lang w:val="da-DK"/>
              </w:rPr>
            </w:pPr>
          </w:p>
        </w:tc>
        <w:tc>
          <w:tcPr>
            <w:tcW w:w="1666" w:type="dxa"/>
            <w:shd w:val="clear" w:color="auto" w:fill="FFFF00"/>
            <w:vAlign w:val="center"/>
          </w:tcPr>
          <w:p w14:paraId="24ADDC55" w14:textId="77777777" w:rsidR="00423C64" w:rsidRPr="006764F6" w:rsidRDefault="00423C64" w:rsidP="006764F6">
            <w:pPr>
              <w:pStyle w:val="Brdtekst"/>
              <w:rPr>
                <w:b/>
                <w:bCs/>
                <w:lang w:val="da-DK"/>
              </w:rPr>
            </w:pPr>
          </w:p>
          <w:p w14:paraId="3CEA67BF" w14:textId="77777777" w:rsidR="00423C64" w:rsidRPr="006764F6" w:rsidRDefault="00423C64" w:rsidP="006764F6">
            <w:pPr>
              <w:pStyle w:val="Brdtekst"/>
              <w:rPr>
                <w:b/>
                <w:bCs/>
                <w:lang w:val="da-DK"/>
              </w:rPr>
            </w:pPr>
          </w:p>
        </w:tc>
      </w:tr>
      <w:tr w:rsidR="00423C64" w14:paraId="30B6C06C" w14:textId="77777777" w:rsidTr="00404213">
        <w:trPr>
          <w:trHeight w:val="877"/>
        </w:trPr>
        <w:tc>
          <w:tcPr>
            <w:tcW w:w="352" w:type="dxa"/>
            <w:vMerge/>
            <w:shd w:val="clear" w:color="auto" w:fill="BDD6EE" w:themeFill="accent1" w:themeFillTint="66"/>
          </w:tcPr>
          <w:p w14:paraId="58BA1EB4" w14:textId="77777777" w:rsidR="00423C64" w:rsidRDefault="00423C64" w:rsidP="00423C64">
            <w:pPr>
              <w:pStyle w:val="Brdtekst"/>
              <w:jc w:val="both"/>
              <w:rPr>
                <w:sz w:val="16"/>
                <w:szCs w:val="16"/>
                <w:lang w:val="da-DK"/>
              </w:rPr>
            </w:pPr>
          </w:p>
        </w:tc>
        <w:tc>
          <w:tcPr>
            <w:tcW w:w="1559" w:type="dxa"/>
          </w:tcPr>
          <w:p w14:paraId="7738C032" w14:textId="77777777" w:rsidR="00423C64" w:rsidRDefault="00423C64" w:rsidP="00423C64">
            <w:pPr>
              <w:pStyle w:val="Brdtekst"/>
              <w:jc w:val="both"/>
              <w:rPr>
                <w:sz w:val="16"/>
                <w:szCs w:val="16"/>
                <w:lang w:val="da-DK"/>
              </w:rPr>
            </w:pPr>
            <w:r>
              <w:rPr>
                <w:sz w:val="16"/>
                <w:lang w:val="en-GB" w:bidi="en-GB"/>
              </w:rPr>
              <w:t xml:space="preserve">   </w:t>
            </w:r>
          </w:p>
          <w:p w14:paraId="57323214" w14:textId="77777777" w:rsidR="00423C64" w:rsidRDefault="00423C64" w:rsidP="00423C64">
            <w:pPr>
              <w:pStyle w:val="Brdtekst"/>
              <w:jc w:val="right"/>
              <w:rPr>
                <w:sz w:val="16"/>
                <w:szCs w:val="16"/>
                <w:lang w:val="da-DK"/>
              </w:rPr>
            </w:pPr>
            <w:r>
              <w:rPr>
                <w:sz w:val="16"/>
                <w:lang w:val="en-GB" w:bidi="en-GB"/>
              </w:rPr>
              <w:t xml:space="preserve">             </w:t>
            </w:r>
          </w:p>
          <w:p w14:paraId="3BB8031B" w14:textId="77777777" w:rsidR="00423C64" w:rsidRDefault="00423C64" w:rsidP="00423C64">
            <w:pPr>
              <w:pStyle w:val="Brdtekst"/>
              <w:jc w:val="right"/>
              <w:rPr>
                <w:sz w:val="16"/>
                <w:szCs w:val="16"/>
                <w:lang w:val="da-DK"/>
              </w:rPr>
            </w:pPr>
          </w:p>
          <w:p w14:paraId="1D5BF47C" w14:textId="77777777" w:rsidR="00423C64" w:rsidRPr="002F6529" w:rsidRDefault="00423C64" w:rsidP="00423C64">
            <w:pPr>
              <w:pStyle w:val="Brdtekst"/>
              <w:jc w:val="center"/>
              <w:rPr>
                <w:sz w:val="16"/>
                <w:szCs w:val="16"/>
                <w:lang w:val="da-DK"/>
              </w:rPr>
            </w:pPr>
          </w:p>
        </w:tc>
        <w:tc>
          <w:tcPr>
            <w:tcW w:w="1665" w:type="dxa"/>
          </w:tcPr>
          <w:p w14:paraId="6BBEEC12" w14:textId="77777777" w:rsidR="00423C64" w:rsidRDefault="00423C64" w:rsidP="00423C64">
            <w:pPr>
              <w:pStyle w:val="Brdtekst"/>
              <w:jc w:val="center"/>
              <w:rPr>
                <w:lang w:val="da-DK"/>
              </w:rPr>
            </w:pPr>
          </w:p>
          <w:p w14:paraId="16736321" w14:textId="655A4F9B" w:rsidR="00423C64" w:rsidRDefault="00423C64" w:rsidP="00423C64">
            <w:pPr>
              <w:pStyle w:val="Brdtekst"/>
              <w:jc w:val="center"/>
              <w:rPr>
                <w:lang w:val="da-DK"/>
              </w:rPr>
            </w:pPr>
            <w:r>
              <w:rPr>
                <w:lang w:val="en-GB" w:bidi="en-GB"/>
              </w:rPr>
              <w:t xml:space="preserve">Unlikely </w:t>
            </w:r>
          </w:p>
          <w:p w14:paraId="63AEB4BD" w14:textId="77777777" w:rsidR="00423C64" w:rsidRDefault="00423C64" w:rsidP="00423C64">
            <w:pPr>
              <w:pStyle w:val="Brdtekst"/>
              <w:jc w:val="center"/>
              <w:rPr>
                <w:lang w:val="da-DK"/>
              </w:rPr>
            </w:pPr>
            <w:r>
              <w:rPr>
                <w:lang w:val="en-GB" w:bidi="en-GB"/>
              </w:rPr>
              <w:t>1</w:t>
            </w:r>
          </w:p>
        </w:tc>
        <w:tc>
          <w:tcPr>
            <w:tcW w:w="1666" w:type="dxa"/>
          </w:tcPr>
          <w:p w14:paraId="4058A900" w14:textId="77777777" w:rsidR="00423C64" w:rsidRDefault="00423C64" w:rsidP="00423C64">
            <w:pPr>
              <w:pStyle w:val="Brdtekst"/>
              <w:jc w:val="center"/>
              <w:rPr>
                <w:lang w:val="da-DK"/>
              </w:rPr>
            </w:pPr>
          </w:p>
          <w:p w14:paraId="245845E2" w14:textId="77777777" w:rsidR="00423C64" w:rsidRDefault="008E65A7" w:rsidP="00423C64">
            <w:pPr>
              <w:pStyle w:val="Brdtekst"/>
              <w:jc w:val="center"/>
              <w:rPr>
                <w:lang w:val="da-DK"/>
              </w:rPr>
            </w:pPr>
            <w:r>
              <w:rPr>
                <w:lang w:val="en-GB" w:bidi="en-GB"/>
              </w:rPr>
              <w:t xml:space="preserve"> Likely </w:t>
            </w:r>
          </w:p>
          <w:p w14:paraId="697DC39E" w14:textId="77777777" w:rsidR="00423C64" w:rsidRDefault="00423C64" w:rsidP="00423C64">
            <w:pPr>
              <w:pStyle w:val="Brdtekst"/>
              <w:jc w:val="center"/>
              <w:rPr>
                <w:lang w:val="da-DK"/>
              </w:rPr>
            </w:pPr>
            <w:r>
              <w:rPr>
                <w:lang w:val="en-GB" w:bidi="en-GB"/>
              </w:rPr>
              <w:t>2</w:t>
            </w:r>
          </w:p>
        </w:tc>
        <w:tc>
          <w:tcPr>
            <w:tcW w:w="1666" w:type="dxa"/>
          </w:tcPr>
          <w:p w14:paraId="18C68068" w14:textId="77777777" w:rsidR="00423C64" w:rsidRDefault="00423C64" w:rsidP="00423C64">
            <w:pPr>
              <w:pStyle w:val="Brdtekst"/>
              <w:jc w:val="center"/>
              <w:rPr>
                <w:lang w:val="da-DK"/>
              </w:rPr>
            </w:pPr>
          </w:p>
          <w:p w14:paraId="1238E0DD" w14:textId="77777777" w:rsidR="00423C64" w:rsidRDefault="00423C64" w:rsidP="00423C64">
            <w:pPr>
              <w:pStyle w:val="Brdtekst"/>
              <w:jc w:val="center"/>
              <w:rPr>
                <w:lang w:val="da-DK"/>
              </w:rPr>
            </w:pPr>
            <w:r>
              <w:rPr>
                <w:lang w:val="en-GB" w:bidi="en-GB"/>
              </w:rPr>
              <w:t xml:space="preserve">Very likely                             </w:t>
            </w:r>
          </w:p>
          <w:p w14:paraId="2B1731EA" w14:textId="77777777" w:rsidR="00423C64" w:rsidRDefault="00423C64" w:rsidP="00423C64">
            <w:pPr>
              <w:pStyle w:val="Brdtekst"/>
              <w:jc w:val="center"/>
              <w:rPr>
                <w:lang w:val="da-DK"/>
              </w:rPr>
            </w:pPr>
            <w:r>
              <w:rPr>
                <w:lang w:val="en-GB" w:bidi="en-GB"/>
              </w:rPr>
              <w:t>3</w:t>
            </w:r>
          </w:p>
        </w:tc>
        <w:tc>
          <w:tcPr>
            <w:tcW w:w="1666" w:type="dxa"/>
          </w:tcPr>
          <w:p w14:paraId="33E29741" w14:textId="77777777" w:rsidR="00423C64" w:rsidRDefault="00423C64" w:rsidP="00423C64">
            <w:pPr>
              <w:pStyle w:val="Brdtekst"/>
              <w:jc w:val="center"/>
              <w:rPr>
                <w:lang w:val="da-DK"/>
              </w:rPr>
            </w:pPr>
          </w:p>
          <w:p w14:paraId="16D169C3" w14:textId="77777777" w:rsidR="00423C64" w:rsidRDefault="00423C64" w:rsidP="00423C64">
            <w:pPr>
              <w:pStyle w:val="Brdtekst"/>
              <w:jc w:val="center"/>
              <w:rPr>
                <w:lang w:val="da-DK"/>
              </w:rPr>
            </w:pPr>
            <w:r>
              <w:rPr>
                <w:lang w:val="en-GB" w:bidi="en-GB"/>
              </w:rPr>
              <w:t xml:space="preserve">Will occur             </w:t>
            </w:r>
          </w:p>
          <w:p w14:paraId="7AD32CD0" w14:textId="77777777" w:rsidR="00423C64" w:rsidRDefault="00423C64" w:rsidP="00423C64">
            <w:pPr>
              <w:pStyle w:val="Brdtekst"/>
              <w:jc w:val="center"/>
              <w:rPr>
                <w:lang w:val="da-DK"/>
              </w:rPr>
            </w:pPr>
            <w:r>
              <w:rPr>
                <w:lang w:val="en-GB" w:bidi="en-GB"/>
              </w:rPr>
              <w:t>4</w:t>
            </w:r>
          </w:p>
          <w:p w14:paraId="126B12A3" w14:textId="77777777" w:rsidR="00423C64" w:rsidRDefault="00423C64" w:rsidP="00423C64">
            <w:pPr>
              <w:pStyle w:val="Brdtekst"/>
              <w:jc w:val="center"/>
              <w:rPr>
                <w:lang w:val="da-DK"/>
              </w:rPr>
            </w:pPr>
          </w:p>
        </w:tc>
      </w:tr>
      <w:tr w:rsidR="00423C64" w:rsidRPr="009524EA" w14:paraId="2C183324" w14:textId="77777777" w:rsidTr="00404213">
        <w:trPr>
          <w:gridBefore w:val="2"/>
          <w:wBefore w:w="1911" w:type="dxa"/>
          <w:trHeight w:val="203"/>
        </w:trPr>
        <w:tc>
          <w:tcPr>
            <w:tcW w:w="6663" w:type="dxa"/>
            <w:gridSpan w:val="4"/>
            <w:shd w:val="clear" w:color="auto" w:fill="BDD6EE" w:themeFill="accent1" w:themeFillTint="66"/>
          </w:tcPr>
          <w:p w14:paraId="6E00B477" w14:textId="77777777" w:rsidR="00423C64" w:rsidRPr="00501C88" w:rsidRDefault="00423C64" w:rsidP="00423C64">
            <w:pPr>
              <w:pStyle w:val="Brdtekst"/>
            </w:pPr>
            <w:r w:rsidRPr="00501C88">
              <w:rPr>
                <w:lang w:val="en-GB" w:bidi="en-GB"/>
              </w:rPr>
              <w:tab/>
              <w:t xml:space="preserve">          P r o b a b </w:t>
            </w:r>
            <w:proofErr w:type="spellStart"/>
            <w:r w:rsidRPr="00501C88">
              <w:rPr>
                <w:lang w:val="en-GB" w:bidi="en-GB"/>
              </w:rPr>
              <w:t>i</w:t>
            </w:r>
            <w:proofErr w:type="spellEnd"/>
            <w:r w:rsidRPr="00501C88">
              <w:rPr>
                <w:lang w:val="en-GB" w:bidi="en-GB"/>
              </w:rPr>
              <w:t xml:space="preserve"> l </w:t>
            </w:r>
            <w:proofErr w:type="spellStart"/>
            <w:r w:rsidRPr="00501C88">
              <w:rPr>
                <w:lang w:val="en-GB" w:bidi="en-GB"/>
              </w:rPr>
              <w:t>i</w:t>
            </w:r>
            <w:proofErr w:type="spellEnd"/>
            <w:r w:rsidRPr="00501C88">
              <w:rPr>
                <w:lang w:val="en-GB" w:bidi="en-GB"/>
              </w:rPr>
              <w:t xml:space="preserve"> t y</w:t>
            </w:r>
          </w:p>
        </w:tc>
      </w:tr>
    </w:tbl>
    <w:p w14:paraId="376EB3EF" w14:textId="77777777" w:rsidR="00423C64" w:rsidRPr="00501C88" w:rsidRDefault="00423C64" w:rsidP="00423C64">
      <w:pPr>
        <w:pStyle w:val="Brdtekst"/>
      </w:pPr>
    </w:p>
    <w:p w14:paraId="2CF9B915" w14:textId="77777777" w:rsidR="00423C64" w:rsidRDefault="00423C64" w:rsidP="00423C64">
      <w:pPr>
        <w:ind w:left="2608"/>
      </w:pPr>
      <w:r w:rsidRPr="00807FED">
        <w:rPr>
          <w:b/>
          <w:highlight w:val="red"/>
          <w:u w:val="single"/>
          <w:lang w:bidi="en-GB"/>
        </w:rPr>
        <w:t>Red:</w:t>
      </w:r>
      <w:r>
        <w:rPr>
          <w:lang w:bidi="en-GB"/>
        </w:rPr>
        <w:t xml:space="preserve"> </w:t>
      </w:r>
      <w:r>
        <w:rPr>
          <w:lang w:bidi="en-GB"/>
        </w:rPr>
        <w:tab/>
        <w:t>Must be considered and acted on immediately.</w:t>
      </w:r>
    </w:p>
    <w:p w14:paraId="033E2BA1" w14:textId="77777777" w:rsidR="00423C64" w:rsidRDefault="00423C64" w:rsidP="00423C64">
      <w:pPr>
        <w:ind w:left="2608"/>
      </w:pPr>
      <w:r w:rsidRPr="00807FED">
        <w:rPr>
          <w:b/>
          <w:highlight w:val="yellow"/>
          <w:u w:val="single"/>
          <w:lang w:bidi="en-GB"/>
        </w:rPr>
        <w:t>Yellow:</w:t>
      </w:r>
      <w:r>
        <w:rPr>
          <w:lang w:bidi="en-GB"/>
        </w:rPr>
        <w:t xml:space="preserve"> </w:t>
      </w:r>
      <w:r>
        <w:rPr>
          <w:lang w:bidi="en-GB"/>
        </w:rPr>
        <w:tab/>
        <w:t>Must be assessed and considered.</w:t>
      </w:r>
    </w:p>
    <w:p w14:paraId="031C8088" w14:textId="3FF60450" w:rsidR="00423C64" w:rsidRDefault="00423C64" w:rsidP="00423C64">
      <w:pPr>
        <w:ind w:left="2608"/>
      </w:pPr>
      <w:r w:rsidRPr="00807FED">
        <w:rPr>
          <w:b/>
          <w:highlight w:val="green"/>
          <w:u w:val="single"/>
          <w:lang w:bidi="en-GB"/>
        </w:rPr>
        <w:t>Green:</w:t>
      </w:r>
      <w:r>
        <w:rPr>
          <w:lang w:bidi="en-GB"/>
        </w:rPr>
        <w:t xml:space="preserve"> </w:t>
      </w:r>
      <w:r>
        <w:rPr>
          <w:lang w:bidi="en-GB"/>
        </w:rPr>
        <w:tab/>
        <w:t xml:space="preserve">No immediate need for </w:t>
      </w:r>
      <w:r w:rsidR="00E13AC0">
        <w:rPr>
          <w:lang w:bidi="en-GB"/>
        </w:rPr>
        <w:t>action</w:t>
      </w:r>
      <w:r>
        <w:rPr>
          <w:lang w:bidi="en-GB"/>
        </w:rPr>
        <w:t>.</w:t>
      </w:r>
    </w:p>
    <w:p w14:paraId="364F3E20" w14:textId="68162765" w:rsidR="0086692E" w:rsidRDefault="0086692E" w:rsidP="00423C64">
      <w:pPr>
        <w:ind w:left="2608"/>
      </w:pPr>
    </w:p>
    <w:p w14:paraId="4D88717E" w14:textId="77777777" w:rsidR="00A17FC8" w:rsidRPr="00A17FC8" w:rsidRDefault="00A17FC8" w:rsidP="00416421">
      <w:pPr>
        <w:pStyle w:val="Overskrift2"/>
      </w:pPr>
      <w:bookmarkStart w:id="23" w:name="_Toc132196226"/>
      <w:r>
        <w:rPr>
          <w:lang w:bidi="en-GB"/>
        </w:rPr>
        <w:t>Signature and confirmation</w:t>
      </w:r>
      <w:bookmarkEnd w:id="23"/>
    </w:p>
    <w:p w14:paraId="0676BCDA" w14:textId="77777777" w:rsidR="00B92ED4" w:rsidRDefault="00B92ED4" w:rsidP="0068472B">
      <w:pPr>
        <w:pStyle w:val="Brdtekst"/>
        <w:ind w:left="1133"/>
        <w:rPr>
          <w:rFonts w:ascii="AU Passata" w:hAnsi="AU Passata"/>
          <w:b/>
          <w:sz w:val="32"/>
          <w:szCs w:val="32"/>
          <w:u w:val="single"/>
          <w:lang w:val="da-DK"/>
        </w:rPr>
      </w:pPr>
    </w:p>
    <w:p w14:paraId="1437B504" w14:textId="77777777" w:rsidR="000753C8" w:rsidRPr="002839DB" w:rsidRDefault="00A17FC8" w:rsidP="0068472B">
      <w:pPr>
        <w:pStyle w:val="Brdtekst"/>
        <w:ind w:left="1133"/>
      </w:pPr>
      <w:r w:rsidRPr="00A17FC8">
        <w:rPr>
          <w:lang w:val="en-GB" w:bidi="en-GB"/>
        </w:rPr>
        <w:t xml:space="preserve">The result of this risk assessment memo with the risks listed has been approved and considered and will be assessed for any initiatives to be implemented to minimise risks </w:t>
      </w:r>
    </w:p>
    <w:p w14:paraId="3828084F" w14:textId="77777777" w:rsidR="00DC4366" w:rsidRPr="002839DB" w:rsidRDefault="000753C8" w:rsidP="0068472B">
      <w:pPr>
        <w:pStyle w:val="Brdtekst"/>
        <w:ind w:left="1133"/>
      </w:pPr>
      <w:r>
        <w:rPr>
          <w:lang w:val="en-GB" w:bidi="en-GB"/>
        </w:rPr>
        <w:t>when operating the system/project.</w:t>
      </w:r>
    </w:p>
    <w:p w14:paraId="2A491712" w14:textId="77777777" w:rsidR="000753C8" w:rsidRPr="002839DB" w:rsidRDefault="000753C8" w:rsidP="0068472B">
      <w:pPr>
        <w:pStyle w:val="Brdtekst"/>
        <w:ind w:left="1133"/>
      </w:pPr>
    </w:p>
    <w:p w14:paraId="5106DC23" w14:textId="77777777" w:rsidR="000753C8" w:rsidRPr="002839DB" w:rsidRDefault="000753C8" w:rsidP="0068472B">
      <w:pPr>
        <w:pStyle w:val="Brdtekst"/>
        <w:ind w:left="1133"/>
      </w:pPr>
      <w:proofErr w:type="spellStart"/>
      <w:r>
        <w:rPr>
          <w:lang w:val="en-GB" w:bidi="en-GB"/>
        </w:rPr>
        <w:t>dd.mm.yyyy</w:t>
      </w:r>
      <w:proofErr w:type="spellEnd"/>
    </w:p>
    <w:p w14:paraId="0F381950" w14:textId="77777777" w:rsidR="004C6E86" w:rsidRPr="002839DB" w:rsidRDefault="004C6E86" w:rsidP="0068472B">
      <w:pPr>
        <w:pStyle w:val="Brdtekst"/>
        <w:ind w:left="1133"/>
        <w:rPr>
          <w:rFonts w:ascii="AU Passata" w:hAnsi="AU Passata"/>
          <w:b/>
          <w:sz w:val="32"/>
          <w:szCs w:val="32"/>
          <w:u w:val="single"/>
        </w:rPr>
      </w:pPr>
    </w:p>
    <w:p w14:paraId="762FC96E" w14:textId="77777777" w:rsidR="000753C8" w:rsidRPr="002839DB" w:rsidRDefault="000753C8" w:rsidP="0068472B">
      <w:pPr>
        <w:pStyle w:val="Brdtekst"/>
        <w:ind w:left="1133"/>
      </w:pPr>
      <w:r w:rsidRPr="000753C8">
        <w:rPr>
          <w:lang w:val="en-GB" w:bidi="en-GB"/>
        </w:rPr>
        <w:t>Signature:   _________________________________________</w:t>
      </w:r>
    </w:p>
    <w:p w14:paraId="224F8A15" w14:textId="77777777" w:rsidR="0021020F" w:rsidRPr="002839DB" w:rsidRDefault="0021020F" w:rsidP="0068472B">
      <w:pPr>
        <w:pStyle w:val="Brdtekst"/>
        <w:ind w:left="1133"/>
      </w:pPr>
    </w:p>
    <w:p w14:paraId="60710AB0" w14:textId="77777777" w:rsidR="0021020F" w:rsidRPr="002839DB" w:rsidRDefault="0021020F" w:rsidP="0068472B">
      <w:pPr>
        <w:pStyle w:val="Brdtekst"/>
        <w:ind w:left="1133"/>
      </w:pPr>
    </w:p>
    <w:p w14:paraId="6BB3F194" w14:textId="77777777" w:rsidR="0021020F" w:rsidRPr="002839DB" w:rsidRDefault="0021020F" w:rsidP="0068472B">
      <w:pPr>
        <w:pStyle w:val="Brdtekst"/>
        <w:ind w:left="1133"/>
      </w:pPr>
      <w:r>
        <w:rPr>
          <w:lang w:val="en-GB" w:bidi="en-GB"/>
        </w:rPr>
        <w:t>System owner or manager responsible for the system/project.</w:t>
      </w:r>
    </w:p>
    <w:sectPr w:rsidR="0021020F" w:rsidRPr="002839DB" w:rsidSect="001435E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F52A" w14:textId="77777777" w:rsidR="00732E19" w:rsidRDefault="00732E19" w:rsidP="00697CD5">
      <w:pPr>
        <w:spacing w:after="0" w:line="240" w:lineRule="auto"/>
      </w:pPr>
      <w:r>
        <w:separator/>
      </w:r>
    </w:p>
  </w:endnote>
  <w:endnote w:type="continuationSeparator" w:id="0">
    <w:p w14:paraId="63AD64F6" w14:textId="77777777" w:rsidR="00732E19" w:rsidRDefault="00732E19"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49690"/>
      <w:docPartObj>
        <w:docPartGallery w:val="Page Numbers (Bottom of Page)"/>
        <w:docPartUnique/>
      </w:docPartObj>
    </w:sdtPr>
    <w:sdtContent>
      <w:sdt>
        <w:sdtPr>
          <w:id w:val="-1769616900"/>
          <w:docPartObj>
            <w:docPartGallery w:val="Page Numbers (Top of Page)"/>
            <w:docPartUnique/>
          </w:docPartObj>
        </w:sdtPr>
        <w:sdtContent>
          <w:p w14:paraId="3785854F" w14:textId="499A4C85" w:rsidR="001B0ACD" w:rsidRDefault="001B0ACD" w:rsidP="00C7172D">
            <w:pPr>
              <w:pStyle w:val="Sidefod"/>
              <w:jc w:val="right"/>
            </w:pPr>
            <w:r>
              <w:rPr>
                <w:lang w:bidi="en-GB"/>
              </w:rPr>
              <w:t xml:space="preserve">Page </w:t>
            </w:r>
            <w:r>
              <w:rPr>
                <w:b/>
                <w:sz w:val="24"/>
                <w:lang w:bidi="en-GB"/>
              </w:rPr>
              <w:fldChar w:fldCharType="begin"/>
            </w:r>
            <w:r>
              <w:rPr>
                <w:b/>
                <w:lang w:bidi="en-GB"/>
              </w:rPr>
              <w:instrText>PAGE</w:instrText>
            </w:r>
            <w:r>
              <w:rPr>
                <w:b/>
                <w:sz w:val="24"/>
                <w:lang w:bidi="en-GB"/>
              </w:rPr>
              <w:fldChar w:fldCharType="separate"/>
            </w:r>
            <w:r w:rsidR="00A47687">
              <w:rPr>
                <w:b/>
                <w:noProof/>
                <w:lang w:bidi="en-GB"/>
              </w:rPr>
              <w:t>12</w:t>
            </w:r>
            <w:r>
              <w:rPr>
                <w:b/>
                <w:sz w:val="24"/>
                <w:lang w:bidi="en-GB"/>
              </w:rPr>
              <w:fldChar w:fldCharType="end"/>
            </w:r>
            <w:r>
              <w:rPr>
                <w:lang w:bidi="en-GB"/>
              </w:rPr>
              <w:t xml:space="preserve"> of </w:t>
            </w:r>
            <w:r>
              <w:rPr>
                <w:b/>
                <w:sz w:val="24"/>
                <w:lang w:bidi="en-GB"/>
              </w:rPr>
              <w:fldChar w:fldCharType="begin"/>
            </w:r>
            <w:r>
              <w:rPr>
                <w:b/>
                <w:lang w:bidi="en-GB"/>
              </w:rPr>
              <w:instrText>NUMPAGES</w:instrText>
            </w:r>
            <w:r>
              <w:rPr>
                <w:b/>
                <w:sz w:val="24"/>
                <w:lang w:bidi="en-GB"/>
              </w:rPr>
              <w:fldChar w:fldCharType="separate"/>
            </w:r>
            <w:r w:rsidR="00A47687">
              <w:rPr>
                <w:b/>
                <w:noProof/>
                <w:lang w:bidi="en-GB"/>
              </w:rPr>
              <w:t>12</w:t>
            </w:r>
            <w:r>
              <w:rPr>
                <w:b/>
                <w:sz w:val="24"/>
                <w:lang w:bidi="en-GB"/>
              </w:rPr>
              <w:fldChar w:fldCharType="end"/>
            </w:r>
          </w:p>
          <w:p w14:paraId="3A299917" w14:textId="3B30AB01" w:rsidR="001B0ACD" w:rsidRDefault="001B0ACD" w:rsidP="00C7172D">
            <w:pPr>
              <w:pStyle w:val="Sidefod"/>
              <w:jc w:val="left"/>
            </w:pPr>
            <w:r>
              <w:rPr>
                <w:sz w:val="12"/>
                <w:lang w:bidi="en-GB"/>
              </w:rPr>
              <w:t>Ver. 30.03.2023</w:t>
            </w:r>
            <w:r>
              <w:rPr>
                <w:lang w:bidi="en-GB"/>
              </w:rPr>
              <w:t xml:space="preserve">                                               Information security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E701" w14:textId="77777777" w:rsidR="00732E19" w:rsidRDefault="00732E19" w:rsidP="00697CD5">
      <w:pPr>
        <w:spacing w:after="0" w:line="240" w:lineRule="auto"/>
      </w:pPr>
      <w:r>
        <w:separator/>
      </w:r>
    </w:p>
  </w:footnote>
  <w:footnote w:type="continuationSeparator" w:id="0">
    <w:p w14:paraId="5FE4A365" w14:textId="77777777" w:rsidR="00732E19" w:rsidRDefault="00732E19" w:rsidP="00697CD5">
      <w:pPr>
        <w:spacing w:after="0" w:line="240" w:lineRule="auto"/>
      </w:pPr>
      <w:r>
        <w:continuationSeparator/>
      </w:r>
    </w:p>
  </w:footnote>
  <w:footnote w:id="1">
    <w:p w14:paraId="0A9F36C3" w14:textId="278C9CF1" w:rsidR="00C24A0E" w:rsidRDefault="00C24A0E">
      <w:pPr>
        <w:pStyle w:val="Fodnotetekst"/>
      </w:pPr>
      <w:r>
        <w:rPr>
          <w:rStyle w:val="Fodnotehenvisning"/>
          <w:lang w:bidi="en-GB"/>
        </w:rPr>
        <w:footnoteRef/>
      </w:r>
      <w:r>
        <w:rPr>
          <w:lang w:bidi="en-GB"/>
        </w:rPr>
        <w:t xml:space="preserve"> </w:t>
      </w:r>
      <w:hyperlink r:id="rId1" w:history="1">
        <w:r>
          <w:rPr>
            <w:rStyle w:val="Hyperlink"/>
            <w:lang w:bidi="en-GB"/>
          </w:rPr>
          <w:t>https://medarbejdere.au.dk/informationssikkerhed/forretningsberedskab</w:t>
        </w:r>
      </w:hyperlink>
    </w:p>
  </w:footnote>
  <w:footnote w:id="2">
    <w:p w14:paraId="66D1CA86" w14:textId="183FF18B" w:rsidR="001B0ACD" w:rsidRDefault="001B0ACD">
      <w:pPr>
        <w:pStyle w:val="Fodnotetekst"/>
      </w:pPr>
      <w:r>
        <w:rPr>
          <w:rStyle w:val="Fodnotehenvisning"/>
          <w:lang w:bidi="en-GB"/>
        </w:rPr>
        <w:footnoteRef/>
      </w:r>
      <w:r>
        <w:rPr>
          <w:lang w:bidi="en-GB"/>
        </w:rPr>
        <w:t>Content inspired by the Danish Agency for Digitisation. Guidance for IT risk management and assessment</w:t>
      </w:r>
    </w:p>
  </w:footnote>
  <w:footnote w:id="3">
    <w:p w14:paraId="19FF0914" w14:textId="45E47A9C" w:rsidR="001B0ACD" w:rsidRDefault="001B0ACD">
      <w:pPr>
        <w:pStyle w:val="Fodnotetekst"/>
      </w:pPr>
      <w:r>
        <w:rPr>
          <w:rStyle w:val="Fodnotehenvisning"/>
          <w:lang w:bidi="en-GB"/>
        </w:rPr>
        <w:footnoteRef/>
      </w:r>
      <w:r>
        <w:rPr>
          <w:lang w:bidi="en-GB"/>
        </w:rPr>
        <w:t>Content inspired by the Danish Agency for Digitisation. Guidance for IT risk management and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DB7" w14:textId="77777777" w:rsidR="001B0ACD" w:rsidRDefault="001B0ACD" w:rsidP="007B6284">
    <w:pPr>
      <w:pStyle w:val="Sidehoved"/>
    </w:pPr>
    <w:r>
      <w:rPr>
        <w:noProof/>
        <w:lang w:val="da-DK" w:eastAsia="da-DK"/>
      </w:rPr>
      <mc:AlternateContent>
        <mc:Choice Requires="wps">
          <w:drawing>
            <wp:anchor distT="0" distB="0" distL="114300" distR="114300" simplePos="0" relativeHeight="251662336" behindDoc="0" locked="0" layoutInCell="1" allowOverlap="1" wp14:anchorId="6D8E8C2A" wp14:editId="10A40B84">
              <wp:simplePos x="0" y="0"/>
              <wp:positionH relativeFrom="page">
                <wp:posOffset>1468755</wp:posOffset>
              </wp:positionH>
              <wp:positionV relativeFrom="page">
                <wp:posOffset>363220</wp:posOffset>
              </wp:positionV>
              <wp:extent cx="4428000" cy="739140"/>
              <wp:effectExtent l="0" t="0" r="10795" b="3810"/>
              <wp:wrapNone/>
              <wp:docPr id="6"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338BC" w14:textId="77777777" w:rsidR="001B0ACD" w:rsidRDefault="001B0ACD" w:rsidP="007B6284">
                          <w:pPr>
                            <w:pStyle w:val="Template-Parentlogoname"/>
                            <w:rPr>
                              <w:vanish/>
                              <w:color w:val="44546A" w:themeColor="text2"/>
                            </w:rPr>
                          </w:pPr>
                          <w:bookmarkStart w:id="10" w:name="OFF_Logo1AComputed"/>
                          <w:bookmarkStart w:id="11" w:name="OFF_Logo1AComputed_HIF"/>
                          <w:bookmarkEnd w:id="10"/>
                        </w:p>
                        <w:p w14:paraId="00544B42" w14:textId="77777777" w:rsidR="001B0ACD" w:rsidRPr="006803D7" w:rsidRDefault="001B0ACD" w:rsidP="007B6284">
                          <w:pPr>
                            <w:pStyle w:val="Template-Unitnamelogoname"/>
                            <w:rPr>
                              <w:vanish/>
                              <w:color w:val="44546A" w:themeColor="text2"/>
                            </w:rPr>
                          </w:pPr>
                          <w:bookmarkStart w:id="12" w:name="OFF_Logo2AComputed"/>
                          <w:bookmarkStart w:id="13" w:name="OFF_Logo2AComputed_HIF"/>
                          <w:bookmarkEnd w:id="11"/>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8C2A" id="_x0000_t202" coordsize="21600,21600" o:spt="202" path="m,l,21600r21600,l21600,xe">
              <v:stroke joinstyle="miter"/>
              <v:path gradientshapeok="t" o:connecttype="rect"/>
            </v:shapetype>
            <v:shape id="LogoNavnForsideHide" o:spid="_x0000_s1027" type="#_x0000_t202" style="position:absolute;left:0;text-align:left;margin-left:115.65pt;margin-top:28.6pt;width:348.6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" filled="f" stroked="f">
              <v:textbox inset="0,0,0,0">
                <w:txbxContent>
                  <w:p w14:paraId="157338BC" w14:textId="77777777" w:rsidR="001B0ACD" w:rsidRDefault="001B0ACD" w:rsidP="007B6284">
                    <w:pPr>
                      <w:pStyle w:val="Template-Parentlogoname"/>
                      <w:rPr>
                        <w:vanish/>
                        <w:color w:val="44546A" w:themeColor="text2"/>
                      </w:rPr>
                    </w:pPr>
                    <w:bookmarkStart w:id="14" w:name="OFF_Logo1AComputed"/>
                    <w:bookmarkStart w:id="15" w:name="OFF_Logo1AComputed_HIF"/>
                    <w:bookmarkEnd w:id="14"/>
                  </w:p>
                  <w:p w14:paraId="00544B42" w14:textId="77777777" w:rsidR="001B0ACD" w:rsidRPr="006803D7" w:rsidRDefault="001B0ACD" w:rsidP="007B6284">
                    <w:pPr>
                      <w:pStyle w:val="Template-Unitnamelogoname"/>
                      <w:rPr>
                        <w:vanish/>
                        <w:color w:val="44546A" w:themeColor="text2"/>
                      </w:rPr>
                    </w:pPr>
                    <w:bookmarkStart w:id="16" w:name="OFF_Logo2AComputed"/>
                    <w:bookmarkStart w:id="17" w:name="OFF_Logo2AComputed_HIF"/>
                    <w:bookmarkEnd w:id="15"/>
                    <w:bookmarkEnd w:id="16"/>
                    <w:bookmarkEnd w:id="17"/>
                  </w:p>
                </w:txbxContent>
              </v:textbox>
              <w10:wrap anchorx="page" anchory="page"/>
            </v:shape>
          </w:pict>
        </mc:Fallback>
      </mc:AlternateContent>
    </w:r>
    <w:r>
      <w:rPr>
        <w:noProof/>
        <w:lang w:val="da-DK" w:eastAsia="da-DK"/>
      </w:rPr>
      <mc:AlternateContent>
        <mc:Choice Requires="wpc">
          <w:drawing>
            <wp:anchor distT="0" distB="0" distL="114300" distR="114300" simplePos="0" relativeHeight="251663360" behindDoc="0" locked="0" layoutInCell="1" allowOverlap="1" wp14:anchorId="005A7BEF" wp14:editId="2A511D0C">
              <wp:simplePos x="0" y="0"/>
              <wp:positionH relativeFrom="page">
                <wp:posOffset>720090</wp:posOffset>
              </wp:positionH>
              <wp:positionV relativeFrom="page">
                <wp:posOffset>360045</wp:posOffset>
              </wp:positionV>
              <wp:extent cx="609600" cy="304800"/>
              <wp:effectExtent l="0" t="0" r="0" b="0"/>
              <wp:wrapNone/>
              <wp:docPr id="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7"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DA1CD7E" id="Canvas 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q1A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4+7p6tQKAABj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DhcAA&#10;AADaAAAADwAAAGRycy9kb3ducmV2LnhtbESP3WoCMRSE7wu+QzhC77qJBYusRhFBqOBFa32Aw+aY&#10;LG5Olk3cn7c3hUIvh5n5htnsRt+InrpYB9awKBQI4iqYmq2G68/xbQUiJmSDTWDSMFGE3Xb2ssHS&#10;hIG/qb8kKzKEY4kaXEptKWWsHHmMRWiJs3cLnceUZWel6XDIcN/Id6U+pMea84LDlg6Oqvvl4TXY&#10;c2OnlaqPUp3MNH0ZqQbXa/06H/drEInG9B/+a38aDUv4vZJv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KDhcAAAADaAAAADwAAAAAAAAAAAAAAAACYAgAAZHJzL2Rvd25y&#10;ZXYueG1sUEsFBgAAAAAEAAQA9QAAAIU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61vcEA&#10;AADaAAAADwAAAGRycy9kb3ducmV2LnhtbESPQYvCMBSE7wv+h/CEva2pHtZSjaKCKB4WtAWvj+bZ&#10;FJuX2kSt/34jLOxxmJlvmPmyt414UOdrxwrGowQEcel0zZWCIt9+pSB8QNbYOCYFL/KwXAw+5php&#10;9+QjPU6hEhHCPkMFJoQ2k9KXhiz6kWuJo3dxncUQZVdJ3eEzwm0jJ0nyLS3WHBcMtrQxVF5Pd6sg&#10;/KxNeRwXt9QW5zrfHDi95DulPof9agYiUB/+w3/tvVYwhfeVe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tb3BAAAA2gAAAA8AAAAAAAAAAAAAAAAAmAIAAGRycy9kb3du&#10;cmV2LnhtbFBLBQYAAAAABAAEAPUAAACGAw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4C039702" w14:textId="77777777" w:rsidR="001B0ACD" w:rsidRDefault="001B0ACD" w:rsidP="007B6284">
    <w:pPr>
      <w:pStyle w:val="Sidehoved"/>
    </w:pPr>
    <w:r>
      <w:rPr>
        <w:noProof/>
        <w:lang w:val="da-DK" w:eastAsia="da-DK"/>
      </w:rPr>
      <mc:AlternateContent>
        <mc:Choice Requires="wps">
          <w:drawing>
            <wp:anchor distT="0" distB="0" distL="114300" distR="114300" simplePos="0" relativeHeight="251661312" behindDoc="0" locked="0" layoutInCell="1" allowOverlap="1" wp14:anchorId="04D4290F" wp14:editId="5A37E230">
              <wp:simplePos x="0" y="0"/>
              <wp:positionH relativeFrom="margin">
                <wp:posOffset>0</wp:posOffset>
              </wp:positionH>
              <wp:positionV relativeFrom="topMargin">
                <wp:posOffset>810260</wp:posOffset>
              </wp:positionV>
              <wp:extent cx="5400040" cy="353051"/>
              <wp:effectExtent l="0" t="0" r="10160" b="9525"/>
              <wp:wrapNone/>
              <wp:docPr id="8"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10E9" w14:textId="77777777" w:rsidR="001B0ACD" w:rsidRPr="006803D7" w:rsidRDefault="001B0ACD" w:rsidP="007B6284">
                          <w:pPr>
                            <w:pStyle w:val="Template-Parentlogoname"/>
                            <w:rPr>
                              <w:color w:val="44546A" w:themeColor="text2"/>
                            </w:rPr>
                          </w:pPr>
                          <w:bookmarkStart w:id="18" w:name="OFF_Logo3AComputed"/>
                          <w:bookmarkStart w:id="19" w:name="OFF_Logo3AComputed_HIF"/>
                          <w:r>
                            <w:rPr>
                              <w:color w:val="44546A" w:themeColor="text2"/>
                              <w:lang w:bidi="en-GB"/>
                            </w:rPr>
                            <w:t>Aarhus University</w:t>
                          </w:r>
                          <w:bookmarkEnd w:id="18"/>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4290F" id="_x0000_s1028" type="#_x0000_t202" style="position:absolute;left:0;text-align:left;margin-left:0;margin-top:63.8pt;width:425.2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" filled="f" stroked="f">
              <v:textbox inset="0,0,0,0">
                <w:txbxContent>
                  <w:p w14:paraId="3F5F10E9" w14:textId="77777777" w:rsidR="001B0ACD" w:rsidRPr="006803D7" w:rsidRDefault="001B0ACD" w:rsidP="007B6284">
                    <w:pPr>
                      <w:pStyle w:val="Template-Parentlogoname"/>
                      <w:rPr>
                        <w:color w:val="44546A" w:themeColor="text2"/>
                      </w:rPr>
                    </w:pPr>
                    <w:bookmarkStart w:id="20" w:name="OFF_Logo3AComputed"/>
                    <w:bookmarkStart w:id="21" w:name="OFF_Logo3AComputed_HIF"/>
                    <w:r>
                      <w:rPr>
                        <w:color w:val="44546A" w:themeColor="text2"/>
                        <w:lang w:bidi="en-GB"/>
                      </w:rPr>
                      <w:t>Aarhus University</w:t>
                    </w:r>
                    <w:bookmarkEnd w:id="20"/>
                    <w:bookmarkEnd w:id="21"/>
                  </w:p>
                </w:txbxContent>
              </v:textbox>
              <w10:wrap anchorx="margin" anchory="margin"/>
            </v:shape>
          </w:pict>
        </mc:Fallback>
      </mc:AlternateContent>
    </w:r>
    <w:r>
      <w:rPr>
        <w:noProof/>
        <w:lang w:val="da-DK" w:eastAsia="da-DK"/>
      </w:rPr>
      <w:drawing>
        <wp:anchor distT="0" distB="0" distL="114300" distR="114300" simplePos="0" relativeHeight="251660288" behindDoc="1" locked="0" layoutInCell="1" allowOverlap="1" wp14:anchorId="2CED3F0E" wp14:editId="2498B9FB">
          <wp:simplePos x="0" y="0"/>
          <wp:positionH relativeFrom="page">
            <wp:posOffset>180340</wp:posOffset>
          </wp:positionH>
          <wp:positionV relativeFrom="page">
            <wp:posOffset>3600450</wp:posOffset>
          </wp:positionV>
          <wp:extent cx="355600" cy="3798570"/>
          <wp:effectExtent l="0" t="0" r="0" b="0"/>
          <wp:wrapNone/>
          <wp:docPr id="4"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5040A" w14:textId="77777777" w:rsidR="001B0ACD" w:rsidRDefault="001B0ACD" w:rsidP="007B6284">
    <w:pPr>
      <w:pStyle w:val="Sidehoved"/>
    </w:pPr>
  </w:p>
  <w:p w14:paraId="6138C514" w14:textId="77777777" w:rsidR="001B0ACD" w:rsidRDefault="001B0ACD">
    <w:pPr>
      <w:pStyle w:val="Sidehoved"/>
    </w:pPr>
  </w:p>
  <w:p w14:paraId="6885A7BE" w14:textId="77777777" w:rsidR="001B0ACD" w:rsidRDefault="001B0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E0"/>
    <w:multiLevelType w:val="hybridMultilevel"/>
    <w:tmpl w:val="2DA6B34E"/>
    <w:lvl w:ilvl="0" w:tplc="36FA9E04">
      <w:numFmt w:val="bullet"/>
      <w:lvlText w:val="-"/>
      <w:lvlJc w:val="left"/>
      <w:pPr>
        <w:ind w:left="360" w:hanging="279"/>
      </w:pPr>
      <w:rPr>
        <w:rFonts w:ascii="Arial" w:eastAsia="Arial" w:hAnsi="Arial" w:cs="Arial" w:hint="default"/>
        <w:w w:val="99"/>
        <w:sz w:val="14"/>
        <w:szCs w:val="14"/>
      </w:rPr>
    </w:lvl>
    <w:lvl w:ilvl="1" w:tplc="9B2C7498">
      <w:numFmt w:val="bullet"/>
      <w:lvlText w:val="•"/>
      <w:lvlJc w:val="left"/>
      <w:pPr>
        <w:ind w:left="774" w:hanging="279"/>
      </w:pPr>
    </w:lvl>
    <w:lvl w:ilvl="2" w:tplc="5AB8B07E">
      <w:numFmt w:val="bullet"/>
      <w:lvlText w:val="•"/>
      <w:lvlJc w:val="left"/>
      <w:pPr>
        <w:ind w:left="1189" w:hanging="279"/>
      </w:pPr>
    </w:lvl>
    <w:lvl w:ilvl="3" w:tplc="72F0F5D6">
      <w:numFmt w:val="bullet"/>
      <w:lvlText w:val="•"/>
      <w:lvlJc w:val="left"/>
      <w:pPr>
        <w:ind w:left="1604" w:hanging="279"/>
      </w:pPr>
    </w:lvl>
    <w:lvl w:ilvl="4" w:tplc="9B02465E">
      <w:numFmt w:val="bullet"/>
      <w:lvlText w:val="•"/>
      <w:lvlJc w:val="left"/>
      <w:pPr>
        <w:ind w:left="2019" w:hanging="279"/>
      </w:pPr>
    </w:lvl>
    <w:lvl w:ilvl="5" w:tplc="0C9AD32A">
      <w:numFmt w:val="bullet"/>
      <w:lvlText w:val="•"/>
      <w:lvlJc w:val="left"/>
      <w:pPr>
        <w:ind w:left="2434" w:hanging="279"/>
      </w:pPr>
    </w:lvl>
    <w:lvl w:ilvl="6" w:tplc="758E254C">
      <w:numFmt w:val="bullet"/>
      <w:lvlText w:val="•"/>
      <w:lvlJc w:val="left"/>
      <w:pPr>
        <w:ind w:left="2848" w:hanging="279"/>
      </w:pPr>
    </w:lvl>
    <w:lvl w:ilvl="7" w:tplc="5BFE9B9A">
      <w:numFmt w:val="bullet"/>
      <w:lvlText w:val="•"/>
      <w:lvlJc w:val="left"/>
      <w:pPr>
        <w:ind w:left="3263" w:hanging="279"/>
      </w:pPr>
    </w:lvl>
    <w:lvl w:ilvl="8" w:tplc="04A82190">
      <w:numFmt w:val="bullet"/>
      <w:lvlText w:val="•"/>
      <w:lvlJc w:val="left"/>
      <w:pPr>
        <w:ind w:left="3678" w:hanging="279"/>
      </w:pPr>
    </w:lvl>
  </w:abstractNum>
  <w:abstractNum w:abstractNumId="1" w15:restartNumberingAfterBreak="0">
    <w:nsid w:val="0F9B51E8"/>
    <w:multiLevelType w:val="hybridMultilevel"/>
    <w:tmpl w:val="A546032A"/>
    <w:lvl w:ilvl="0" w:tplc="B3E6024C">
      <w:start w:val="1"/>
      <w:numFmt w:val="decimal"/>
      <w:pStyle w:val="Ingenafstand"/>
      <w:lvlText w:val="%1."/>
      <w:lvlJc w:val="left"/>
      <w:pPr>
        <w:ind w:left="1493" w:hanging="360"/>
      </w:pPr>
      <w:rPr>
        <w:rFonts w:hint="default"/>
      </w:rPr>
    </w:lvl>
    <w:lvl w:ilvl="1" w:tplc="04060019" w:tentative="1">
      <w:start w:val="1"/>
      <w:numFmt w:val="lowerLetter"/>
      <w:lvlText w:val="%2."/>
      <w:lvlJc w:val="left"/>
      <w:pPr>
        <w:ind w:left="671" w:hanging="360"/>
      </w:pPr>
    </w:lvl>
    <w:lvl w:ilvl="2" w:tplc="0406001B" w:tentative="1">
      <w:start w:val="1"/>
      <w:numFmt w:val="lowerRoman"/>
      <w:lvlText w:val="%3."/>
      <w:lvlJc w:val="right"/>
      <w:pPr>
        <w:ind w:left="1391" w:hanging="180"/>
      </w:pPr>
    </w:lvl>
    <w:lvl w:ilvl="3" w:tplc="0406000F" w:tentative="1">
      <w:start w:val="1"/>
      <w:numFmt w:val="decimal"/>
      <w:lvlText w:val="%4."/>
      <w:lvlJc w:val="left"/>
      <w:pPr>
        <w:ind w:left="2111" w:hanging="360"/>
      </w:pPr>
    </w:lvl>
    <w:lvl w:ilvl="4" w:tplc="04060019" w:tentative="1">
      <w:start w:val="1"/>
      <w:numFmt w:val="lowerLetter"/>
      <w:lvlText w:val="%5."/>
      <w:lvlJc w:val="left"/>
      <w:pPr>
        <w:ind w:left="2831" w:hanging="360"/>
      </w:pPr>
    </w:lvl>
    <w:lvl w:ilvl="5" w:tplc="0406001B" w:tentative="1">
      <w:start w:val="1"/>
      <w:numFmt w:val="lowerRoman"/>
      <w:lvlText w:val="%6."/>
      <w:lvlJc w:val="right"/>
      <w:pPr>
        <w:ind w:left="3551" w:hanging="180"/>
      </w:pPr>
    </w:lvl>
    <w:lvl w:ilvl="6" w:tplc="0406000F" w:tentative="1">
      <w:start w:val="1"/>
      <w:numFmt w:val="decimal"/>
      <w:lvlText w:val="%7."/>
      <w:lvlJc w:val="left"/>
      <w:pPr>
        <w:ind w:left="4271" w:hanging="360"/>
      </w:pPr>
    </w:lvl>
    <w:lvl w:ilvl="7" w:tplc="04060019" w:tentative="1">
      <w:start w:val="1"/>
      <w:numFmt w:val="lowerLetter"/>
      <w:lvlText w:val="%8."/>
      <w:lvlJc w:val="left"/>
      <w:pPr>
        <w:ind w:left="4991" w:hanging="360"/>
      </w:pPr>
    </w:lvl>
    <w:lvl w:ilvl="8" w:tplc="0406001B" w:tentative="1">
      <w:start w:val="1"/>
      <w:numFmt w:val="lowerRoman"/>
      <w:lvlText w:val="%9."/>
      <w:lvlJc w:val="right"/>
      <w:pPr>
        <w:ind w:left="5711" w:hanging="180"/>
      </w:pPr>
    </w:lvl>
  </w:abstractNum>
  <w:abstractNum w:abstractNumId="2" w15:restartNumberingAfterBreak="0">
    <w:nsid w:val="1E6C42B3"/>
    <w:multiLevelType w:val="hybridMultilevel"/>
    <w:tmpl w:val="14C064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FB165C"/>
    <w:multiLevelType w:val="hybridMultilevel"/>
    <w:tmpl w:val="B31246DA"/>
    <w:lvl w:ilvl="0" w:tplc="8E364670">
      <w:start w:val="1"/>
      <w:numFmt w:val="decimal"/>
      <w:pStyle w:val="Overskrift2"/>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796946"/>
    <w:multiLevelType w:val="multilevel"/>
    <w:tmpl w:val="8D0A34D6"/>
    <w:lvl w:ilvl="0">
      <w:start w:val="1"/>
      <w:numFmt w:val="decimal"/>
      <w:lvlText w:val="%1"/>
      <w:lvlJc w:val="left"/>
      <w:pPr>
        <w:ind w:left="2436" w:hanging="1304"/>
      </w:pPr>
      <w:rPr>
        <w:rFonts w:ascii="Cambria" w:eastAsia="Cambria" w:hAnsi="Cambria" w:cs="Cambria" w:hint="default"/>
        <w:b/>
        <w:bCs/>
        <w:color w:val="365F91"/>
        <w:w w:val="100"/>
        <w:sz w:val="28"/>
        <w:szCs w:val="28"/>
      </w:rPr>
    </w:lvl>
    <w:lvl w:ilvl="1">
      <w:start w:val="1"/>
      <w:numFmt w:val="decimal"/>
      <w:lvlText w:val="%1.%2"/>
      <w:lvlJc w:val="left"/>
      <w:pPr>
        <w:ind w:left="2436" w:hanging="1304"/>
      </w:pPr>
      <w:rPr>
        <w:rFonts w:ascii="Cambria" w:eastAsia="Cambria" w:hAnsi="Cambria" w:cs="Cambria" w:hint="default"/>
        <w:color w:val="365F91"/>
        <w:w w:val="99"/>
        <w:sz w:val="26"/>
        <w:szCs w:val="26"/>
      </w:rPr>
    </w:lvl>
    <w:lvl w:ilvl="2">
      <w:numFmt w:val="bullet"/>
      <w:lvlText w:val="-"/>
      <w:lvlJc w:val="left"/>
      <w:pPr>
        <w:ind w:left="2153" w:hanging="341"/>
      </w:pPr>
      <w:rPr>
        <w:rFonts w:ascii="Times New Roman" w:eastAsia="Times New Roman" w:hAnsi="Times New Roman" w:cs="Times New Roman" w:hint="default"/>
        <w:w w:val="100"/>
        <w:sz w:val="22"/>
        <w:szCs w:val="22"/>
      </w:rPr>
    </w:lvl>
    <w:lvl w:ilvl="3">
      <w:numFmt w:val="bullet"/>
      <w:lvlText w:val="•"/>
      <w:lvlJc w:val="left"/>
      <w:pPr>
        <w:ind w:left="4543" w:hanging="341"/>
      </w:pPr>
      <w:rPr>
        <w:rFonts w:hint="default"/>
      </w:rPr>
    </w:lvl>
    <w:lvl w:ilvl="4">
      <w:numFmt w:val="bullet"/>
      <w:lvlText w:val="•"/>
      <w:lvlJc w:val="left"/>
      <w:pPr>
        <w:ind w:left="5595" w:hanging="341"/>
      </w:pPr>
      <w:rPr>
        <w:rFonts w:hint="default"/>
      </w:rPr>
    </w:lvl>
    <w:lvl w:ilvl="5">
      <w:numFmt w:val="bullet"/>
      <w:lvlText w:val="•"/>
      <w:lvlJc w:val="left"/>
      <w:pPr>
        <w:ind w:left="6647" w:hanging="341"/>
      </w:pPr>
      <w:rPr>
        <w:rFonts w:hint="default"/>
      </w:rPr>
    </w:lvl>
    <w:lvl w:ilvl="6">
      <w:numFmt w:val="bullet"/>
      <w:lvlText w:val="•"/>
      <w:lvlJc w:val="left"/>
      <w:pPr>
        <w:ind w:left="7699" w:hanging="341"/>
      </w:pPr>
      <w:rPr>
        <w:rFonts w:hint="default"/>
      </w:rPr>
    </w:lvl>
    <w:lvl w:ilvl="7">
      <w:numFmt w:val="bullet"/>
      <w:lvlText w:val="•"/>
      <w:lvlJc w:val="left"/>
      <w:pPr>
        <w:ind w:left="8750" w:hanging="341"/>
      </w:pPr>
      <w:rPr>
        <w:rFonts w:hint="default"/>
      </w:rPr>
    </w:lvl>
    <w:lvl w:ilvl="8">
      <w:numFmt w:val="bullet"/>
      <w:lvlText w:val="•"/>
      <w:lvlJc w:val="left"/>
      <w:pPr>
        <w:ind w:left="9802" w:hanging="341"/>
      </w:pPr>
      <w:rPr>
        <w:rFonts w:hint="default"/>
      </w:rPr>
    </w:lvl>
  </w:abstractNum>
  <w:abstractNum w:abstractNumId="5" w15:restartNumberingAfterBreak="0">
    <w:nsid w:val="2D9D2177"/>
    <w:multiLevelType w:val="hybridMultilevel"/>
    <w:tmpl w:val="DC203C80"/>
    <w:lvl w:ilvl="0" w:tplc="EAF4278E">
      <w:start w:val="16"/>
      <w:numFmt w:val="bullet"/>
      <w:lvlText w:val="-"/>
      <w:lvlJc w:val="left"/>
      <w:pPr>
        <w:ind w:left="1493" w:hanging="360"/>
      </w:pPr>
      <w:rPr>
        <w:rFonts w:ascii="Times New Roman" w:eastAsia="Times New Roman" w:hAnsi="Times New Roman" w:cs="Times New Roman" w:hint="default"/>
      </w:rPr>
    </w:lvl>
    <w:lvl w:ilvl="1" w:tplc="04060003">
      <w:start w:val="1"/>
      <w:numFmt w:val="bullet"/>
      <w:lvlText w:val="o"/>
      <w:lvlJc w:val="left"/>
      <w:pPr>
        <w:ind w:left="2213" w:hanging="360"/>
      </w:pPr>
      <w:rPr>
        <w:rFonts w:ascii="Courier New" w:hAnsi="Courier New" w:cs="Courier New" w:hint="default"/>
      </w:rPr>
    </w:lvl>
    <w:lvl w:ilvl="2" w:tplc="04060005" w:tentative="1">
      <w:start w:val="1"/>
      <w:numFmt w:val="bullet"/>
      <w:lvlText w:val=""/>
      <w:lvlJc w:val="left"/>
      <w:pPr>
        <w:ind w:left="2933" w:hanging="360"/>
      </w:pPr>
      <w:rPr>
        <w:rFonts w:ascii="Wingdings" w:hAnsi="Wingdings" w:hint="default"/>
      </w:rPr>
    </w:lvl>
    <w:lvl w:ilvl="3" w:tplc="04060001" w:tentative="1">
      <w:start w:val="1"/>
      <w:numFmt w:val="bullet"/>
      <w:lvlText w:val=""/>
      <w:lvlJc w:val="left"/>
      <w:pPr>
        <w:ind w:left="3653" w:hanging="360"/>
      </w:pPr>
      <w:rPr>
        <w:rFonts w:ascii="Symbol" w:hAnsi="Symbol" w:hint="default"/>
      </w:rPr>
    </w:lvl>
    <w:lvl w:ilvl="4" w:tplc="04060003" w:tentative="1">
      <w:start w:val="1"/>
      <w:numFmt w:val="bullet"/>
      <w:lvlText w:val="o"/>
      <w:lvlJc w:val="left"/>
      <w:pPr>
        <w:ind w:left="4373" w:hanging="360"/>
      </w:pPr>
      <w:rPr>
        <w:rFonts w:ascii="Courier New" w:hAnsi="Courier New" w:cs="Courier New" w:hint="default"/>
      </w:rPr>
    </w:lvl>
    <w:lvl w:ilvl="5" w:tplc="04060005" w:tentative="1">
      <w:start w:val="1"/>
      <w:numFmt w:val="bullet"/>
      <w:lvlText w:val=""/>
      <w:lvlJc w:val="left"/>
      <w:pPr>
        <w:ind w:left="5093" w:hanging="360"/>
      </w:pPr>
      <w:rPr>
        <w:rFonts w:ascii="Wingdings" w:hAnsi="Wingdings" w:hint="default"/>
      </w:rPr>
    </w:lvl>
    <w:lvl w:ilvl="6" w:tplc="04060001" w:tentative="1">
      <w:start w:val="1"/>
      <w:numFmt w:val="bullet"/>
      <w:lvlText w:val=""/>
      <w:lvlJc w:val="left"/>
      <w:pPr>
        <w:ind w:left="5813" w:hanging="360"/>
      </w:pPr>
      <w:rPr>
        <w:rFonts w:ascii="Symbol" w:hAnsi="Symbol" w:hint="default"/>
      </w:rPr>
    </w:lvl>
    <w:lvl w:ilvl="7" w:tplc="04060003" w:tentative="1">
      <w:start w:val="1"/>
      <w:numFmt w:val="bullet"/>
      <w:lvlText w:val="o"/>
      <w:lvlJc w:val="left"/>
      <w:pPr>
        <w:ind w:left="6533" w:hanging="360"/>
      </w:pPr>
      <w:rPr>
        <w:rFonts w:ascii="Courier New" w:hAnsi="Courier New" w:cs="Courier New" w:hint="default"/>
      </w:rPr>
    </w:lvl>
    <w:lvl w:ilvl="8" w:tplc="04060005" w:tentative="1">
      <w:start w:val="1"/>
      <w:numFmt w:val="bullet"/>
      <w:lvlText w:val=""/>
      <w:lvlJc w:val="left"/>
      <w:pPr>
        <w:ind w:left="7253" w:hanging="360"/>
      </w:pPr>
      <w:rPr>
        <w:rFonts w:ascii="Wingdings" w:hAnsi="Wingdings" w:hint="default"/>
      </w:rPr>
    </w:lvl>
  </w:abstractNum>
  <w:abstractNum w:abstractNumId="6" w15:restartNumberingAfterBreak="0">
    <w:nsid w:val="2EA80D67"/>
    <w:multiLevelType w:val="hybridMultilevel"/>
    <w:tmpl w:val="DAF6C51E"/>
    <w:lvl w:ilvl="0" w:tplc="87240028">
      <w:start w:val="1"/>
      <w:numFmt w:val="decimal"/>
      <w:lvlText w:val="%1"/>
      <w:lvlJc w:val="left"/>
      <w:pPr>
        <w:ind w:left="446" w:hanging="341"/>
      </w:pPr>
      <w:rPr>
        <w:rFonts w:ascii="Arial" w:eastAsia="Arial" w:hAnsi="Arial" w:cs="Arial" w:hint="default"/>
        <w:w w:val="99"/>
        <w:sz w:val="20"/>
        <w:szCs w:val="20"/>
      </w:rPr>
    </w:lvl>
    <w:lvl w:ilvl="1" w:tplc="8090967C">
      <w:numFmt w:val="bullet"/>
      <w:lvlText w:val="•"/>
      <w:lvlJc w:val="left"/>
      <w:pPr>
        <w:ind w:left="1244" w:hanging="341"/>
      </w:pPr>
      <w:rPr>
        <w:rFonts w:hint="default"/>
      </w:rPr>
    </w:lvl>
    <w:lvl w:ilvl="2" w:tplc="B89E1CB6">
      <w:numFmt w:val="bullet"/>
      <w:lvlText w:val="•"/>
      <w:lvlJc w:val="left"/>
      <w:pPr>
        <w:ind w:left="2049" w:hanging="341"/>
      </w:pPr>
      <w:rPr>
        <w:rFonts w:hint="default"/>
      </w:rPr>
    </w:lvl>
    <w:lvl w:ilvl="3" w:tplc="C8CE2BCC">
      <w:numFmt w:val="bullet"/>
      <w:lvlText w:val="•"/>
      <w:lvlJc w:val="left"/>
      <w:pPr>
        <w:ind w:left="2854" w:hanging="341"/>
      </w:pPr>
      <w:rPr>
        <w:rFonts w:hint="default"/>
      </w:rPr>
    </w:lvl>
    <w:lvl w:ilvl="4" w:tplc="79D0B266">
      <w:numFmt w:val="bullet"/>
      <w:lvlText w:val="•"/>
      <w:lvlJc w:val="left"/>
      <w:pPr>
        <w:ind w:left="3659" w:hanging="341"/>
      </w:pPr>
      <w:rPr>
        <w:rFonts w:hint="default"/>
      </w:rPr>
    </w:lvl>
    <w:lvl w:ilvl="5" w:tplc="725EFF6C">
      <w:numFmt w:val="bullet"/>
      <w:lvlText w:val="•"/>
      <w:lvlJc w:val="left"/>
      <w:pPr>
        <w:ind w:left="4464" w:hanging="341"/>
      </w:pPr>
      <w:rPr>
        <w:rFonts w:hint="default"/>
      </w:rPr>
    </w:lvl>
    <w:lvl w:ilvl="6" w:tplc="74DC951A">
      <w:numFmt w:val="bullet"/>
      <w:lvlText w:val="•"/>
      <w:lvlJc w:val="left"/>
      <w:pPr>
        <w:ind w:left="5269" w:hanging="341"/>
      </w:pPr>
      <w:rPr>
        <w:rFonts w:hint="default"/>
      </w:rPr>
    </w:lvl>
    <w:lvl w:ilvl="7" w:tplc="7A2A131A">
      <w:numFmt w:val="bullet"/>
      <w:lvlText w:val="•"/>
      <w:lvlJc w:val="left"/>
      <w:pPr>
        <w:ind w:left="6073" w:hanging="341"/>
      </w:pPr>
      <w:rPr>
        <w:rFonts w:hint="default"/>
      </w:rPr>
    </w:lvl>
    <w:lvl w:ilvl="8" w:tplc="45F893BE">
      <w:numFmt w:val="bullet"/>
      <w:lvlText w:val="•"/>
      <w:lvlJc w:val="left"/>
      <w:pPr>
        <w:ind w:left="6878" w:hanging="341"/>
      </w:pPr>
      <w:rPr>
        <w:rFonts w:hint="default"/>
      </w:rPr>
    </w:lvl>
  </w:abstractNum>
  <w:abstractNum w:abstractNumId="7" w15:restartNumberingAfterBreak="0">
    <w:nsid w:val="326578DB"/>
    <w:multiLevelType w:val="hybridMultilevel"/>
    <w:tmpl w:val="E29AC4B0"/>
    <w:lvl w:ilvl="0" w:tplc="0E9AA3D0">
      <w:start w:val="1"/>
      <w:numFmt w:val="lowerLetter"/>
      <w:lvlText w:val="%1)"/>
      <w:lvlJc w:val="left"/>
      <w:pPr>
        <w:ind w:left="720" w:hanging="360"/>
      </w:pPr>
      <w:rPr>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34B83486"/>
    <w:multiLevelType w:val="hybridMultilevel"/>
    <w:tmpl w:val="62364EBA"/>
    <w:lvl w:ilvl="0" w:tplc="04060017">
      <w:start w:val="1"/>
      <w:numFmt w:val="lowerLetter"/>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9" w15:restartNumberingAfterBreak="0">
    <w:nsid w:val="355E1A1D"/>
    <w:multiLevelType w:val="hybridMultilevel"/>
    <w:tmpl w:val="2BDACAE8"/>
    <w:lvl w:ilvl="0" w:tplc="A162D962">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593CF6"/>
    <w:multiLevelType w:val="hybridMultilevel"/>
    <w:tmpl w:val="C43840A4"/>
    <w:lvl w:ilvl="0" w:tplc="56AA318E">
      <w:numFmt w:val="bullet"/>
      <w:lvlText w:val="-"/>
      <w:lvlJc w:val="left"/>
      <w:pPr>
        <w:ind w:left="360" w:hanging="279"/>
      </w:pPr>
      <w:rPr>
        <w:rFonts w:ascii="Arial" w:eastAsia="Arial" w:hAnsi="Arial" w:cs="Arial" w:hint="default"/>
        <w:w w:val="99"/>
        <w:sz w:val="14"/>
        <w:szCs w:val="14"/>
      </w:rPr>
    </w:lvl>
    <w:lvl w:ilvl="1" w:tplc="A1888A40">
      <w:numFmt w:val="bullet"/>
      <w:lvlText w:val="•"/>
      <w:lvlJc w:val="left"/>
      <w:pPr>
        <w:ind w:left="774" w:hanging="279"/>
      </w:pPr>
    </w:lvl>
    <w:lvl w:ilvl="2" w:tplc="19900A98">
      <w:numFmt w:val="bullet"/>
      <w:lvlText w:val="•"/>
      <w:lvlJc w:val="left"/>
      <w:pPr>
        <w:ind w:left="1189" w:hanging="279"/>
      </w:pPr>
    </w:lvl>
    <w:lvl w:ilvl="3" w:tplc="CC7C3F0A">
      <w:numFmt w:val="bullet"/>
      <w:lvlText w:val="•"/>
      <w:lvlJc w:val="left"/>
      <w:pPr>
        <w:ind w:left="1604" w:hanging="279"/>
      </w:pPr>
    </w:lvl>
    <w:lvl w:ilvl="4" w:tplc="DE4A6434">
      <w:numFmt w:val="bullet"/>
      <w:lvlText w:val="•"/>
      <w:lvlJc w:val="left"/>
      <w:pPr>
        <w:ind w:left="2019" w:hanging="279"/>
      </w:pPr>
    </w:lvl>
    <w:lvl w:ilvl="5" w:tplc="7D9EA896">
      <w:numFmt w:val="bullet"/>
      <w:lvlText w:val="•"/>
      <w:lvlJc w:val="left"/>
      <w:pPr>
        <w:ind w:left="2434" w:hanging="279"/>
      </w:pPr>
    </w:lvl>
    <w:lvl w:ilvl="6" w:tplc="FAFEACFE">
      <w:numFmt w:val="bullet"/>
      <w:lvlText w:val="•"/>
      <w:lvlJc w:val="left"/>
      <w:pPr>
        <w:ind w:left="2848" w:hanging="279"/>
      </w:pPr>
    </w:lvl>
    <w:lvl w:ilvl="7" w:tplc="24FC4054">
      <w:numFmt w:val="bullet"/>
      <w:lvlText w:val="•"/>
      <w:lvlJc w:val="left"/>
      <w:pPr>
        <w:ind w:left="3263" w:hanging="279"/>
      </w:pPr>
    </w:lvl>
    <w:lvl w:ilvl="8" w:tplc="56405BE2">
      <w:numFmt w:val="bullet"/>
      <w:lvlText w:val="•"/>
      <w:lvlJc w:val="left"/>
      <w:pPr>
        <w:ind w:left="3678" w:hanging="279"/>
      </w:pPr>
    </w:lvl>
  </w:abstractNum>
  <w:abstractNum w:abstractNumId="11" w15:restartNumberingAfterBreak="0">
    <w:nsid w:val="39B33B04"/>
    <w:multiLevelType w:val="hybridMultilevel"/>
    <w:tmpl w:val="7C3EBDCC"/>
    <w:lvl w:ilvl="0" w:tplc="B0765394">
      <w:numFmt w:val="bullet"/>
      <w:lvlText w:val="-"/>
      <w:lvlJc w:val="left"/>
      <w:pPr>
        <w:ind w:left="360" w:hanging="279"/>
      </w:pPr>
      <w:rPr>
        <w:rFonts w:ascii="Arial" w:eastAsia="Arial" w:hAnsi="Arial" w:cs="Arial" w:hint="default"/>
        <w:w w:val="99"/>
        <w:sz w:val="14"/>
        <w:szCs w:val="14"/>
      </w:rPr>
    </w:lvl>
    <w:lvl w:ilvl="1" w:tplc="DFC08CA2">
      <w:numFmt w:val="bullet"/>
      <w:lvlText w:val="•"/>
      <w:lvlJc w:val="left"/>
      <w:pPr>
        <w:ind w:left="774" w:hanging="279"/>
      </w:pPr>
    </w:lvl>
    <w:lvl w:ilvl="2" w:tplc="B7A26AA2">
      <w:numFmt w:val="bullet"/>
      <w:lvlText w:val="•"/>
      <w:lvlJc w:val="left"/>
      <w:pPr>
        <w:ind w:left="1189" w:hanging="279"/>
      </w:pPr>
    </w:lvl>
    <w:lvl w:ilvl="3" w:tplc="5AB08490">
      <w:numFmt w:val="bullet"/>
      <w:lvlText w:val="•"/>
      <w:lvlJc w:val="left"/>
      <w:pPr>
        <w:ind w:left="1604" w:hanging="279"/>
      </w:pPr>
    </w:lvl>
    <w:lvl w:ilvl="4" w:tplc="00B8FF72">
      <w:numFmt w:val="bullet"/>
      <w:lvlText w:val="•"/>
      <w:lvlJc w:val="left"/>
      <w:pPr>
        <w:ind w:left="2019" w:hanging="279"/>
      </w:pPr>
    </w:lvl>
    <w:lvl w:ilvl="5" w:tplc="7D8C0B44">
      <w:numFmt w:val="bullet"/>
      <w:lvlText w:val="•"/>
      <w:lvlJc w:val="left"/>
      <w:pPr>
        <w:ind w:left="2434" w:hanging="279"/>
      </w:pPr>
    </w:lvl>
    <w:lvl w:ilvl="6" w:tplc="8084D66A">
      <w:numFmt w:val="bullet"/>
      <w:lvlText w:val="•"/>
      <w:lvlJc w:val="left"/>
      <w:pPr>
        <w:ind w:left="2848" w:hanging="279"/>
      </w:pPr>
    </w:lvl>
    <w:lvl w:ilvl="7" w:tplc="3C0A9A98">
      <w:numFmt w:val="bullet"/>
      <w:lvlText w:val="•"/>
      <w:lvlJc w:val="left"/>
      <w:pPr>
        <w:ind w:left="3263" w:hanging="279"/>
      </w:pPr>
    </w:lvl>
    <w:lvl w:ilvl="8" w:tplc="4252D078">
      <w:numFmt w:val="bullet"/>
      <w:lvlText w:val="•"/>
      <w:lvlJc w:val="left"/>
      <w:pPr>
        <w:ind w:left="3678" w:hanging="279"/>
      </w:pPr>
    </w:lvl>
  </w:abstractNum>
  <w:abstractNum w:abstractNumId="12" w15:restartNumberingAfterBreak="0">
    <w:nsid w:val="4A211256"/>
    <w:multiLevelType w:val="hybridMultilevel"/>
    <w:tmpl w:val="605890DC"/>
    <w:lvl w:ilvl="0" w:tplc="04060017">
      <w:start w:val="1"/>
      <w:numFmt w:val="lowerLetter"/>
      <w:lvlText w:val="%1)"/>
      <w:lvlJc w:val="left"/>
      <w:pPr>
        <w:ind w:left="1853" w:hanging="360"/>
      </w:pPr>
    </w:lvl>
    <w:lvl w:ilvl="1" w:tplc="04060019" w:tentative="1">
      <w:start w:val="1"/>
      <w:numFmt w:val="lowerLetter"/>
      <w:lvlText w:val="%2."/>
      <w:lvlJc w:val="left"/>
      <w:pPr>
        <w:ind w:left="2573" w:hanging="360"/>
      </w:pPr>
    </w:lvl>
    <w:lvl w:ilvl="2" w:tplc="0406001B" w:tentative="1">
      <w:start w:val="1"/>
      <w:numFmt w:val="lowerRoman"/>
      <w:lvlText w:val="%3."/>
      <w:lvlJc w:val="right"/>
      <w:pPr>
        <w:ind w:left="3293" w:hanging="180"/>
      </w:pPr>
    </w:lvl>
    <w:lvl w:ilvl="3" w:tplc="0406000F" w:tentative="1">
      <w:start w:val="1"/>
      <w:numFmt w:val="decimal"/>
      <w:lvlText w:val="%4."/>
      <w:lvlJc w:val="left"/>
      <w:pPr>
        <w:ind w:left="4013" w:hanging="360"/>
      </w:pPr>
    </w:lvl>
    <w:lvl w:ilvl="4" w:tplc="04060019" w:tentative="1">
      <w:start w:val="1"/>
      <w:numFmt w:val="lowerLetter"/>
      <w:lvlText w:val="%5."/>
      <w:lvlJc w:val="left"/>
      <w:pPr>
        <w:ind w:left="4733" w:hanging="360"/>
      </w:pPr>
    </w:lvl>
    <w:lvl w:ilvl="5" w:tplc="0406001B" w:tentative="1">
      <w:start w:val="1"/>
      <w:numFmt w:val="lowerRoman"/>
      <w:lvlText w:val="%6."/>
      <w:lvlJc w:val="right"/>
      <w:pPr>
        <w:ind w:left="5453" w:hanging="180"/>
      </w:pPr>
    </w:lvl>
    <w:lvl w:ilvl="6" w:tplc="0406000F" w:tentative="1">
      <w:start w:val="1"/>
      <w:numFmt w:val="decimal"/>
      <w:lvlText w:val="%7."/>
      <w:lvlJc w:val="left"/>
      <w:pPr>
        <w:ind w:left="6173" w:hanging="360"/>
      </w:pPr>
    </w:lvl>
    <w:lvl w:ilvl="7" w:tplc="04060019" w:tentative="1">
      <w:start w:val="1"/>
      <w:numFmt w:val="lowerLetter"/>
      <w:lvlText w:val="%8."/>
      <w:lvlJc w:val="left"/>
      <w:pPr>
        <w:ind w:left="6893" w:hanging="360"/>
      </w:pPr>
    </w:lvl>
    <w:lvl w:ilvl="8" w:tplc="0406001B" w:tentative="1">
      <w:start w:val="1"/>
      <w:numFmt w:val="lowerRoman"/>
      <w:lvlText w:val="%9."/>
      <w:lvlJc w:val="right"/>
      <w:pPr>
        <w:ind w:left="7613" w:hanging="180"/>
      </w:pPr>
    </w:lvl>
  </w:abstractNum>
  <w:abstractNum w:abstractNumId="13" w15:restartNumberingAfterBreak="0">
    <w:nsid w:val="4B9F63A4"/>
    <w:multiLevelType w:val="hybridMultilevel"/>
    <w:tmpl w:val="9E74302C"/>
    <w:lvl w:ilvl="0" w:tplc="6D4EACAA">
      <w:start w:val="1"/>
      <w:numFmt w:val="decimal"/>
      <w:lvlText w:val="%1."/>
      <w:lvlJc w:val="left"/>
      <w:pPr>
        <w:ind w:left="1354" w:hanging="221"/>
      </w:pPr>
      <w:rPr>
        <w:rFonts w:ascii="Times New Roman" w:eastAsia="Times New Roman" w:hAnsi="Times New Roman" w:cs="Times New Roman" w:hint="default"/>
        <w:w w:val="100"/>
        <w:sz w:val="22"/>
        <w:szCs w:val="22"/>
      </w:rPr>
    </w:lvl>
    <w:lvl w:ilvl="1" w:tplc="60007824">
      <w:numFmt w:val="bullet"/>
      <w:lvlText w:val="•"/>
      <w:lvlJc w:val="left"/>
      <w:pPr>
        <w:ind w:left="2414" w:hanging="221"/>
      </w:pPr>
      <w:rPr>
        <w:rFonts w:hint="default"/>
      </w:rPr>
    </w:lvl>
    <w:lvl w:ilvl="2" w:tplc="75827D8C">
      <w:numFmt w:val="bullet"/>
      <w:lvlText w:val="•"/>
      <w:lvlJc w:val="left"/>
      <w:pPr>
        <w:ind w:left="3469" w:hanging="221"/>
      </w:pPr>
      <w:rPr>
        <w:rFonts w:hint="default"/>
      </w:rPr>
    </w:lvl>
    <w:lvl w:ilvl="3" w:tplc="D13A4FD0">
      <w:numFmt w:val="bullet"/>
      <w:lvlText w:val="•"/>
      <w:lvlJc w:val="left"/>
      <w:pPr>
        <w:ind w:left="4523" w:hanging="221"/>
      </w:pPr>
      <w:rPr>
        <w:rFonts w:hint="default"/>
      </w:rPr>
    </w:lvl>
    <w:lvl w:ilvl="4" w:tplc="32A2B732">
      <w:numFmt w:val="bullet"/>
      <w:lvlText w:val="•"/>
      <w:lvlJc w:val="left"/>
      <w:pPr>
        <w:ind w:left="5578" w:hanging="221"/>
      </w:pPr>
      <w:rPr>
        <w:rFonts w:hint="default"/>
      </w:rPr>
    </w:lvl>
    <w:lvl w:ilvl="5" w:tplc="95401C56">
      <w:numFmt w:val="bullet"/>
      <w:lvlText w:val="•"/>
      <w:lvlJc w:val="left"/>
      <w:pPr>
        <w:ind w:left="6633" w:hanging="221"/>
      </w:pPr>
      <w:rPr>
        <w:rFonts w:hint="default"/>
      </w:rPr>
    </w:lvl>
    <w:lvl w:ilvl="6" w:tplc="5394AE16">
      <w:numFmt w:val="bullet"/>
      <w:lvlText w:val="•"/>
      <w:lvlJc w:val="left"/>
      <w:pPr>
        <w:ind w:left="7687" w:hanging="221"/>
      </w:pPr>
      <w:rPr>
        <w:rFonts w:hint="default"/>
      </w:rPr>
    </w:lvl>
    <w:lvl w:ilvl="7" w:tplc="2F8C5832">
      <w:numFmt w:val="bullet"/>
      <w:lvlText w:val="•"/>
      <w:lvlJc w:val="left"/>
      <w:pPr>
        <w:ind w:left="8742" w:hanging="221"/>
      </w:pPr>
      <w:rPr>
        <w:rFonts w:hint="default"/>
      </w:rPr>
    </w:lvl>
    <w:lvl w:ilvl="8" w:tplc="F4504D3E">
      <w:numFmt w:val="bullet"/>
      <w:lvlText w:val="•"/>
      <w:lvlJc w:val="left"/>
      <w:pPr>
        <w:ind w:left="9797" w:hanging="221"/>
      </w:pPr>
      <w:rPr>
        <w:rFonts w:hint="default"/>
      </w:rPr>
    </w:lvl>
  </w:abstractNum>
  <w:abstractNum w:abstractNumId="14" w15:restartNumberingAfterBreak="0">
    <w:nsid w:val="4CF47436"/>
    <w:multiLevelType w:val="hybridMultilevel"/>
    <w:tmpl w:val="F31645C4"/>
    <w:lvl w:ilvl="0" w:tplc="CC7059DA">
      <w:numFmt w:val="bullet"/>
      <w:lvlText w:val="—"/>
      <w:lvlJc w:val="left"/>
      <w:pPr>
        <w:ind w:left="1474" w:hanging="341"/>
      </w:pPr>
      <w:rPr>
        <w:rFonts w:ascii="Arial" w:eastAsia="Arial" w:hAnsi="Arial" w:cs="Arial" w:hint="default"/>
        <w:w w:val="100"/>
        <w:sz w:val="22"/>
        <w:szCs w:val="22"/>
      </w:rPr>
    </w:lvl>
    <w:lvl w:ilvl="1" w:tplc="652CC7E4">
      <w:numFmt w:val="bullet"/>
      <w:lvlText w:val="•"/>
      <w:lvlJc w:val="left"/>
      <w:pPr>
        <w:ind w:left="2522" w:hanging="341"/>
      </w:pPr>
      <w:rPr>
        <w:rFonts w:hint="default"/>
      </w:rPr>
    </w:lvl>
    <w:lvl w:ilvl="2" w:tplc="326CAEF0">
      <w:numFmt w:val="bullet"/>
      <w:lvlText w:val="•"/>
      <w:lvlJc w:val="left"/>
      <w:pPr>
        <w:ind w:left="3565" w:hanging="341"/>
      </w:pPr>
      <w:rPr>
        <w:rFonts w:hint="default"/>
      </w:rPr>
    </w:lvl>
    <w:lvl w:ilvl="3" w:tplc="CE1CBF70">
      <w:numFmt w:val="bullet"/>
      <w:lvlText w:val="•"/>
      <w:lvlJc w:val="left"/>
      <w:pPr>
        <w:ind w:left="4607" w:hanging="341"/>
      </w:pPr>
      <w:rPr>
        <w:rFonts w:hint="default"/>
      </w:rPr>
    </w:lvl>
    <w:lvl w:ilvl="4" w:tplc="CEF88E82">
      <w:numFmt w:val="bullet"/>
      <w:lvlText w:val="•"/>
      <w:lvlJc w:val="left"/>
      <w:pPr>
        <w:ind w:left="5650" w:hanging="341"/>
      </w:pPr>
      <w:rPr>
        <w:rFonts w:hint="default"/>
      </w:rPr>
    </w:lvl>
    <w:lvl w:ilvl="5" w:tplc="87E4C2F4">
      <w:numFmt w:val="bullet"/>
      <w:lvlText w:val="•"/>
      <w:lvlJc w:val="left"/>
      <w:pPr>
        <w:ind w:left="6693" w:hanging="341"/>
      </w:pPr>
      <w:rPr>
        <w:rFonts w:hint="default"/>
      </w:rPr>
    </w:lvl>
    <w:lvl w:ilvl="6" w:tplc="7C925EFC">
      <w:numFmt w:val="bullet"/>
      <w:lvlText w:val="•"/>
      <w:lvlJc w:val="left"/>
      <w:pPr>
        <w:ind w:left="7735" w:hanging="341"/>
      </w:pPr>
      <w:rPr>
        <w:rFonts w:hint="default"/>
      </w:rPr>
    </w:lvl>
    <w:lvl w:ilvl="7" w:tplc="739C9562">
      <w:numFmt w:val="bullet"/>
      <w:lvlText w:val="•"/>
      <w:lvlJc w:val="left"/>
      <w:pPr>
        <w:ind w:left="8778" w:hanging="341"/>
      </w:pPr>
      <w:rPr>
        <w:rFonts w:hint="default"/>
      </w:rPr>
    </w:lvl>
    <w:lvl w:ilvl="8" w:tplc="6D84C080">
      <w:numFmt w:val="bullet"/>
      <w:lvlText w:val="•"/>
      <w:lvlJc w:val="left"/>
      <w:pPr>
        <w:ind w:left="9821" w:hanging="341"/>
      </w:pPr>
      <w:rPr>
        <w:rFonts w:hint="default"/>
      </w:rPr>
    </w:lvl>
  </w:abstractNum>
  <w:abstractNum w:abstractNumId="15" w15:restartNumberingAfterBreak="0">
    <w:nsid w:val="4EFC5EE2"/>
    <w:multiLevelType w:val="hybridMultilevel"/>
    <w:tmpl w:val="4F1C5C56"/>
    <w:lvl w:ilvl="0" w:tplc="ADBC90F2">
      <w:start w:val="1"/>
      <w:numFmt w:val="lowerLetter"/>
      <w:pStyle w:val="Listeafsnit"/>
      <w:lvlText w:val="%1)"/>
      <w:lvlJc w:val="left"/>
      <w:pPr>
        <w:ind w:left="1645" w:hanging="228"/>
      </w:pPr>
      <w:rPr>
        <w:rFonts w:ascii="Times New Roman" w:eastAsia="Times New Roman" w:hAnsi="Times New Roman" w:cs="Times New Roman" w:hint="default"/>
        <w:w w:val="100"/>
        <w:sz w:val="22"/>
        <w:szCs w:val="22"/>
      </w:rPr>
    </w:lvl>
    <w:lvl w:ilvl="1" w:tplc="A2FC080E">
      <w:numFmt w:val="bullet"/>
      <w:lvlText w:val="•"/>
      <w:lvlJc w:val="left"/>
      <w:pPr>
        <w:ind w:left="2216" w:hanging="228"/>
      </w:pPr>
      <w:rPr>
        <w:rFonts w:hint="default"/>
      </w:rPr>
    </w:lvl>
    <w:lvl w:ilvl="2" w:tplc="E8EEABD8">
      <w:numFmt w:val="bullet"/>
      <w:lvlText w:val="•"/>
      <w:lvlJc w:val="left"/>
      <w:pPr>
        <w:ind w:left="3293" w:hanging="228"/>
      </w:pPr>
      <w:rPr>
        <w:rFonts w:hint="default"/>
      </w:rPr>
    </w:lvl>
    <w:lvl w:ilvl="3" w:tplc="F9C0C032">
      <w:numFmt w:val="bullet"/>
      <w:lvlText w:val="•"/>
      <w:lvlJc w:val="left"/>
      <w:pPr>
        <w:ind w:left="4369" w:hanging="228"/>
      </w:pPr>
      <w:rPr>
        <w:rFonts w:hint="default"/>
      </w:rPr>
    </w:lvl>
    <w:lvl w:ilvl="4" w:tplc="F7983132">
      <w:numFmt w:val="bullet"/>
      <w:lvlText w:val="•"/>
      <w:lvlJc w:val="left"/>
      <w:pPr>
        <w:ind w:left="5446" w:hanging="228"/>
      </w:pPr>
      <w:rPr>
        <w:rFonts w:hint="default"/>
      </w:rPr>
    </w:lvl>
    <w:lvl w:ilvl="5" w:tplc="C742B6BA">
      <w:numFmt w:val="bullet"/>
      <w:lvlText w:val="•"/>
      <w:lvlJc w:val="left"/>
      <w:pPr>
        <w:ind w:left="6523" w:hanging="228"/>
      </w:pPr>
      <w:rPr>
        <w:rFonts w:hint="default"/>
      </w:rPr>
    </w:lvl>
    <w:lvl w:ilvl="6" w:tplc="86D41B6E">
      <w:numFmt w:val="bullet"/>
      <w:lvlText w:val="•"/>
      <w:lvlJc w:val="left"/>
      <w:pPr>
        <w:ind w:left="7599" w:hanging="228"/>
      </w:pPr>
      <w:rPr>
        <w:rFonts w:hint="default"/>
      </w:rPr>
    </w:lvl>
    <w:lvl w:ilvl="7" w:tplc="BE36BB30">
      <w:numFmt w:val="bullet"/>
      <w:lvlText w:val="•"/>
      <w:lvlJc w:val="left"/>
      <w:pPr>
        <w:ind w:left="8676" w:hanging="228"/>
      </w:pPr>
      <w:rPr>
        <w:rFonts w:hint="default"/>
      </w:rPr>
    </w:lvl>
    <w:lvl w:ilvl="8" w:tplc="9D1A9CDE">
      <w:numFmt w:val="bullet"/>
      <w:lvlText w:val="•"/>
      <w:lvlJc w:val="left"/>
      <w:pPr>
        <w:ind w:left="9753" w:hanging="228"/>
      </w:pPr>
      <w:rPr>
        <w:rFonts w:hint="default"/>
      </w:rPr>
    </w:lvl>
  </w:abstractNum>
  <w:abstractNum w:abstractNumId="16" w15:restartNumberingAfterBreak="0">
    <w:nsid w:val="526410EC"/>
    <w:multiLevelType w:val="hybridMultilevel"/>
    <w:tmpl w:val="EB70C86C"/>
    <w:lvl w:ilvl="0" w:tplc="B3705BE6">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375CD2"/>
    <w:multiLevelType w:val="hybridMultilevel"/>
    <w:tmpl w:val="E7AC628A"/>
    <w:lvl w:ilvl="0" w:tplc="04090001">
      <w:start w:val="1"/>
      <w:numFmt w:val="bullet"/>
      <w:lvlText w:val=""/>
      <w:lvlJc w:val="left"/>
      <w:pPr>
        <w:ind w:left="1853" w:hanging="360"/>
      </w:pPr>
      <w:rPr>
        <w:rFonts w:ascii="Symbol" w:hAnsi="Symbol" w:hint="default"/>
      </w:rPr>
    </w:lvl>
    <w:lvl w:ilvl="1" w:tplc="04090003">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8" w15:restartNumberingAfterBreak="0">
    <w:nsid w:val="751E5EEC"/>
    <w:multiLevelType w:val="hybridMultilevel"/>
    <w:tmpl w:val="8AEE3880"/>
    <w:lvl w:ilvl="0" w:tplc="EA287ED8">
      <w:numFmt w:val="bullet"/>
      <w:lvlText w:val="-"/>
      <w:lvlJc w:val="left"/>
      <w:pPr>
        <w:ind w:left="360" w:hanging="279"/>
      </w:pPr>
      <w:rPr>
        <w:rFonts w:ascii="Arial" w:eastAsia="Arial" w:hAnsi="Arial" w:cs="Arial" w:hint="default"/>
        <w:w w:val="99"/>
        <w:sz w:val="14"/>
        <w:szCs w:val="14"/>
      </w:rPr>
    </w:lvl>
    <w:lvl w:ilvl="1" w:tplc="CA8CE6E4">
      <w:numFmt w:val="bullet"/>
      <w:lvlText w:val="•"/>
      <w:lvlJc w:val="left"/>
      <w:pPr>
        <w:ind w:left="774" w:hanging="279"/>
      </w:pPr>
    </w:lvl>
    <w:lvl w:ilvl="2" w:tplc="649AD582">
      <w:numFmt w:val="bullet"/>
      <w:lvlText w:val="•"/>
      <w:lvlJc w:val="left"/>
      <w:pPr>
        <w:ind w:left="1189" w:hanging="279"/>
      </w:pPr>
    </w:lvl>
    <w:lvl w:ilvl="3" w:tplc="92C0366C">
      <w:numFmt w:val="bullet"/>
      <w:lvlText w:val="•"/>
      <w:lvlJc w:val="left"/>
      <w:pPr>
        <w:ind w:left="1604" w:hanging="279"/>
      </w:pPr>
    </w:lvl>
    <w:lvl w:ilvl="4" w:tplc="4ED6E300">
      <w:numFmt w:val="bullet"/>
      <w:lvlText w:val="•"/>
      <w:lvlJc w:val="left"/>
      <w:pPr>
        <w:ind w:left="2019" w:hanging="279"/>
      </w:pPr>
    </w:lvl>
    <w:lvl w:ilvl="5" w:tplc="065AFB3A">
      <w:numFmt w:val="bullet"/>
      <w:lvlText w:val="•"/>
      <w:lvlJc w:val="left"/>
      <w:pPr>
        <w:ind w:left="2434" w:hanging="279"/>
      </w:pPr>
    </w:lvl>
    <w:lvl w:ilvl="6" w:tplc="6C4E5300">
      <w:numFmt w:val="bullet"/>
      <w:lvlText w:val="•"/>
      <w:lvlJc w:val="left"/>
      <w:pPr>
        <w:ind w:left="2848" w:hanging="279"/>
      </w:pPr>
    </w:lvl>
    <w:lvl w:ilvl="7" w:tplc="B456D2C4">
      <w:numFmt w:val="bullet"/>
      <w:lvlText w:val="•"/>
      <w:lvlJc w:val="left"/>
      <w:pPr>
        <w:ind w:left="3263" w:hanging="279"/>
      </w:pPr>
    </w:lvl>
    <w:lvl w:ilvl="8" w:tplc="33E2CF2A">
      <w:numFmt w:val="bullet"/>
      <w:lvlText w:val="•"/>
      <w:lvlJc w:val="left"/>
      <w:pPr>
        <w:ind w:left="3678" w:hanging="279"/>
      </w:pPr>
    </w:lvl>
  </w:abstractNum>
  <w:num w:numId="1" w16cid:durableId="684211373">
    <w:abstractNumId w:val="14"/>
  </w:num>
  <w:num w:numId="2" w16cid:durableId="61560805">
    <w:abstractNumId w:val="15"/>
  </w:num>
  <w:num w:numId="3" w16cid:durableId="1046561348">
    <w:abstractNumId w:val="13"/>
  </w:num>
  <w:num w:numId="4" w16cid:durableId="1836146424">
    <w:abstractNumId w:val="4"/>
  </w:num>
  <w:num w:numId="5" w16cid:durableId="1094663965">
    <w:abstractNumId w:val="12"/>
  </w:num>
  <w:num w:numId="6" w16cid:durableId="2059619559">
    <w:abstractNumId w:val="6"/>
  </w:num>
  <w:num w:numId="7" w16cid:durableId="556211819">
    <w:abstractNumId w:val="1"/>
  </w:num>
  <w:num w:numId="8" w16cid:durableId="2108962682">
    <w:abstractNumId w:val="17"/>
  </w:num>
  <w:num w:numId="9" w16cid:durableId="1324746739">
    <w:abstractNumId w:val="5"/>
  </w:num>
  <w:num w:numId="10" w16cid:durableId="203253092">
    <w:abstractNumId w:val="3"/>
  </w:num>
  <w:num w:numId="11" w16cid:durableId="618953961">
    <w:abstractNumId w:val="3"/>
  </w:num>
  <w:num w:numId="12" w16cid:durableId="719595149">
    <w:abstractNumId w:val="3"/>
  </w:num>
  <w:num w:numId="13" w16cid:durableId="660088826">
    <w:abstractNumId w:val="3"/>
  </w:num>
  <w:num w:numId="14" w16cid:durableId="39785216">
    <w:abstractNumId w:val="3"/>
  </w:num>
  <w:num w:numId="15" w16cid:durableId="2127473">
    <w:abstractNumId w:val="3"/>
  </w:num>
  <w:num w:numId="16" w16cid:durableId="769669479">
    <w:abstractNumId w:val="3"/>
  </w:num>
  <w:num w:numId="17" w16cid:durableId="181631065">
    <w:abstractNumId w:val="3"/>
  </w:num>
  <w:num w:numId="18" w16cid:durableId="957219642">
    <w:abstractNumId w:val="3"/>
  </w:num>
  <w:num w:numId="19" w16cid:durableId="969896620">
    <w:abstractNumId w:val="3"/>
  </w:num>
  <w:num w:numId="20" w16cid:durableId="1837577369">
    <w:abstractNumId w:val="16"/>
  </w:num>
  <w:num w:numId="21" w16cid:durableId="1542814961">
    <w:abstractNumId w:val="9"/>
  </w:num>
  <w:num w:numId="22" w16cid:durableId="1515000193">
    <w:abstractNumId w:val="18"/>
  </w:num>
  <w:num w:numId="23" w16cid:durableId="2004434334">
    <w:abstractNumId w:val="0"/>
  </w:num>
  <w:num w:numId="24" w16cid:durableId="1902448441">
    <w:abstractNumId w:val="11"/>
  </w:num>
  <w:num w:numId="25" w16cid:durableId="301543188">
    <w:abstractNumId w:val="10"/>
  </w:num>
  <w:num w:numId="26" w16cid:durableId="1702129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3848244">
    <w:abstractNumId w:val="7"/>
  </w:num>
  <w:num w:numId="28" w16cid:durableId="1086148563">
    <w:abstractNumId w:val="2"/>
  </w:num>
  <w:num w:numId="29" w16cid:durableId="1198471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01727"/>
    <w:rsid w:val="00003AEE"/>
    <w:rsid w:val="000046CB"/>
    <w:rsid w:val="000051E1"/>
    <w:rsid w:val="000109BD"/>
    <w:rsid w:val="00010F65"/>
    <w:rsid w:val="000214A8"/>
    <w:rsid w:val="0003130B"/>
    <w:rsid w:val="00031853"/>
    <w:rsid w:val="00035BB0"/>
    <w:rsid w:val="00042CE4"/>
    <w:rsid w:val="000527FD"/>
    <w:rsid w:val="0005285E"/>
    <w:rsid w:val="00060D27"/>
    <w:rsid w:val="000753C8"/>
    <w:rsid w:val="00075D1E"/>
    <w:rsid w:val="00092A67"/>
    <w:rsid w:val="00095B02"/>
    <w:rsid w:val="000A2606"/>
    <w:rsid w:val="000A3759"/>
    <w:rsid w:val="000B7A5F"/>
    <w:rsid w:val="000C4178"/>
    <w:rsid w:val="000D7FB3"/>
    <w:rsid w:val="000E0F38"/>
    <w:rsid w:val="000E43DB"/>
    <w:rsid w:val="000E58F0"/>
    <w:rsid w:val="000F30F0"/>
    <w:rsid w:val="00124977"/>
    <w:rsid w:val="00142A63"/>
    <w:rsid w:val="001435E0"/>
    <w:rsid w:val="00146AF2"/>
    <w:rsid w:val="0016211B"/>
    <w:rsid w:val="001663A0"/>
    <w:rsid w:val="0017178F"/>
    <w:rsid w:val="00176D87"/>
    <w:rsid w:val="001858F4"/>
    <w:rsid w:val="00185DAE"/>
    <w:rsid w:val="00195301"/>
    <w:rsid w:val="00196CC7"/>
    <w:rsid w:val="001977D5"/>
    <w:rsid w:val="001B0ACD"/>
    <w:rsid w:val="001B0F1F"/>
    <w:rsid w:val="001B634B"/>
    <w:rsid w:val="001D015D"/>
    <w:rsid w:val="001D3189"/>
    <w:rsid w:val="001D4227"/>
    <w:rsid w:val="001D6BAE"/>
    <w:rsid w:val="001D7066"/>
    <w:rsid w:val="001E0300"/>
    <w:rsid w:val="001E0832"/>
    <w:rsid w:val="001E1A15"/>
    <w:rsid w:val="001E288C"/>
    <w:rsid w:val="002026AC"/>
    <w:rsid w:val="00204EA2"/>
    <w:rsid w:val="00207E40"/>
    <w:rsid w:val="0021020F"/>
    <w:rsid w:val="00214284"/>
    <w:rsid w:val="00222957"/>
    <w:rsid w:val="00245D20"/>
    <w:rsid w:val="002462AB"/>
    <w:rsid w:val="0025556A"/>
    <w:rsid w:val="0026189D"/>
    <w:rsid w:val="00262DEF"/>
    <w:rsid w:val="00265176"/>
    <w:rsid w:val="00271258"/>
    <w:rsid w:val="00275B9F"/>
    <w:rsid w:val="00276AEF"/>
    <w:rsid w:val="002808D8"/>
    <w:rsid w:val="00282D05"/>
    <w:rsid w:val="002839DB"/>
    <w:rsid w:val="00284E90"/>
    <w:rsid w:val="002915BF"/>
    <w:rsid w:val="00294EAC"/>
    <w:rsid w:val="002967DC"/>
    <w:rsid w:val="002A02DC"/>
    <w:rsid w:val="002A3599"/>
    <w:rsid w:val="002B1BD8"/>
    <w:rsid w:val="002C1DD5"/>
    <w:rsid w:val="002C2954"/>
    <w:rsid w:val="002C35BE"/>
    <w:rsid w:val="002D60AD"/>
    <w:rsid w:val="002E30C6"/>
    <w:rsid w:val="002E4682"/>
    <w:rsid w:val="002E6348"/>
    <w:rsid w:val="002F1822"/>
    <w:rsid w:val="002F4CA5"/>
    <w:rsid w:val="00305B1E"/>
    <w:rsid w:val="00313016"/>
    <w:rsid w:val="003131D2"/>
    <w:rsid w:val="00321411"/>
    <w:rsid w:val="003258B6"/>
    <w:rsid w:val="00332000"/>
    <w:rsid w:val="00333145"/>
    <w:rsid w:val="00337ACF"/>
    <w:rsid w:val="00337BFA"/>
    <w:rsid w:val="003455B7"/>
    <w:rsid w:val="00345B86"/>
    <w:rsid w:val="00350EA7"/>
    <w:rsid w:val="00351B40"/>
    <w:rsid w:val="00353BA6"/>
    <w:rsid w:val="00355060"/>
    <w:rsid w:val="00355B09"/>
    <w:rsid w:val="003674B0"/>
    <w:rsid w:val="00375D89"/>
    <w:rsid w:val="00381589"/>
    <w:rsid w:val="00381797"/>
    <w:rsid w:val="00384630"/>
    <w:rsid w:val="00386219"/>
    <w:rsid w:val="003910BF"/>
    <w:rsid w:val="00395597"/>
    <w:rsid w:val="003A51E0"/>
    <w:rsid w:val="003A79F8"/>
    <w:rsid w:val="003B7433"/>
    <w:rsid w:val="003C1C45"/>
    <w:rsid w:val="003E2D1B"/>
    <w:rsid w:val="003E436D"/>
    <w:rsid w:val="003E5B6F"/>
    <w:rsid w:val="003F13AC"/>
    <w:rsid w:val="00400BCC"/>
    <w:rsid w:val="00401C49"/>
    <w:rsid w:val="00404213"/>
    <w:rsid w:val="0041255B"/>
    <w:rsid w:val="00416421"/>
    <w:rsid w:val="00422C18"/>
    <w:rsid w:val="00423C64"/>
    <w:rsid w:val="00437796"/>
    <w:rsid w:val="00442EE9"/>
    <w:rsid w:val="00447F37"/>
    <w:rsid w:val="00461483"/>
    <w:rsid w:val="00461764"/>
    <w:rsid w:val="00465ECD"/>
    <w:rsid w:val="004663BD"/>
    <w:rsid w:val="00466EB1"/>
    <w:rsid w:val="00472A58"/>
    <w:rsid w:val="00473F27"/>
    <w:rsid w:val="00474D5E"/>
    <w:rsid w:val="0048465C"/>
    <w:rsid w:val="00484728"/>
    <w:rsid w:val="00486A5B"/>
    <w:rsid w:val="0049687F"/>
    <w:rsid w:val="004A4B3F"/>
    <w:rsid w:val="004B14B6"/>
    <w:rsid w:val="004B1B0F"/>
    <w:rsid w:val="004B5E8F"/>
    <w:rsid w:val="004C0B96"/>
    <w:rsid w:val="004C6E86"/>
    <w:rsid w:val="004D36C9"/>
    <w:rsid w:val="004D3F90"/>
    <w:rsid w:val="004D6CC2"/>
    <w:rsid w:val="004E0236"/>
    <w:rsid w:val="004E4BED"/>
    <w:rsid w:val="004E79C2"/>
    <w:rsid w:val="005021EF"/>
    <w:rsid w:val="00510361"/>
    <w:rsid w:val="00512943"/>
    <w:rsid w:val="00514A15"/>
    <w:rsid w:val="00517929"/>
    <w:rsid w:val="00520920"/>
    <w:rsid w:val="00524334"/>
    <w:rsid w:val="00527E59"/>
    <w:rsid w:val="00530F61"/>
    <w:rsid w:val="00532655"/>
    <w:rsid w:val="005355FA"/>
    <w:rsid w:val="0053791E"/>
    <w:rsid w:val="00547BE6"/>
    <w:rsid w:val="00556842"/>
    <w:rsid w:val="00565688"/>
    <w:rsid w:val="00572A8B"/>
    <w:rsid w:val="00577969"/>
    <w:rsid w:val="005920A8"/>
    <w:rsid w:val="005A1076"/>
    <w:rsid w:val="005A3541"/>
    <w:rsid w:val="005A7417"/>
    <w:rsid w:val="005A7D2E"/>
    <w:rsid w:val="005B2BF3"/>
    <w:rsid w:val="005C1228"/>
    <w:rsid w:val="005C5E3B"/>
    <w:rsid w:val="005D3534"/>
    <w:rsid w:val="005E3334"/>
    <w:rsid w:val="005F15CD"/>
    <w:rsid w:val="00606369"/>
    <w:rsid w:val="00613D0F"/>
    <w:rsid w:val="00613E02"/>
    <w:rsid w:val="00616577"/>
    <w:rsid w:val="006428CB"/>
    <w:rsid w:val="00650587"/>
    <w:rsid w:val="006523F0"/>
    <w:rsid w:val="0065352C"/>
    <w:rsid w:val="00654763"/>
    <w:rsid w:val="00654DDA"/>
    <w:rsid w:val="00663A29"/>
    <w:rsid w:val="00666451"/>
    <w:rsid w:val="00675E00"/>
    <w:rsid w:val="0067622D"/>
    <w:rsid w:val="006764F6"/>
    <w:rsid w:val="0068472B"/>
    <w:rsid w:val="00684F62"/>
    <w:rsid w:val="006873B1"/>
    <w:rsid w:val="00697CD5"/>
    <w:rsid w:val="006A0DCD"/>
    <w:rsid w:val="006A31C0"/>
    <w:rsid w:val="006A59C9"/>
    <w:rsid w:val="006B0BA2"/>
    <w:rsid w:val="006C57AA"/>
    <w:rsid w:val="006D3843"/>
    <w:rsid w:val="006D7B41"/>
    <w:rsid w:val="006E1F8F"/>
    <w:rsid w:val="006F4D68"/>
    <w:rsid w:val="00703DC6"/>
    <w:rsid w:val="00705245"/>
    <w:rsid w:val="0071102D"/>
    <w:rsid w:val="00721E90"/>
    <w:rsid w:val="00723BB6"/>
    <w:rsid w:val="00724DE3"/>
    <w:rsid w:val="007261AE"/>
    <w:rsid w:val="007264F8"/>
    <w:rsid w:val="007273C7"/>
    <w:rsid w:val="00732E19"/>
    <w:rsid w:val="00734DBD"/>
    <w:rsid w:val="00735D83"/>
    <w:rsid w:val="00736E5C"/>
    <w:rsid w:val="007414F2"/>
    <w:rsid w:val="007470BB"/>
    <w:rsid w:val="0075053D"/>
    <w:rsid w:val="0075437E"/>
    <w:rsid w:val="00774C60"/>
    <w:rsid w:val="0079422B"/>
    <w:rsid w:val="007959A4"/>
    <w:rsid w:val="007A0AD5"/>
    <w:rsid w:val="007B118F"/>
    <w:rsid w:val="007B43D7"/>
    <w:rsid w:val="007B6284"/>
    <w:rsid w:val="007B67D0"/>
    <w:rsid w:val="007C48BF"/>
    <w:rsid w:val="007C69E9"/>
    <w:rsid w:val="007C6AC0"/>
    <w:rsid w:val="007C7A05"/>
    <w:rsid w:val="007D1924"/>
    <w:rsid w:val="007D57D5"/>
    <w:rsid w:val="007E2475"/>
    <w:rsid w:val="007E3F29"/>
    <w:rsid w:val="007E7FC1"/>
    <w:rsid w:val="007F0799"/>
    <w:rsid w:val="007F084B"/>
    <w:rsid w:val="007F2E16"/>
    <w:rsid w:val="008000C4"/>
    <w:rsid w:val="00801BF4"/>
    <w:rsid w:val="00804E06"/>
    <w:rsid w:val="00807E10"/>
    <w:rsid w:val="008242E0"/>
    <w:rsid w:val="00827140"/>
    <w:rsid w:val="00827B04"/>
    <w:rsid w:val="00831DD9"/>
    <w:rsid w:val="00833990"/>
    <w:rsid w:val="00841F65"/>
    <w:rsid w:val="008447C9"/>
    <w:rsid w:val="00856F7C"/>
    <w:rsid w:val="0086692E"/>
    <w:rsid w:val="00872CD3"/>
    <w:rsid w:val="0088264F"/>
    <w:rsid w:val="00885400"/>
    <w:rsid w:val="0088580E"/>
    <w:rsid w:val="008864EE"/>
    <w:rsid w:val="00890D63"/>
    <w:rsid w:val="00893525"/>
    <w:rsid w:val="008953AA"/>
    <w:rsid w:val="008A169D"/>
    <w:rsid w:val="008B66B6"/>
    <w:rsid w:val="008D0A6F"/>
    <w:rsid w:val="008E0EE7"/>
    <w:rsid w:val="008E2B37"/>
    <w:rsid w:val="008E65A7"/>
    <w:rsid w:val="00900343"/>
    <w:rsid w:val="00901C7D"/>
    <w:rsid w:val="009050AA"/>
    <w:rsid w:val="00906B1A"/>
    <w:rsid w:val="00907E55"/>
    <w:rsid w:val="009132EC"/>
    <w:rsid w:val="00916703"/>
    <w:rsid w:val="0092254F"/>
    <w:rsid w:val="00931FE3"/>
    <w:rsid w:val="00937A8B"/>
    <w:rsid w:val="00942F91"/>
    <w:rsid w:val="00943A4A"/>
    <w:rsid w:val="00947DFC"/>
    <w:rsid w:val="009524EA"/>
    <w:rsid w:val="009553CB"/>
    <w:rsid w:val="009567C7"/>
    <w:rsid w:val="00957809"/>
    <w:rsid w:val="00961580"/>
    <w:rsid w:val="00964D5C"/>
    <w:rsid w:val="00975925"/>
    <w:rsid w:val="009767A7"/>
    <w:rsid w:val="00981119"/>
    <w:rsid w:val="009823BC"/>
    <w:rsid w:val="00982A1A"/>
    <w:rsid w:val="00985310"/>
    <w:rsid w:val="00986D96"/>
    <w:rsid w:val="009B0347"/>
    <w:rsid w:val="009B396A"/>
    <w:rsid w:val="009B4198"/>
    <w:rsid w:val="009B7BB4"/>
    <w:rsid w:val="009C0970"/>
    <w:rsid w:val="009C310F"/>
    <w:rsid w:val="009D6FAA"/>
    <w:rsid w:val="009F3DD1"/>
    <w:rsid w:val="009F44FB"/>
    <w:rsid w:val="009F4971"/>
    <w:rsid w:val="00A00013"/>
    <w:rsid w:val="00A032E8"/>
    <w:rsid w:val="00A13E5E"/>
    <w:rsid w:val="00A14EBC"/>
    <w:rsid w:val="00A17FC8"/>
    <w:rsid w:val="00A24602"/>
    <w:rsid w:val="00A253D5"/>
    <w:rsid w:val="00A36890"/>
    <w:rsid w:val="00A40B9B"/>
    <w:rsid w:val="00A42271"/>
    <w:rsid w:val="00A43E19"/>
    <w:rsid w:val="00A47687"/>
    <w:rsid w:val="00A54D2A"/>
    <w:rsid w:val="00A63B3C"/>
    <w:rsid w:val="00A641C0"/>
    <w:rsid w:val="00A649EE"/>
    <w:rsid w:val="00A65781"/>
    <w:rsid w:val="00A75407"/>
    <w:rsid w:val="00A80A46"/>
    <w:rsid w:val="00A82621"/>
    <w:rsid w:val="00A93B76"/>
    <w:rsid w:val="00A94827"/>
    <w:rsid w:val="00AA7368"/>
    <w:rsid w:val="00AB350E"/>
    <w:rsid w:val="00AB4DB7"/>
    <w:rsid w:val="00AC19EE"/>
    <w:rsid w:val="00AC4B4C"/>
    <w:rsid w:val="00AD606A"/>
    <w:rsid w:val="00AD65D9"/>
    <w:rsid w:val="00AD6CD7"/>
    <w:rsid w:val="00AE264B"/>
    <w:rsid w:val="00AE5B2A"/>
    <w:rsid w:val="00AE74ED"/>
    <w:rsid w:val="00AF2C61"/>
    <w:rsid w:val="00AF46D9"/>
    <w:rsid w:val="00B04597"/>
    <w:rsid w:val="00B04A25"/>
    <w:rsid w:val="00B07CF6"/>
    <w:rsid w:val="00B07DA2"/>
    <w:rsid w:val="00B11973"/>
    <w:rsid w:val="00B178B3"/>
    <w:rsid w:val="00B20925"/>
    <w:rsid w:val="00B25BE5"/>
    <w:rsid w:val="00B37983"/>
    <w:rsid w:val="00B4147C"/>
    <w:rsid w:val="00B524C7"/>
    <w:rsid w:val="00B52C05"/>
    <w:rsid w:val="00B55B23"/>
    <w:rsid w:val="00B55BD4"/>
    <w:rsid w:val="00B5727F"/>
    <w:rsid w:val="00B70B75"/>
    <w:rsid w:val="00B80897"/>
    <w:rsid w:val="00B83E16"/>
    <w:rsid w:val="00B866B5"/>
    <w:rsid w:val="00B92ED4"/>
    <w:rsid w:val="00BA2CD1"/>
    <w:rsid w:val="00BA4B7C"/>
    <w:rsid w:val="00BB3611"/>
    <w:rsid w:val="00BB4ACC"/>
    <w:rsid w:val="00BC2171"/>
    <w:rsid w:val="00BD0750"/>
    <w:rsid w:val="00BD456F"/>
    <w:rsid w:val="00BD6D6D"/>
    <w:rsid w:val="00BE237D"/>
    <w:rsid w:val="00BE389D"/>
    <w:rsid w:val="00C0375C"/>
    <w:rsid w:val="00C04FB7"/>
    <w:rsid w:val="00C06688"/>
    <w:rsid w:val="00C07DA9"/>
    <w:rsid w:val="00C22B3E"/>
    <w:rsid w:val="00C24A0E"/>
    <w:rsid w:val="00C24FD8"/>
    <w:rsid w:val="00C25E7B"/>
    <w:rsid w:val="00C26182"/>
    <w:rsid w:val="00C26DCF"/>
    <w:rsid w:val="00C2790D"/>
    <w:rsid w:val="00C3070D"/>
    <w:rsid w:val="00C3635A"/>
    <w:rsid w:val="00C45250"/>
    <w:rsid w:val="00C52692"/>
    <w:rsid w:val="00C544F6"/>
    <w:rsid w:val="00C545CF"/>
    <w:rsid w:val="00C61FC0"/>
    <w:rsid w:val="00C7172D"/>
    <w:rsid w:val="00C73582"/>
    <w:rsid w:val="00C86F55"/>
    <w:rsid w:val="00C914A1"/>
    <w:rsid w:val="00CA11ED"/>
    <w:rsid w:val="00CA3FCC"/>
    <w:rsid w:val="00CB29A5"/>
    <w:rsid w:val="00CB4902"/>
    <w:rsid w:val="00CC54A9"/>
    <w:rsid w:val="00CD0441"/>
    <w:rsid w:val="00CE03F9"/>
    <w:rsid w:val="00CE0D55"/>
    <w:rsid w:val="00CE1EB2"/>
    <w:rsid w:val="00CE2BBD"/>
    <w:rsid w:val="00CE5613"/>
    <w:rsid w:val="00CF0EBE"/>
    <w:rsid w:val="00CF2A0D"/>
    <w:rsid w:val="00D114D0"/>
    <w:rsid w:val="00D11864"/>
    <w:rsid w:val="00D12924"/>
    <w:rsid w:val="00D23AFB"/>
    <w:rsid w:val="00D256A1"/>
    <w:rsid w:val="00D34DB6"/>
    <w:rsid w:val="00D413A4"/>
    <w:rsid w:val="00D43617"/>
    <w:rsid w:val="00D465B7"/>
    <w:rsid w:val="00D514ED"/>
    <w:rsid w:val="00D520C7"/>
    <w:rsid w:val="00D536EE"/>
    <w:rsid w:val="00D61F1A"/>
    <w:rsid w:val="00D625C8"/>
    <w:rsid w:val="00D64F13"/>
    <w:rsid w:val="00D65069"/>
    <w:rsid w:val="00D65350"/>
    <w:rsid w:val="00D8371B"/>
    <w:rsid w:val="00D8381B"/>
    <w:rsid w:val="00D838A1"/>
    <w:rsid w:val="00DA079A"/>
    <w:rsid w:val="00DA3CB2"/>
    <w:rsid w:val="00DB441B"/>
    <w:rsid w:val="00DB5911"/>
    <w:rsid w:val="00DB7A53"/>
    <w:rsid w:val="00DC15B9"/>
    <w:rsid w:val="00DC4366"/>
    <w:rsid w:val="00DD4223"/>
    <w:rsid w:val="00DD50A7"/>
    <w:rsid w:val="00DE0332"/>
    <w:rsid w:val="00DE6F34"/>
    <w:rsid w:val="00DF15A1"/>
    <w:rsid w:val="00DF1BEB"/>
    <w:rsid w:val="00E053F7"/>
    <w:rsid w:val="00E07FB4"/>
    <w:rsid w:val="00E13A7A"/>
    <w:rsid w:val="00E13AC0"/>
    <w:rsid w:val="00E15894"/>
    <w:rsid w:val="00E15ABB"/>
    <w:rsid w:val="00E25504"/>
    <w:rsid w:val="00E257B5"/>
    <w:rsid w:val="00E37731"/>
    <w:rsid w:val="00E37D29"/>
    <w:rsid w:val="00E37E00"/>
    <w:rsid w:val="00E40EEE"/>
    <w:rsid w:val="00E51260"/>
    <w:rsid w:val="00E6545F"/>
    <w:rsid w:val="00E672AD"/>
    <w:rsid w:val="00E82F3F"/>
    <w:rsid w:val="00E841F9"/>
    <w:rsid w:val="00E8647B"/>
    <w:rsid w:val="00E90B89"/>
    <w:rsid w:val="00E91218"/>
    <w:rsid w:val="00EA13F5"/>
    <w:rsid w:val="00EB1BDB"/>
    <w:rsid w:val="00EB2CC8"/>
    <w:rsid w:val="00EC3925"/>
    <w:rsid w:val="00EC4EC8"/>
    <w:rsid w:val="00EC5065"/>
    <w:rsid w:val="00ED4952"/>
    <w:rsid w:val="00ED49C9"/>
    <w:rsid w:val="00EE0A60"/>
    <w:rsid w:val="00EE24ED"/>
    <w:rsid w:val="00F027E8"/>
    <w:rsid w:val="00F134B4"/>
    <w:rsid w:val="00F1399B"/>
    <w:rsid w:val="00F13D1C"/>
    <w:rsid w:val="00F14743"/>
    <w:rsid w:val="00F220E7"/>
    <w:rsid w:val="00F250A7"/>
    <w:rsid w:val="00F30B3D"/>
    <w:rsid w:val="00F30D69"/>
    <w:rsid w:val="00F43502"/>
    <w:rsid w:val="00F465BC"/>
    <w:rsid w:val="00F507B9"/>
    <w:rsid w:val="00F56438"/>
    <w:rsid w:val="00F64E91"/>
    <w:rsid w:val="00F67CCA"/>
    <w:rsid w:val="00F77F8F"/>
    <w:rsid w:val="00F8317E"/>
    <w:rsid w:val="00F87DF2"/>
    <w:rsid w:val="00F87EA3"/>
    <w:rsid w:val="00F95631"/>
    <w:rsid w:val="00F95A86"/>
    <w:rsid w:val="00F962FE"/>
    <w:rsid w:val="00F97A70"/>
    <w:rsid w:val="00FA635B"/>
    <w:rsid w:val="00FA7791"/>
    <w:rsid w:val="00FB167C"/>
    <w:rsid w:val="00FB23C4"/>
    <w:rsid w:val="00FB327C"/>
    <w:rsid w:val="00FC1C31"/>
    <w:rsid w:val="00FC5890"/>
    <w:rsid w:val="00FF1EC5"/>
    <w:rsid w:val="00FF7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AA9D2"/>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68472B"/>
    <w:pPr>
      <w:widowControl w:val="0"/>
      <w:tabs>
        <w:tab w:val="left" w:pos="2436"/>
        <w:tab w:val="left" w:pos="2437"/>
      </w:tabs>
      <w:autoSpaceDE w:val="0"/>
      <w:autoSpaceDN w:val="0"/>
      <w:spacing w:before="171" w:after="0" w:line="240" w:lineRule="auto"/>
      <w:jc w:val="center"/>
      <w:outlineLvl w:val="0"/>
    </w:pPr>
    <w:rPr>
      <w:rFonts w:ascii="AU Passata Light" w:eastAsiaTheme="majorEastAsia" w:hAnsi="AU Passata Light" w:cstheme="majorBidi"/>
      <w:sz w:val="36"/>
      <w:szCs w:val="36"/>
      <w:lang w:val="en-US"/>
    </w:rPr>
  </w:style>
  <w:style w:type="paragraph" w:styleId="Overskrift2">
    <w:name w:val="heading 2"/>
    <w:basedOn w:val="Normal"/>
    <w:next w:val="Normal"/>
    <w:link w:val="Overskrift2Tegn"/>
    <w:autoRedefine/>
    <w:uiPriority w:val="9"/>
    <w:unhideWhenUsed/>
    <w:qFormat/>
    <w:rsid w:val="00416421"/>
    <w:pPr>
      <w:widowControl w:val="0"/>
      <w:numPr>
        <w:numId w:val="10"/>
      </w:numPr>
      <w:tabs>
        <w:tab w:val="left" w:pos="2436"/>
        <w:tab w:val="left" w:pos="2437"/>
      </w:tabs>
      <w:autoSpaceDE w:val="0"/>
      <w:autoSpaceDN w:val="0"/>
      <w:spacing w:before="91" w:after="0" w:line="240" w:lineRule="auto"/>
      <w:ind w:left="714" w:hanging="357"/>
      <w:jc w:val="left"/>
      <w:outlineLvl w:val="1"/>
    </w:pPr>
    <w:rPr>
      <w:rFonts w:ascii="AU Passata" w:eastAsiaTheme="majorEastAsia" w:hAnsi="AU Passata" w:cstheme="majorBidi"/>
      <w:b/>
      <w:sz w:val="32"/>
      <w:szCs w:val="32"/>
      <w:u w:val="single"/>
    </w:rPr>
  </w:style>
  <w:style w:type="paragraph" w:styleId="Overskrift3">
    <w:name w:val="heading 3"/>
    <w:basedOn w:val="Normal"/>
    <w:next w:val="Normal"/>
    <w:link w:val="Overskrift3Tegn"/>
    <w:autoRedefine/>
    <w:uiPriority w:val="9"/>
    <w:unhideWhenUsed/>
    <w:qFormat/>
    <w:rsid w:val="0068472B"/>
    <w:pPr>
      <w:keepNext/>
      <w:keepLines/>
      <w:tabs>
        <w:tab w:val="left" w:pos="2436"/>
      </w:tabs>
      <w:spacing w:before="40" w:after="45" w:line="240" w:lineRule="auto"/>
      <w:ind w:left="1133"/>
      <w:outlineLvl w:val="2"/>
    </w:pPr>
    <w:rPr>
      <w:rFonts w:ascii="AU Passata" w:eastAsiaTheme="majorEastAsia" w:hAnsi="AU Passata" w:cstheme="majorBidi"/>
      <w:b/>
      <w:sz w:val="32"/>
      <w:szCs w:val="32"/>
    </w:rPr>
  </w:style>
  <w:style w:type="paragraph" w:styleId="Overskrift4">
    <w:name w:val="heading 4"/>
    <w:basedOn w:val="Normal"/>
    <w:next w:val="Normal"/>
    <w:link w:val="Overskrift4Tegn"/>
    <w:autoRedefine/>
    <w:uiPriority w:val="9"/>
    <w:unhideWhenUsed/>
    <w:qFormat/>
    <w:rsid w:val="00981119"/>
    <w:pPr>
      <w:keepNext/>
      <w:keepLines/>
      <w:spacing w:before="40" w:after="0" w:line="251" w:lineRule="exact"/>
      <w:outlineLvl w:val="3"/>
    </w:pPr>
    <w:rPr>
      <w:rFonts w:ascii="AU Passata" w:eastAsiaTheme="majorEastAsia" w:hAnsi="AU Passata" w:cstheme="majorBidi"/>
      <w:b/>
      <w:iCs/>
      <w:sz w:val="32"/>
      <w:szCs w:val="32"/>
    </w:rPr>
  </w:style>
  <w:style w:type="paragraph" w:styleId="Overskrift5">
    <w:name w:val="heading 5"/>
    <w:basedOn w:val="Normal"/>
    <w:next w:val="Normal"/>
    <w:link w:val="Overskrift5Tegn"/>
    <w:autoRedefine/>
    <w:uiPriority w:val="9"/>
    <w:semiHidden/>
    <w:rsid w:val="006E1F8F"/>
    <w:pPr>
      <w:keepNext/>
      <w:keepLines/>
      <w:spacing w:before="213" w:after="0" w:line="240" w:lineRule="auto"/>
      <w:ind w:left="1133"/>
      <w:jc w:val="left"/>
      <w:outlineLvl w:val="4"/>
    </w:pPr>
    <w:rPr>
      <w:rFonts w:ascii="AU Passata" w:eastAsiaTheme="majorEastAsia" w:hAnsi="AU Passata" w:cstheme="majorBidi"/>
      <w:b/>
      <w:sz w:val="32"/>
      <w:szCs w:val="32"/>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16421"/>
    <w:rPr>
      <w:rFonts w:ascii="AU Passata" w:eastAsiaTheme="majorEastAsia" w:hAnsi="AU Passata" w:cstheme="majorBidi"/>
      <w:b/>
      <w:sz w:val="32"/>
      <w:szCs w:val="32"/>
      <w:u w:val="single"/>
    </w:rPr>
  </w:style>
  <w:style w:type="character" w:customStyle="1" w:styleId="Overskrift1Tegn">
    <w:name w:val="Overskrift 1 Tegn"/>
    <w:basedOn w:val="Standardskrifttypeiafsnit"/>
    <w:link w:val="Overskrift1"/>
    <w:uiPriority w:val="9"/>
    <w:rsid w:val="0068472B"/>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qFormat/>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5355FA"/>
    <w:pPr>
      <w:spacing w:after="0" w:line="240" w:lineRule="auto"/>
      <w:contextualSpacing/>
    </w:pPr>
    <w:rPr>
      <w:rFonts w:ascii="AU Passata" w:eastAsiaTheme="majorEastAsia" w:hAnsi="AU Passata" w:cstheme="majorBidi"/>
      <w:spacing w:val="-10"/>
      <w:kern w:val="28"/>
      <w:sz w:val="72"/>
      <w:szCs w:val="56"/>
    </w:rPr>
  </w:style>
  <w:style w:type="character" w:customStyle="1" w:styleId="TitelTegn">
    <w:name w:val="Titel Tegn"/>
    <w:basedOn w:val="Standardskrifttypeiafsnit"/>
    <w:link w:val="Titel"/>
    <w:uiPriority w:val="10"/>
    <w:rsid w:val="005355FA"/>
    <w:rPr>
      <w:rFonts w:ascii="AU Passata" w:eastAsiaTheme="majorEastAsia" w:hAnsi="AU Passata" w:cstheme="majorBidi"/>
      <w:spacing w:val="-10"/>
      <w:kern w:val="28"/>
      <w:sz w:val="72"/>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1"/>
    <w:qFormat/>
    <w:rsid w:val="00D65350"/>
    <w:pPr>
      <w:widowControl w:val="0"/>
      <w:numPr>
        <w:numId w:val="2"/>
      </w:numPr>
      <w:tabs>
        <w:tab w:val="left" w:pos="1362"/>
      </w:tabs>
      <w:autoSpaceDE w:val="0"/>
      <w:autoSpaceDN w:val="0"/>
      <w:spacing w:before="1" w:after="0" w:line="240" w:lineRule="auto"/>
      <w:ind w:right="8213"/>
      <w:jc w:val="left"/>
    </w:pPr>
  </w:style>
  <w:style w:type="paragraph" w:styleId="Ingenafstand">
    <w:name w:val="No Spacing"/>
    <w:autoRedefine/>
    <w:uiPriority w:val="1"/>
    <w:qFormat/>
    <w:rsid w:val="005F15CD"/>
    <w:pPr>
      <w:numPr>
        <w:numId w:val="7"/>
      </w:numPr>
      <w:spacing w:after="0" w:line="240" w:lineRule="auto"/>
      <w:ind w:left="1512"/>
      <w:jc w:val="both"/>
    </w:pPr>
    <w:rPr>
      <w:rFonts w:ascii="AU Passata" w:hAnsi="AU Passata"/>
      <w:b/>
      <w:sz w:val="32"/>
      <w:szCs w:val="32"/>
      <w:lang w:val="en-US"/>
    </w:rPr>
  </w:style>
  <w:style w:type="character" w:customStyle="1" w:styleId="Overskrift3Tegn">
    <w:name w:val="Overskrift 3 Tegn"/>
    <w:basedOn w:val="Standardskrifttypeiafsnit"/>
    <w:link w:val="Overskrift3"/>
    <w:uiPriority w:val="9"/>
    <w:rsid w:val="0068472B"/>
    <w:rPr>
      <w:rFonts w:ascii="AU Passata" w:eastAsiaTheme="majorEastAsia" w:hAnsi="AU Passata" w:cstheme="majorBidi"/>
      <w:b/>
      <w:sz w:val="32"/>
      <w:szCs w:val="32"/>
    </w:rPr>
  </w:style>
  <w:style w:type="character" w:customStyle="1" w:styleId="Overskrift4Tegn">
    <w:name w:val="Overskrift 4 Tegn"/>
    <w:basedOn w:val="Standardskrifttypeiafsnit"/>
    <w:link w:val="Overskrift4"/>
    <w:uiPriority w:val="9"/>
    <w:rsid w:val="00981119"/>
    <w:rPr>
      <w:rFonts w:ascii="AU Passata" w:eastAsiaTheme="majorEastAsia" w:hAnsi="AU Passata" w:cstheme="majorBidi"/>
      <w:b/>
      <w:iCs/>
      <w:sz w:val="32"/>
      <w:szCs w:val="32"/>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qFormat/>
    <w:rsid w:val="00FB327C"/>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6E1F8F"/>
    <w:rPr>
      <w:rFonts w:ascii="AU Passata" w:eastAsiaTheme="majorEastAsia" w:hAnsi="AU Passata" w:cstheme="majorBidi"/>
      <w:b/>
      <w:sz w:val="32"/>
      <w:szCs w:val="32"/>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Sidehoved">
    <w:name w:val="header"/>
    <w:basedOn w:val="Normal"/>
    <w:link w:val="SidehovedTegn"/>
    <w:uiPriority w:val="99"/>
    <w:unhideWhenUsed/>
    <w:rsid w:val="007B628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B6284"/>
    <w:rPr>
      <w:rFonts w:ascii="Georgia" w:hAnsi="Georgia"/>
      <w:sz w:val="20"/>
    </w:rPr>
  </w:style>
  <w:style w:type="paragraph" w:styleId="Sidefod">
    <w:name w:val="footer"/>
    <w:basedOn w:val="Normal"/>
    <w:link w:val="SidefodTegn"/>
    <w:uiPriority w:val="99"/>
    <w:unhideWhenUsed/>
    <w:rsid w:val="007B628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B6284"/>
    <w:rPr>
      <w:rFonts w:ascii="Georgia" w:hAnsi="Georgia"/>
      <w:sz w:val="20"/>
    </w:rPr>
  </w:style>
  <w:style w:type="character" w:styleId="Sidetal">
    <w:name w:val="page number"/>
    <w:uiPriority w:val="99"/>
    <w:semiHidden/>
    <w:rsid w:val="007B6284"/>
    <w:rPr>
      <w:rFonts w:ascii="AU Passata" w:hAnsi="AU Passata"/>
      <w:sz w:val="14"/>
      <w:lang w:val="da-DK"/>
    </w:rPr>
  </w:style>
  <w:style w:type="paragraph" w:customStyle="1" w:styleId="Template">
    <w:name w:val="Template"/>
    <w:link w:val="TemplateChar"/>
    <w:uiPriority w:val="8"/>
    <w:semiHidden/>
    <w:rsid w:val="007B6284"/>
    <w:pPr>
      <w:spacing w:after="0" w:line="180" w:lineRule="atLeast"/>
    </w:pPr>
    <w:rPr>
      <w:rFonts w:ascii="AU Passata" w:eastAsia="Times New Roman" w:hAnsi="AU Passata" w:cs="Times New Roman"/>
      <w:noProof/>
      <w:spacing w:val="10"/>
      <w:sz w:val="14"/>
      <w:szCs w:val="24"/>
      <w:lang w:eastAsia="da-DK"/>
    </w:rPr>
  </w:style>
  <w:style w:type="paragraph" w:customStyle="1" w:styleId="Template-Date">
    <w:name w:val="Template - Date"/>
    <w:basedOn w:val="Normal"/>
    <w:uiPriority w:val="8"/>
    <w:semiHidden/>
    <w:rsid w:val="007B6284"/>
    <w:pPr>
      <w:spacing w:after="0" w:line="180" w:lineRule="atLeast"/>
      <w:jc w:val="left"/>
    </w:pPr>
    <w:rPr>
      <w:rFonts w:ascii="AU Passata" w:eastAsia="Times New Roman" w:hAnsi="AU Passata" w:cs="Times New Roman"/>
      <w:noProof/>
      <w:spacing w:val="10"/>
      <w:sz w:val="14"/>
      <w:szCs w:val="24"/>
      <w:lang w:eastAsia="da-DK"/>
    </w:rPr>
  </w:style>
  <w:style w:type="paragraph" w:customStyle="1" w:styleId="Template-Afdeling">
    <w:name w:val="Template - Afdeling"/>
    <w:basedOn w:val="Template"/>
    <w:uiPriority w:val="8"/>
    <w:semiHidden/>
    <w:rsid w:val="007B6284"/>
    <w:rPr>
      <w:b/>
    </w:rPr>
  </w:style>
  <w:style w:type="paragraph" w:customStyle="1" w:styleId="DokumentNavn">
    <w:name w:val="Dokument Navn"/>
    <w:basedOn w:val="Normal"/>
    <w:uiPriority w:val="5"/>
    <w:semiHidden/>
    <w:rsid w:val="007B6284"/>
    <w:pPr>
      <w:spacing w:after="0" w:line="280" w:lineRule="atLeast"/>
      <w:jc w:val="right"/>
    </w:pPr>
    <w:rPr>
      <w:rFonts w:ascii="AU Passata" w:eastAsia="Times New Roman" w:hAnsi="AU Passata" w:cs="Times New Roman"/>
      <w:b/>
      <w:sz w:val="22"/>
      <w:szCs w:val="14"/>
      <w:lang w:eastAsia="da-DK"/>
    </w:rPr>
  </w:style>
  <w:style w:type="character" w:customStyle="1" w:styleId="TemplateChar">
    <w:name w:val="Template Char"/>
    <w:link w:val="Template"/>
    <w:uiPriority w:val="8"/>
    <w:semiHidden/>
    <w:rsid w:val="007B6284"/>
    <w:rPr>
      <w:rFonts w:ascii="AU Passata" w:eastAsia="Times New Roman" w:hAnsi="AU Passata" w:cs="Times New Roman"/>
      <w:noProof/>
      <w:spacing w:val="10"/>
      <w:sz w:val="14"/>
      <w:szCs w:val="24"/>
      <w:lang w:eastAsia="da-DK"/>
    </w:rPr>
  </w:style>
  <w:style w:type="paragraph" w:customStyle="1" w:styleId="Mdei">
    <w:name w:val="Møde i"/>
    <w:basedOn w:val="Normal"/>
    <w:next w:val="Normal"/>
    <w:uiPriority w:val="2"/>
    <w:rsid w:val="007B6284"/>
    <w:pPr>
      <w:spacing w:after="0" w:line="180" w:lineRule="atLeast"/>
      <w:jc w:val="left"/>
    </w:pPr>
    <w:rPr>
      <w:rFonts w:ascii="AU Passata" w:eastAsia="Times New Roman" w:hAnsi="AU Passata" w:cs="Times New Roman"/>
      <w:b/>
      <w:sz w:val="14"/>
      <w:szCs w:val="14"/>
      <w:lang w:eastAsia="da-DK"/>
    </w:rPr>
  </w:style>
  <w:style w:type="paragraph" w:customStyle="1" w:styleId="Template-Parentlogoname">
    <w:name w:val="Template - Parent logoname"/>
    <w:basedOn w:val="Normal"/>
    <w:uiPriority w:val="8"/>
    <w:semiHidden/>
    <w:rsid w:val="007B6284"/>
    <w:pPr>
      <w:spacing w:after="0" w:line="240" w:lineRule="atLeast"/>
      <w:jc w:val="left"/>
    </w:pPr>
    <w:rPr>
      <w:rFonts w:ascii="AU Passata" w:eastAsia="Times New Roman" w:hAnsi="AU Passata" w:cs="Times New Roman"/>
      <w:caps/>
      <w:noProof/>
      <w:color w:val="03428E"/>
      <w:spacing w:val="10"/>
      <w:sz w:val="22"/>
      <w:szCs w:val="24"/>
      <w:lang w:eastAsia="da-DK"/>
    </w:rPr>
  </w:style>
  <w:style w:type="paragraph" w:customStyle="1" w:styleId="Template-Unitnamelogoname">
    <w:name w:val="Template - Unitname logoname"/>
    <w:basedOn w:val="Template-Parentlogoname"/>
    <w:uiPriority w:val="8"/>
    <w:semiHidden/>
    <w:rsid w:val="007B6284"/>
    <w:pPr>
      <w:spacing w:before="66" w:line="160" w:lineRule="atLeast"/>
      <w:contextualSpacing/>
    </w:pPr>
    <w:rPr>
      <w:sz w:val="14"/>
    </w:rPr>
  </w:style>
  <w:style w:type="paragraph" w:customStyle="1" w:styleId="Template-kolofonstreg">
    <w:name w:val="Template - kolofon streg"/>
    <w:basedOn w:val="Template-Date"/>
    <w:qFormat/>
    <w:rsid w:val="007B6284"/>
    <w:pPr>
      <w:spacing w:after="120" w:line="270" w:lineRule="exact"/>
      <w:contextualSpacing/>
    </w:pPr>
    <w:rPr>
      <w:rFonts w:ascii="Georgia" w:hAnsi="Georgia"/>
      <w:noProof w:val="0"/>
      <w:spacing w:val="0"/>
      <w:sz w:val="20"/>
      <w:szCs w:val="20"/>
    </w:rPr>
  </w:style>
  <w:style w:type="table" w:customStyle="1" w:styleId="TableNormal1">
    <w:name w:val="Table Normal1"/>
    <w:uiPriority w:val="2"/>
    <w:semiHidden/>
    <w:unhideWhenUsed/>
    <w:qFormat/>
    <w:rsid w:val="007B62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7B6284"/>
    <w:pPr>
      <w:widowControl w:val="0"/>
      <w:autoSpaceDE w:val="0"/>
      <w:autoSpaceDN w:val="0"/>
      <w:spacing w:after="0" w:line="240" w:lineRule="auto"/>
      <w:jc w:val="left"/>
    </w:pPr>
    <w:rPr>
      <w:rFonts w:ascii="Times New Roman" w:eastAsia="Times New Roman" w:hAnsi="Times New Roman" w:cs="Times New Roman"/>
      <w:sz w:val="22"/>
      <w:lang w:val="en-US"/>
    </w:rPr>
  </w:style>
  <w:style w:type="character" w:customStyle="1" w:styleId="BrdtekstTegn">
    <w:name w:val="Brødtekst Tegn"/>
    <w:basedOn w:val="Standardskrifttypeiafsnit"/>
    <w:link w:val="Brdtekst"/>
    <w:uiPriority w:val="1"/>
    <w:rsid w:val="007B6284"/>
    <w:rPr>
      <w:rFonts w:ascii="Times New Roman" w:eastAsia="Times New Roman" w:hAnsi="Times New Roman" w:cs="Times New Roman"/>
      <w:lang w:val="en-US"/>
    </w:rPr>
  </w:style>
  <w:style w:type="paragraph" w:customStyle="1" w:styleId="TableParagraph">
    <w:name w:val="Table Paragraph"/>
    <w:basedOn w:val="Normal"/>
    <w:uiPriority w:val="1"/>
    <w:qFormat/>
    <w:rsid w:val="007B6284"/>
    <w:pPr>
      <w:widowControl w:val="0"/>
      <w:autoSpaceDE w:val="0"/>
      <w:autoSpaceDN w:val="0"/>
      <w:spacing w:after="0" w:line="240" w:lineRule="auto"/>
      <w:ind w:left="105"/>
      <w:jc w:val="left"/>
    </w:pPr>
    <w:rPr>
      <w:rFonts w:ascii="Times New Roman" w:eastAsia="Times New Roman" w:hAnsi="Times New Roman" w:cs="Times New Roman"/>
      <w:sz w:val="22"/>
      <w:lang w:val="en-US"/>
    </w:rPr>
  </w:style>
  <w:style w:type="table" w:styleId="Tabel-Gitter">
    <w:name w:val="Table Grid"/>
    <w:basedOn w:val="Tabel-Normal"/>
    <w:rsid w:val="00245D20"/>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EB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E1EB2"/>
  </w:style>
  <w:style w:type="character" w:customStyle="1" w:styleId="eop">
    <w:name w:val="eop"/>
    <w:basedOn w:val="Standardskrifttypeiafsnit"/>
    <w:rsid w:val="00CE1EB2"/>
  </w:style>
  <w:style w:type="table" w:customStyle="1" w:styleId="TableNormal2">
    <w:name w:val="Table Normal2"/>
    <w:uiPriority w:val="2"/>
    <w:semiHidden/>
    <w:qFormat/>
    <w:rsid w:val="00FF1EC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BesgtLink">
    <w:name w:val="FollowedHyperlink"/>
    <w:basedOn w:val="Standardskrifttypeiafsnit"/>
    <w:uiPriority w:val="99"/>
    <w:semiHidden/>
    <w:unhideWhenUsed/>
    <w:rsid w:val="003131D2"/>
    <w:rPr>
      <w:color w:val="954F72" w:themeColor="followedHyperlink"/>
      <w:u w:val="single"/>
    </w:rPr>
  </w:style>
  <w:style w:type="character" w:styleId="Kommentarhenvisning">
    <w:name w:val="annotation reference"/>
    <w:basedOn w:val="Standardskrifttypeiafsnit"/>
    <w:uiPriority w:val="99"/>
    <w:semiHidden/>
    <w:unhideWhenUsed/>
    <w:rsid w:val="0005285E"/>
    <w:rPr>
      <w:sz w:val="16"/>
      <w:szCs w:val="16"/>
    </w:rPr>
  </w:style>
  <w:style w:type="paragraph" w:styleId="Kommentartekst">
    <w:name w:val="annotation text"/>
    <w:basedOn w:val="Normal"/>
    <w:link w:val="KommentartekstTegn"/>
    <w:uiPriority w:val="99"/>
    <w:unhideWhenUsed/>
    <w:rsid w:val="0005285E"/>
    <w:pPr>
      <w:spacing w:line="240" w:lineRule="auto"/>
    </w:pPr>
    <w:rPr>
      <w:szCs w:val="20"/>
    </w:rPr>
  </w:style>
  <w:style w:type="character" w:customStyle="1" w:styleId="KommentartekstTegn">
    <w:name w:val="Kommentartekst Tegn"/>
    <w:basedOn w:val="Standardskrifttypeiafsnit"/>
    <w:link w:val="Kommentartekst"/>
    <w:uiPriority w:val="99"/>
    <w:rsid w:val="0005285E"/>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05285E"/>
    <w:rPr>
      <w:b/>
      <w:bCs/>
    </w:rPr>
  </w:style>
  <w:style w:type="character" w:customStyle="1" w:styleId="KommentaremneTegn">
    <w:name w:val="Kommentaremne Tegn"/>
    <w:basedOn w:val="KommentartekstTegn"/>
    <w:link w:val="Kommentaremne"/>
    <w:uiPriority w:val="99"/>
    <w:semiHidden/>
    <w:rsid w:val="0005285E"/>
    <w:rPr>
      <w:rFonts w:ascii="Georgia" w:hAnsi="Georgia"/>
      <w:b/>
      <w:bCs/>
      <w:sz w:val="20"/>
      <w:szCs w:val="20"/>
    </w:rPr>
  </w:style>
  <w:style w:type="paragraph" w:styleId="Korrektur">
    <w:name w:val="Revision"/>
    <w:hidden/>
    <w:uiPriority w:val="99"/>
    <w:semiHidden/>
    <w:rsid w:val="00774C60"/>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369">
      <w:bodyDiv w:val="1"/>
      <w:marLeft w:val="0"/>
      <w:marRight w:val="0"/>
      <w:marTop w:val="0"/>
      <w:marBottom w:val="0"/>
      <w:divBdr>
        <w:top w:val="none" w:sz="0" w:space="0" w:color="auto"/>
        <w:left w:val="none" w:sz="0" w:space="0" w:color="auto"/>
        <w:bottom w:val="none" w:sz="0" w:space="0" w:color="auto"/>
        <w:right w:val="none" w:sz="0" w:space="0" w:color="auto"/>
      </w:divBdr>
    </w:div>
    <w:div w:id="37169087">
      <w:bodyDiv w:val="1"/>
      <w:marLeft w:val="0"/>
      <w:marRight w:val="0"/>
      <w:marTop w:val="0"/>
      <w:marBottom w:val="0"/>
      <w:divBdr>
        <w:top w:val="none" w:sz="0" w:space="0" w:color="auto"/>
        <w:left w:val="none" w:sz="0" w:space="0" w:color="auto"/>
        <w:bottom w:val="none" w:sz="0" w:space="0" w:color="auto"/>
        <w:right w:val="none" w:sz="0" w:space="0" w:color="auto"/>
      </w:divBdr>
    </w:div>
    <w:div w:id="310910779">
      <w:bodyDiv w:val="1"/>
      <w:marLeft w:val="0"/>
      <w:marRight w:val="0"/>
      <w:marTop w:val="0"/>
      <w:marBottom w:val="0"/>
      <w:divBdr>
        <w:top w:val="none" w:sz="0" w:space="0" w:color="auto"/>
        <w:left w:val="none" w:sz="0" w:space="0" w:color="auto"/>
        <w:bottom w:val="none" w:sz="0" w:space="0" w:color="auto"/>
        <w:right w:val="none" w:sz="0" w:space="0" w:color="auto"/>
      </w:divBdr>
    </w:div>
    <w:div w:id="355733385">
      <w:bodyDiv w:val="1"/>
      <w:marLeft w:val="0"/>
      <w:marRight w:val="0"/>
      <w:marTop w:val="0"/>
      <w:marBottom w:val="0"/>
      <w:divBdr>
        <w:top w:val="none" w:sz="0" w:space="0" w:color="auto"/>
        <w:left w:val="none" w:sz="0" w:space="0" w:color="auto"/>
        <w:bottom w:val="none" w:sz="0" w:space="0" w:color="auto"/>
        <w:right w:val="none" w:sz="0" w:space="0" w:color="auto"/>
      </w:divBdr>
    </w:div>
    <w:div w:id="561991184">
      <w:bodyDiv w:val="1"/>
      <w:marLeft w:val="0"/>
      <w:marRight w:val="0"/>
      <w:marTop w:val="0"/>
      <w:marBottom w:val="0"/>
      <w:divBdr>
        <w:top w:val="none" w:sz="0" w:space="0" w:color="auto"/>
        <w:left w:val="none" w:sz="0" w:space="0" w:color="auto"/>
        <w:bottom w:val="none" w:sz="0" w:space="0" w:color="auto"/>
        <w:right w:val="none" w:sz="0" w:space="0" w:color="auto"/>
      </w:divBdr>
    </w:div>
    <w:div w:id="619187221">
      <w:bodyDiv w:val="1"/>
      <w:marLeft w:val="0"/>
      <w:marRight w:val="0"/>
      <w:marTop w:val="0"/>
      <w:marBottom w:val="0"/>
      <w:divBdr>
        <w:top w:val="none" w:sz="0" w:space="0" w:color="auto"/>
        <w:left w:val="none" w:sz="0" w:space="0" w:color="auto"/>
        <w:bottom w:val="none" w:sz="0" w:space="0" w:color="auto"/>
        <w:right w:val="none" w:sz="0" w:space="0" w:color="auto"/>
      </w:divBdr>
    </w:div>
    <w:div w:id="698244591">
      <w:bodyDiv w:val="1"/>
      <w:marLeft w:val="0"/>
      <w:marRight w:val="0"/>
      <w:marTop w:val="0"/>
      <w:marBottom w:val="0"/>
      <w:divBdr>
        <w:top w:val="none" w:sz="0" w:space="0" w:color="auto"/>
        <w:left w:val="none" w:sz="0" w:space="0" w:color="auto"/>
        <w:bottom w:val="none" w:sz="0" w:space="0" w:color="auto"/>
        <w:right w:val="none" w:sz="0" w:space="0" w:color="auto"/>
      </w:divBdr>
    </w:div>
    <w:div w:id="794560101">
      <w:bodyDiv w:val="1"/>
      <w:marLeft w:val="0"/>
      <w:marRight w:val="0"/>
      <w:marTop w:val="0"/>
      <w:marBottom w:val="0"/>
      <w:divBdr>
        <w:top w:val="none" w:sz="0" w:space="0" w:color="auto"/>
        <w:left w:val="none" w:sz="0" w:space="0" w:color="auto"/>
        <w:bottom w:val="none" w:sz="0" w:space="0" w:color="auto"/>
        <w:right w:val="none" w:sz="0" w:space="0" w:color="auto"/>
      </w:divBdr>
    </w:div>
    <w:div w:id="843395607">
      <w:bodyDiv w:val="1"/>
      <w:marLeft w:val="0"/>
      <w:marRight w:val="0"/>
      <w:marTop w:val="0"/>
      <w:marBottom w:val="0"/>
      <w:divBdr>
        <w:top w:val="none" w:sz="0" w:space="0" w:color="auto"/>
        <w:left w:val="none" w:sz="0" w:space="0" w:color="auto"/>
        <w:bottom w:val="none" w:sz="0" w:space="0" w:color="auto"/>
        <w:right w:val="none" w:sz="0" w:space="0" w:color="auto"/>
      </w:divBdr>
      <w:divsChild>
        <w:div w:id="1925718639">
          <w:marLeft w:val="0"/>
          <w:marRight w:val="0"/>
          <w:marTop w:val="0"/>
          <w:marBottom w:val="0"/>
          <w:divBdr>
            <w:top w:val="none" w:sz="0" w:space="0" w:color="auto"/>
            <w:left w:val="none" w:sz="0" w:space="0" w:color="auto"/>
            <w:bottom w:val="none" w:sz="0" w:space="0" w:color="auto"/>
            <w:right w:val="none" w:sz="0" w:space="0" w:color="auto"/>
          </w:divBdr>
          <w:divsChild>
            <w:div w:id="611786654">
              <w:marLeft w:val="0"/>
              <w:marRight w:val="0"/>
              <w:marTop w:val="0"/>
              <w:marBottom w:val="0"/>
              <w:divBdr>
                <w:top w:val="none" w:sz="0" w:space="0" w:color="auto"/>
                <w:left w:val="none" w:sz="0" w:space="0" w:color="auto"/>
                <w:bottom w:val="none" w:sz="0" w:space="0" w:color="auto"/>
                <w:right w:val="none" w:sz="0" w:space="0" w:color="auto"/>
              </w:divBdr>
            </w:div>
          </w:divsChild>
        </w:div>
        <w:div w:id="1777168351">
          <w:marLeft w:val="0"/>
          <w:marRight w:val="0"/>
          <w:marTop w:val="0"/>
          <w:marBottom w:val="0"/>
          <w:divBdr>
            <w:top w:val="none" w:sz="0" w:space="0" w:color="auto"/>
            <w:left w:val="none" w:sz="0" w:space="0" w:color="auto"/>
            <w:bottom w:val="none" w:sz="0" w:space="0" w:color="auto"/>
            <w:right w:val="none" w:sz="0" w:space="0" w:color="auto"/>
          </w:divBdr>
          <w:divsChild>
            <w:div w:id="389572191">
              <w:marLeft w:val="0"/>
              <w:marRight w:val="0"/>
              <w:marTop w:val="0"/>
              <w:marBottom w:val="0"/>
              <w:divBdr>
                <w:top w:val="none" w:sz="0" w:space="0" w:color="auto"/>
                <w:left w:val="none" w:sz="0" w:space="0" w:color="auto"/>
                <w:bottom w:val="none" w:sz="0" w:space="0" w:color="auto"/>
                <w:right w:val="none" w:sz="0" w:space="0" w:color="auto"/>
              </w:divBdr>
            </w:div>
          </w:divsChild>
        </w:div>
        <w:div w:id="934411">
          <w:marLeft w:val="0"/>
          <w:marRight w:val="0"/>
          <w:marTop w:val="0"/>
          <w:marBottom w:val="0"/>
          <w:divBdr>
            <w:top w:val="none" w:sz="0" w:space="0" w:color="auto"/>
            <w:left w:val="none" w:sz="0" w:space="0" w:color="auto"/>
            <w:bottom w:val="none" w:sz="0" w:space="0" w:color="auto"/>
            <w:right w:val="none" w:sz="0" w:space="0" w:color="auto"/>
          </w:divBdr>
          <w:divsChild>
            <w:div w:id="1789542955">
              <w:marLeft w:val="0"/>
              <w:marRight w:val="0"/>
              <w:marTop w:val="0"/>
              <w:marBottom w:val="0"/>
              <w:divBdr>
                <w:top w:val="none" w:sz="0" w:space="0" w:color="auto"/>
                <w:left w:val="none" w:sz="0" w:space="0" w:color="auto"/>
                <w:bottom w:val="none" w:sz="0" w:space="0" w:color="auto"/>
                <w:right w:val="none" w:sz="0" w:space="0" w:color="auto"/>
              </w:divBdr>
            </w:div>
          </w:divsChild>
        </w:div>
        <w:div w:id="441191435">
          <w:marLeft w:val="0"/>
          <w:marRight w:val="0"/>
          <w:marTop w:val="0"/>
          <w:marBottom w:val="0"/>
          <w:divBdr>
            <w:top w:val="none" w:sz="0" w:space="0" w:color="auto"/>
            <w:left w:val="none" w:sz="0" w:space="0" w:color="auto"/>
            <w:bottom w:val="none" w:sz="0" w:space="0" w:color="auto"/>
            <w:right w:val="none" w:sz="0" w:space="0" w:color="auto"/>
          </w:divBdr>
          <w:divsChild>
            <w:div w:id="1279066967">
              <w:marLeft w:val="0"/>
              <w:marRight w:val="0"/>
              <w:marTop w:val="0"/>
              <w:marBottom w:val="0"/>
              <w:divBdr>
                <w:top w:val="none" w:sz="0" w:space="0" w:color="auto"/>
                <w:left w:val="none" w:sz="0" w:space="0" w:color="auto"/>
                <w:bottom w:val="none" w:sz="0" w:space="0" w:color="auto"/>
                <w:right w:val="none" w:sz="0" w:space="0" w:color="auto"/>
              </w:divBdr>
            </w:div>
          </w:divsChild>
        </w:div>
        <w:div w:id="1059863556">
          <w:marLeft w:val="0"/>
          <w:marRight w:val="0"/>
          <w:marTop w:val="0"/>
          <w:marBottom w:val="0"/>
          <w:divBdr>
            <w:top w:val="none" w:sz="0" w:space="0" w:color="auto"/>
            <w:left w:val="none" w:sz="0" w:space="0" w:color="auto"/>
            <w:bottom w:val="none" w:sz="0" w:space="0" w:color="auto"/>
            <w:right w:val="none" w:sz="0" w:space="0" w:color="auto"/>
          </w:divBdr>
          <w:divsChild>
            <w:div w:id="330254182">
              <w:marLeft w:val="0"/>
              <w:marRight w:val="0"/>
              <w:marTop w:val="0"/>
              <w:marBottom w:val="0"/>
              <w:divBdr>
                <w:top w:val="none" w:sz="0" w:space="0" w:color="auto"/>
                <w:left w:val="none" w:sz="0" w:space="0" w:color="auto"/>
                <w:bottom w:val="none" w:sz="0" w:space="0" w:color="auto"/>
                <w:right w:val="none" w:sz="0" w:space="0" w:color="auto"/>
              </w:divBdr>
            </w:div>
          </w:divsChild>
        </w:div>
        <w:div w:id="384530218">
          <w:marLeft w:val="0"/>
          <w:marRight w:val="0"/>
          <w:marTop w:val="0"/>
          <w:marBottom w:val="0"/>
          <w:divBdr>
            <w:top w:val="none" w:sz="0" w:space="0" w:color="auto"/>
            <w:left w:val="none" w:sz="0" w:space="0" w:color="auto"/>
            <w:bottom w:val="none" w:sz="0" w:space="0" w:color="auto"/>
            <w:right w:val="none" w:sz="0" w:space="0" w:color="auto"/>
          </w:divBdr>
          <w:divsChild>
            <w:div w:id="2001689033">
              <w:marLeft w:val="0"/>
              <w:marRight w:val="0"/>
              <w:marTop w:val="0"/>
              <w:marBottom w:val="0"/>
              <w:divBdr>
                <w:top w:val="none" w:sz="0" w:space="0" w:color="auto"/>
                <w:left w:val="none" w:sz="0" w:space="0" w:color="auto"/>
                <w:bottom w:val="none" w:sz="0" w:space="0" w:color="auto"/>
                <w:right w:val="none" w:sz="0" w:space="0" w:color="auto"/>
              </w:divBdr>
            </w:div>
          </w:divsChild>
        </w:div>
        <w:div w:id="343754416">
          <w:marLeft w:val="0"/>
          <w:marRight w:val="0"/>
          <w:marTop w:val="0"/>
          <w:marBottom w:val="0"/>
          <w:divBdr>
            <w:top w:val="none" w:sz="0" w:space="0" w:color="auto"/>
            <w:left w:val="none" w:sz="0" w:space="0" w:color="auto"/>
            <w:bottom w:val="none" w:sz="0" w:space="0" w:color="auto"/>
            <w:right w:val="none" w:sz="0" w:space="0" w:color="auto"/>
          </w:divBdr>
          <w:divsChild>
            <w:div w:id="941840801">
              <w:marLeft w:val="0"/>
              <w:marRight w:val="0"/>
              <w:marTop w:val="0"/>
              <w:marBottom w:val="0"/>
              <w:divBdr>
                <w:top w:val="none" w:sz="0" w:space="0" w:color="auto"/>
                <w:left w:val="none" w:sz="0" w:space="0" w:color="auto"/>
                <w:bottom w:val="none" w:sz="0" w:space="0" w:color="auto"/>
                <w:right w:val="none" w:sz="0" w:space="0" w:color="auto"/>
              </w:divBdr>
            </w:div>
          </w:divsChild>
        </w:div>
        <w:div w:id="1648513877">
          <w:marLeft w:val="0"/>
          <w:marRight w:val="0"/>
          <w:marTop w:val="0"/>
          <w:marBottom w:val="0"/>
          <w:divBdr>
            <w:top w:val="none" w:sz="0" w:space="0" w:color="auto"/>
            <w:left w:val="none" w:sz="0" w:space="0" w:color="auto"/>
            <w:bottom w:val="none" w:sz="0" w:space="0" w:color="auto"/>
            <w:right w:val="none" w:sz="0" w:space="0" w:color="auto"/>
          </w:divBdr>
          <w:divsChild>
            <w:div w:id="161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495">
      <w:bodyDiv w:val="1"/>
      <w:marLeft w:val="0"/>
      <w:marRight w:val="0"/>
      <w:marTop w:val="0"/>
      <w:marBottom w:val="0"/>
      <w:divBdr>
        <w:top w:val="none" w:sz="0" w:space="0" w:color="auto"/>
        <w:left w:val="none" w:sz="0" w:space="0" w:color="auto"/>
        <w:bottom w:val="none" w:sz="0" w:space="0" w:color="auto"/>
        <w:right w:val="none" w:sz="0" w:space="0" w:color="auto"/>
      </w:divBdr>
    </w:div>
    <w:div w:id="1124812397">
      <w:bodyDiv w:val="1"/>
      <w:marLeft w:val="0"/>
      <w:marRight w:val="0"/>
      <w:marTop w:val="0"/>
      <w:marBottom w:val="0"/>
      <w:divBdr>
        <w:top w:val="none" w:sz="0" w:space="0" w:color="auto"/>
        <w:left w:val="none" w:sz="0" w:space="0" w:color="auto"/>
        <w:bottom w:val="none" w:sz="0" w:space="0" w:color="auto"/>
        <w:right w:val="none" w:sz="0" w:space="0" w:color="auto"/>
      </w:divBdr>
    </w:div>
    <w:div w:id="1177814205">
      <w:bodyDiv w:val="1"/>
      <w:marLeft w:val="0"/>
      <w:marRight w:val="0"/>
      <w:marTop w:val="0"/>
      <w:marBottom w:val="0"/>
      <w:divBdr>
        <w:top w:val="none" w:sz="0" w:space="0" w:color="auto"/>
        <w:left w:val="none" w:sz="0" w:space="0" w:color="auto"/>
        <w:bottom w:val="none" w:sz="0" w:space="0" w:color="auto"/>
        <w:right w:val="none" w:sz="0" w:space="0" w:color="auto"/>
      </w:divBdr>
    </w:div>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 w:id="1276903636">
      <w:bodyDiv w:val="1"/>
      <w:marLeft w:val="0"/>
      <w:marRight w:val="0"/>
      <w:marTop w:val="0"/>
      <w:marBottom w:val="0"/>
      <w:divBdr>
        <w:top w:val="none" w:sz="0" w:space="0" w:color="auto"/>
        <w:left w:val="none" w:sz="0" w:space="0" w:color="auto"/>
        <w:bottom w:val="none" w:sz="0" w:space="0" w:color="auto"/>
        <w:right w:val="none" w:sz="0" w:space="0" w:color="auto"/>
      </w:divBdr>
    </w:div>
    <w:div w:id="1423988712">
      <w:bodyDiv w:val="1"/>
      <w:marLeft w:val="0"/>
      <w:marRight w:val="0"/>
      <w:marTop w:val="0"/>
      <w:marBottom w:val="0"/>
      <w:divBdr>
        <w:top w:val="none" w:sz="0" w:space="0" w:color="auto"/>
        <w:left w:val="none" w:sz="0" w:space="0" w:color="auto"/>
        <w:bottom w:val="none" w:sz="0" w:space="0" w:color="auto"/>
        <w:right w:val="none" w:sz="0" w:space="0" w:color="auto"/>
      </w:divBdr>
    </w:div>
    <w:div w:id="1552839963">
      <w:bodyDiv w:val="1"/>
      <w:marLeft w:val="0"/>
      <w:marRight w:val="0"/>
      <w:marTop w:val="0"/>
      <w:marBottom w:val="0"/>
      <w:divBdr>
        <w:top w:val="none" w:sz="0" w:space="0" w:color="auto"/>
        <w:left w:val="none" w:sz="0" w:space="0" w:color="auto"/>
        <w:bottom w:val="none" w:sz="0" w:space="0" w:color="auto"/>
        <w:right w:val="none" w:sz="0" w:space="0" w:color="auto"/>
      </w:divBdr>
    </w:div>
    <w:div w:id="1579095156">
      <w:bodyDiv w:val="1"/>
      <w:marLeft w:val="0"/>
      <w:marRight w:val="0"/>
      <w:marTop w:val="0"/>
      <w:marBottom w:val="0"/>
      <w:divBdr>
        <w:top w:val="none" w:sz="0" w:space="0" w:color="auto"/>
        <w:left w:val="none" w:sz="0" w:space="0" w:color="auto"/>
        <w:bottom w:val="none" w:sz="0" w:space="0" w:color="auto"/>
        <w:right w:val="none" w:sz="0" w:space="0" w:color="auto"/>
      </w:divBdr>
    </w:div>
    <w:div w:id="1621647434">
      <w:bodyDiv w:val="1"/>
      <w:marLeft w:val="0"/>
      <w:marRight w:val="0"/>
      <w:marTop w:val="0"/>
      <w:marBottom w:val="0"/>
      <w:divBdr>
        <w:top w:val="none" w:sz="0" w:space="0" w:color="auto"/>
        <w:left w:val="none" w:sz="0" w:space="0" w:color="auto"/>
        <w:bottom w:val="none" w:sz="0" w:space="0" w:color="auto"/>
        <w:right w:val="none" w:sz="0" w:space="0" w:color="auto"/>
      </w:divBdr>
    </w:div>
    <w:div w:id="1628899600">
      <w:bodyDiv w:val="1"/>
      <w:marLeft w:val="0"/>
      <w:marRight w:val="0"/>
      <w:marTop w:val="0"/>
      <w:marBottom w:val="0"/>
      <w:divBdr>
        <w:top w:val="none" w:sz="0" w:space="0" w:color="auto"/>
        <w:left w:val="none" w:sz="0" w:space="0" w:color="auto"/>
        <w:bottom w:val="none" w:sz="0" w:space="0" w:color="auto"/>
        <w:right w:val="none" w:sz="0" w:space="0" w:color="auto"/>
      </w:divBdr>
    </w:div>
    <w:div w:id="1852992065">
      <w:bodyDiv w:val="1"/>
      <w:marLeft w:val="0"/>
      <w:marRight w:val="0"/>
      <w:marTop w:val="0"/>
      <w:marBottom w:val="0"/>
      <w:divBdr>
        <w:top w:val="none" w:sz="0" w:space="0" w:color="auto"/>
        <w:left w:val="none" w:sz="0" w:space="0" w:color="auto"/>
        <w:bottom w:val="none" w:sz="0" w:space="0" w:color="auto"/>
        <w:right w:val="none" w:sz="0" w:space="0" w:color="auto"/>
      </w:divBdr>
    </w:div>
    <w:div w:id="1858303053">
      <w:bodyDiv w:val="1"/>
      <w:marLeft w:val="0"/>
      <w:marRight w:val="0"/>
      <w:marTop w:val="0"/>
      <w:marBottom w:val="0"/>
      <w:divBdr>
        <w:top w:val="none" w:sz="0" w:space="0" w:color="auto"/>
        <w:left w:val="none" w:sz="0" w:space="0" w:color="auto"/>
        <w:bottom w:val="none" w:sz="0" w:space="0" w:color="auto"/>
        <w:right w:val="none" w:sz="0" w:space="0" w:color="auto"/>
      </w:divBdr>
    </w:div>
    <w:div w:id="20974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arbejdere.au.dk/informationssikkerhed/klassifikation-af-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arbejdere.au.dk/informationssikkerhed/databeskyttelse/saerligt-om-forskning/risikovurdering-og-konsekvensanaly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darbejdere.au.dk/informationssikkerhed/forretningsberedsk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7CDB19221E4546A822BB0F87EA36FD" ma:contentTypeVersion="10" ma:contentTypeDescription="Opret et nyt dokument." ma:contentTypeScope="" ma:versionID="7391f3e12c7f090d9d2b1ea7a8166cde">
  <xsd:schema xmlns:xsd="http://www.w3.org/2001/XMLSchema" xmlns:xs="http://www.w3.org/2001/XMLSchema" xmlns:p="http://schemas.microsoft.com/office/2006/metadata/properties" xmlns:ns3="1f5ef451-a6d3-46c8-bfcc-66b4e6a98341" xmlns:ns4="6672e045-a65a-41f3-b69b-91398056b764" targetNamespace="http://schemas.microsoft.com/office/2006/metadata/properties" ma:root="true" ma:fieldsID="585495aad13c2291fe09d66475ff87d8" ns3:_="" ns4:_="">
    <xsd:import namespace="1f5ef451-a6d3-46c8-bfcc-66b4e6a98341"/>
    <xsd:import namespace="6672e045-a65a-41f3-b69b-91398056b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f451-a6d3-46c8-bfcc-66b4e6a9834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2e045-a65a-41f3-b69b-91398056b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6FEB2-7046-41FD-A615-359E18CB6AB4}">
  <ds:schemaRefs>
    <ds:schemaRef ds:uri="http://schemas.openxmlformats.org/officeDocument/2006/bibliography"/>
  </ds:schemaRefs>
</ds:datastoreItem>
</file>

<file path=customXml/itemProps2.xml><?xml version="1.0" encoding="utf-8"?>
<ds:datastoreItem xmlns:ds="http://schemas.openxmlformats.org/officeDocument/2006/customXml" ds:itemID="{73C5265A-EDC4-4621-A28D-545405BB9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f451-a6d3-46c8-bfcc-66b4e6a98341"/>
    <ds:schemaRef ds:uri="6672e045-a65a-41f3-b69b-91398056b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A21F4-70F1-4820-ABE7-809BDF02F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8DBCF-59C2-45CF-ACFF-DE02ECBC5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2556</Words>
  <Characters>15593</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Steen Ilsø</dc:creator>
  <cp:lastModifiedBy>Jakob Rom Johansen</cp:lastModifiedBy>
  <cp:revision>2</cp:revision>
  <cp:lastPrinted>2017-02-15T12:16:00Z</cp:lastPrinted>
  <dcterms:created xsi:type="dcterms:W3CDTF">2023-04-12T12:34:00Z</dcterms:created>
  <dcterms:modified xsi:type="dcterms:W3CDTF">2023-04-12T12:34:00Z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636304326794368838</vt:lpwstr>
  </property>
  <property fmtid="{D5CDD505-2E9C-101B-9397-08002B2CF9AE}" pid="7" name="TemplafyTimeStamp">
    <vt:lpwstr>2017-02-16T09:22:21.7998366</vt:lpwstr>
  </property>
  <property fmtid="{D5CDD505-2E9C-101B-9397-08002B2CF9AE}" pid="8" name="ContentTypeId">
    <vt:lpwstr>0x010100AD7CDB19221E4546A822BB0F87EA36FD</vt:lpwstr>
  </property>
  <property fmtid="{D5CDD505-2E9C-101B-9397-08002B2CF9AE}" pid="9" name="MediaServiceImageTags">
    <vt:lpwstr/>
  </property>
</Properties>
</file>