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9B49" w14:textId="38A62551" w:rsidR="002D1681" w:rsidRDefault="03993759" w:rsidP="4AF2C39F">
      <w:pPr>
        <w:spacing w:line="280" w:lineRule="atLeast"/>
        <w:rPr>
          <w:rFonts w:ascii="Georgia" w:eastAsia="Georgia" w:hAnsi="Georgia" w:cs="Georgia"/>
          <w:b/>
          <w:bCs/>
          <w:color w:val="000000" w:themeColor="text1"/>
          <w:sz w:val="20"/>
          <w:szCs w:val="20"/>
          <w:u w:val="single"/>
        </w:rPr>
      </w:pPr>
      <w:r w:rsidRPr="4AF2C39F">
        <w:rPr>
          <w:rFonts w:ascii="Georgia" w:eastAsia="Georgia" w:hAnsi="Georgia" w:cs="Georgia"/>
          <w:b/>
          <w:bCs/>
          <w:color w:val="000000" w:themeColor="text1"/>
          <w:sz w:val="20"/>
          <w:szCs w:val="20"/>
          <w:u w:val="single"/>
        </w:rPr>
        <w:t>Dagsorden</w:t>
      </w:r>
      <w:r w:rsidR="70F8CA3D" w:rsidRPr="4AF2C39F">
        <w:rPr>
          <w:rFonts w:ascii="Georgia" w:eastAsia="Georgia" w:hAnsi="Georgia" w:cs="Georgia"/>
          <w:b/>
          <w:bCs/>
          <w:color w:val="000000" w:themeColor="text1"/>
          <w:sz w:val="20"/>
          <w:szCs w:val="20"/>
          <w:u w:val="single"/>
        </w:rPr>
        <w:t xml:space="preserve"> </w:t>
      </w:r>
    </w:p>
    <w:p w14:paraId="77648E8A" w14:textId="26CA1A05" w:rsidR="002D1681" w:rsidRDefault="002D1681" w:rsidP="1880C03B">
      <w:pPr>
        <w:spacing w:line="280" w:lineRule="atLeast"/>
        <w:rPr>
          <w:rFonts w:ascii="Georgia" w:eastAsia="Georgia" w:hAnsi="Georgia" w:cs="Georgia"/>
          <w:color w:val="000000" w:themeColor="text1"/>
          <w:sz w:val="20"/>
          <w:szCs w:val="20"/>
        </w:rPr>
      </w:pPr>
    </w:p>
    <w:p w14:paraId="3D24BAC4" w14:textId="6B7C1F35" w:rsidR="002D1681" w:rsidRDefault="70F8CA3D" w:rsidP="2B9EE06E">
      <w:pPr>
        <w:spacing w:line="280" w:lineRule="atLeast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31DD6385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 xml:space="preserve">Mødedato: </w:t>
      </w:r>
      <w:r w:rsidR="00C67373" w:rsidRPr="31DD6385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</w:t>
      </w:r>
      <w:r w:rsidR="00617595">
        <w:rPr>
          <w:rFonts w:ascii="Georgia" w:eastAsia="Georgia" w:hAnsi="Georgia" w:cs="Georgia"/>
          <w:color w:val="000000" w:themeColor="text1"/>
          <w:sz w:val="20"/>
          <w:szCs w:val="20"/>
        </w:rPr>
        <w:t>1</w:t>
      </w:r>
      <w:r w:rsidR="795DBDC0" w:rsidRPr="31DD6385">
        <w:rPr>
          <w:rFonts w:ascii="Georgia" w:eastAsia="Georgia" w:hAnsi="Georgia" w:cs="Georgia"/>
          <w:color w:val="000000" w:themeColor="text1"/>
          <w:sz w:val="20"/>
          <w:szCs w:val="20"/>
        </w:rPr>
        <w:t>2</w:t>
      </w:r>
      <w:r w:rsidRPr="31DD6385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. </w:t>
      </w:r>
      <w:r w:rsidR="00617595">
        <w:rPr>
          <w:rFonts w:ascii="Georgia" w:eastAsia="Georgia" w:hAnsi="Georgia" w:cs="Georgia"/>
          <w:color w:val="000000" w:themeColor="text1"/>
          <w:sz w:val="20"/>
          <w:szCs w:val="20"/>
        </w:rPr>
        <w:t>april</w:t>
      </w:r>
      <w:r w:rsidRPr="31DD6385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2023 10</w:t>
      </w:r>
      <w:r w:rsidR="240D4575" w:rsidRPr="31DD6385">
        <w:rPr>
          <w:rFonts w:ascii="Georgia" w:eastAsia="Georgia" w:hAnsi="Georgia" w:cs="Georgia"/>
          <w:color w:val="000000" w:themeColor="text1"/>
          <w:sz w:val="20"/>
          <w:szCs w:val="20"/>
        </w:rPr>
        <w:t>:</w:t>
      </w:r>
      <w:r w:rsidRPr="31DD6385">
        <w:rPr>
          <w:rFonts w:ascii="Georgia" w:eastAsia="Georgia" w:hAnsi="Georgia" w:cs="Georgia"/>
          <w:color w:val="000000" w:themeColor="text1"/>
          <w:sz w:val="20"/>
          <w:szCs w:val="20"/>
        </w:rPr>
        <w:t>00-12</w:t>
      </w:r>
      <w:r w:rsidR="7635547A" w:rsidRPr="31DD6385">
        <w:rPr>
          <w:rFonts w:ascii="Georgia" w:eastAsia="Georgia" w:hAnsi="Georgia" w:cs="Georgia"/>
          <w:color w:val="000000" w:themeColor="text1"/>
          <w:sz w:val="20"/>
          <w:szCs w:val="20"/>
        </w:rPr>
        <w:t>:</w:t>
      </w:r>
      <w:r w:rsidRPr="31DD6385">
        <w:rPr>
          <w:rFonts w:ascii="Georgia" w:eastAsia="Georgia" w:hAnsi="Georgia" w:cs="Georgia"/>
          <w:color w:val="000000" w:themeColor="text1"/>
          <w:sz w:val="20"/>
          <w:szCs w:val="20"/>
        </w:rPr>
        <w:t>00</w:t>
      </w:r>
    </w:p>
    <w:p w14:paraId="506087EF" w14:textId="2AA26B7A" w:rsidR="002D1681" w:rsidRDefault="70F8CA3D" w:rsidP="1880C03B">
      <w:pPr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883E29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 xml:space="preserve">Mødested: </w:t>
      </w:r>
      <w:r w:rsidRPr="00883E29">
        <w:rPr>
          <w:rFonts w:ascii="Georgia" w:eastAsia="Georgia" w:hAnsi="Georgia" w:cs="Georgia"/>
          <w:color w:val="000000" w:themeColor="text1"/>
          <w:sz w:val="20"/>
          <w:szCs w:val="20"/>
        </w:rPr>
        <w:t>FYSISK 1443-240</w:t>
      </w:r>
    </w:p>
    <w:p w14:paraId="4DC06127" w14:textId="325CB42E" w:rsidR="002D1681" w:rsidRDefault="70F8CA3D" w:rsidP="1880C03B">
      <w:pPr>
        <w:spacing w:line="280" w:lineRule="atLeast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1880C03B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 xml:space="preserve">Mødeemne: </w:t>
      </w:r>
      <w:r w:rsidRPr="1880C03B">
        <w:rPr>
          <w:rFonts w:ascii="Georgia" w:eastAsia="Georgia" w:hAnsi="Georgia" w:cs="Georgia"/>
          <w:color w:val="000000" w:themeColor="text1"/>
          <w:sz w:val="20"/>
          <w:szCs w:val="20"/>
        </w:rPr>
        <w:t>UVA-EKA-båndmøde</w:t>
      </w:r>
    </w:p>
    <w:p w14:paraId="2146B955" w14:textId="12079C0D" w:rsidR="002D1681" w:rsidRDefault="002D1681" w:rsidP="1880C03B">
      <w:pPr>
        <w:spacing w:line="280" w:lineRule="atLeast"/>
        <w:rPr>
          <w:rFonts w:ascii="Georgia" w:eastAsia="Georgia" w:hAnsi="Georgia" w:cs="Georgia"/>
          <w:color w:val="000000" w:themeColor="text1"/>
          <w:sz w:val="20"/>
          <w:szCs w:val="20"/>
        </w:rPr>
      </w:pPr>
    </w:p>
    <w:p w14:paraId="1D8ED868" w14:textId="4AD618BD" w:rsidR="009C5FB2" w:rsidRDefault="70F8CA3D" w:rsidP="009C5FB2">
      <w:pPr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4AF2C39F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 xml:space="preserve">Deltagere: </w:t>
      </w:r>
      <w:r w:rsidRPr="4AF2C39F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Karoline Engsig-Karup (KEK), </w:t>
      </w:r>
      <w:r w:rsidR="00C67373" w:rsidRPr="4AF2C39F">
        <w:rPr>
          <w:rFonts w:ascii="Georgia" w:eastAsia="Georgia" w:hAnsi="Georgia" w:cs="Georgia"/>
          <w:color w:val="000000" w:themeColor="text1"/>
          <w:sz w:val="20"/>
          <w:szCs w:val="20"/>
        </w:rPr>
        <w:t>Søren Anker Andersen (SAA)</w:t>
      </w:r>
      <w:r w:rsidR="7C292E5E" w:rsidRPr="4AF2C39F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</w:t>
      </w:r>
      <w:r w:rsidRPr="4AF2C39F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Theresa Albøge Laursen (TAL), Mariann Holmslykke (MAR), </w:t>
      </w:r>
      <w:r w:rsidR="00914E8F" w:rsidRPr="00914E8F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Lisbeth Sonne Christensen </w:t>
      </w:r>
      <w:r w:rsidR="009C5FB2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(LSC), </w:t>
      </w:r>
      <w:r w:rsidR="009C5FB2" w:rsidRPr="07345A75">
        <w:rPr>
          <w:rFonts w:ascii="Georgia" w:eastAsia="Georgia" w:hAnsi="Georgia" w:cs="Georgia"/>
          <w:color w:val="000000" w:themeColor="text1"/>
          <w:sz w:val="20"/>
          <w:szCs w:val="20"/>
        </w:rPr>
        <w:t>Trine Kvitzau (TEK)</w:t>
      </w:r>
      <w:r w:rsidR="009C5FB2">
        <w:rPr>
          <w:rFonts w:ascii="Georgia" w:eastAsia="Georgia" w:hAnsi="Georgia" w:cs="Georgia"/>
          <w:color w:val="000000" w:themeColor="text1"/>
          <w:sz w:val="20"/>
          <w:szCs w:val="20"/>
        </w:rPr>
        <w:t>, Orla Hoppe (OH)</w:t>
      </w:r>
    </w:p>
    <w:p w14:paraId="46C31DBE" w14:textId="0C10C8D4" w:rsidR="70F8CA3D" w:rsidRDefault="70F8CA3D" w:rsidP="2B9EE06E">
      <w:pPr>
        <w:rPr>
          <w:rFonts w:ascii="Georgia" w:eastAsia="Georgia" w:hAnsi="Georgia" w:cs="Georgia"/>
          <w:color w:val="000000" w:themeColor="text1"/>
          <w:sz w:val="20"/>
          <w:szCs w:val="20"/>
        </w:rPr>
      </w:pPr>
    </w:p>
    <w:p w14:paraId="3E72F3AF" w14:textId="4C5A5A11" w:rsidR="00A15FA7" w:rsidRDefault="70F8CA3D" w:rsidP="009C5FB2">
      <w:pPr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7345A75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>Afbud:</w:t>
      </w:r>
      <w:r w:rsidRPr="07345A75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</w:t>
      </w:r>
      <w:r w:rsidR="001A56E4" w:rsidRPr="4AF2C39F">
        <w:rPr>
          <w:rFonts w:ascii="Georgia" w:eastAsia="Georgia" w:hAnsi="Georgia" w:cs="Georgia"/>
          <w:color w:val="000000" w:themeColor="text1"/>
          <w:sz w:val="20"/>
          <w:szCs w:val="20"/>
        </w:rPr>
        <w:t>Mette Qvist Jensen (MQJ)</w:t>
      </w:r>
    </w:p>
    <w:p w14:paraId="5882C0BD" w14:textId="6910B51D" w:rsidR="002D1681" w:rsidRPr="00A15FA7" w:rsidRDefault="70F8CA3D" w:rsidP="00936A18">
      <w:pPr>
        <w:pStyle w:val="Listeafsnit"/>
        <w:numPr>
          <w:ilvl w:val="0"/>
          <w:numId w:val="1"/>
        </w:numPr>
        <w:ind w:left="851" w:hanging="491"/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</w:pPr>
      <w:r w:rsidRPr="00A15FA7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 xml:space="preserve">Godkendelse af referat </w:t>
      </w:r>
      <w:r w:rsidR="00630B69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br/>
      </w:r>
      <w:r w:rsidR="00A15FA7" w:rsidRPr="00A15FA7">
        <w:rPr>
          <w:rFonts w:ascii="Georgia" w:eastAsia="Georgia" w:hAnsi="Georgia" w:cs="Georgia"/>
          <w:color w:val="000000" w:themeColor="text1"/>
          <w:sz w:val="20"/>
          <w:szCs w:val="20"/>
        </w:rPr>
        <w:t>Godkendt</w:t>
      </w:r>
      <w:r w:rsidR="00A15FA7">
        <w:br/>
      </w:r>
    </w:p>
    <w:p w14:paraId="66F15ADB" w14:textId="21369728" w:rsidR="002D1681" w:rsidRDefault="70F8CA3D" w:rsidP="00936A18">
      <w:pPr>
        <w:pStyle w:val="Listeafsnit"/>
        <w:numPr>
          <w:ilvl w:val="0"/>
          <w:numId w:val="1"/>
        </w:numPr>
        <w:ind w:left="851" w:hanging="491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2B9EE06E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>Godkendelse af dagsorden</w:t>
      </w:r>
      <w:r w:rsidR="00A15FA7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br/>
      </w:r>
      <w:r w:rsidR="00A15FA7" w:rsidRPr="00A15FA7">
        <w:rPr>
          <w:rFonts w:ascii="Georgia" w:eastAsia="Georgia" w:hAnsi="Georgia" w:cs="Georgia"/>
          <w:color w:val="000000" w:themeColor="text1"/>
          <w:sz w:val="20"/>
          <w:szCs w:val="20"/>
        </w:rPr>
        <w:t>G</w:t>
      </w:r>
      <w:r w:rsidR="00FD246B" w:rsidRPr="00A15FA7">
        <w:rPr>
          <w:rFonts w:ascii="Georgia" w:eastAsia="Georgia" w:hAnsi="Georgia" w:cs="Georgia"/>
          <w:color w:val="000000" w:themeColor="text1"/>
          <w:sz w:val="20"/>
          <w:szCs w:val="20"/>
        </w:rPr>
        <w:t>odkendt</w:t>
      </w:r>
      <w:r w:rsidR="00BF365B">
        <w:br/>
      </w:r>
    </w:p>
    <w:p w14:paraId="6F7AEB76" w14:textId="30CAEBFC" w:rsidR="002D1681" w:rsidRDefault="70F8CA3D" w:rsidP="00936A18">
      <w:pPr>
        <w:pStyle w:val="Listeafsnit"/>
        <w:numPr>
          <w:ilvl w:val="0"/>
          <w:numId w:val="1"/>
        </w:numPr>
        <w:ind w:left="851" w:hanging="491"/>
        <w:rPr>
          <w:rFonts w:ascii="Georgia" w:eastAsia="Georgia" w:hAnsi="Georgia" w:cs="Georgia"/>
        </w:rPr>
      </w:pPr>
      <w:r w:rsidRPr="31DD6385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>Drøftelsespunkter</w:t>
      </w:r>
      <w:r>
        <w:br/>
      </w:r>
    </w:p>
    <w:p w14:paraId="0138BAE5" w14:textId="2CB3057C" w:rsidR="1428AA2E" w:rsidRDefault="00617595" w:rsidP="00936A18">
      <w:pPr>
        <w:pStyle w:val="Listeafsnit"/>
        <w:numPr>
          <w:ilvl w:val="1"/>
          <w:numId w:val="1"/>
        </w:numPr>
        <w:ind w:left="851" w:hanging="491"/>
        <w:rPr>
          <w:rFonts w:ascii="Georgia" w:eastAsia="Georgia" w:hAnsi="Georgia" w:cs="Georgia"/>
        </w:rPr>
      </w:pPr>
      <w:r w:rsidRPr="333E9977">
        <w:rPr>
          <w:rFonts w:ascii="Georgia" w:eastAsia="Georgia" w:hAnsi="Georgia" w:cs="Georgia"/>
        </w:rPr>
        <w:t>Fæll</w:t>
      </w:r>
      <w:r w:rsidR="008441F4" w:rsidRPr="333E9977">
        <w:rPr>
          <w:rFonts w:ascii="Georgia" w:eastAsia="Georgia" w:hAnsi="Georgia" w:cs="Georgia"/>
        </w:rPr>
        <w:t>e</w:t>
      </w:r>
      <w:r w:rsidRPr="333E9977">
        <w:rPr>
          <w:rFonts w:ascii="Georgia" w:eastAsia="Georgia" w:hAnsi="Georgia" w:cs="Georgia"/>
        </w:rPr>
        <w:t>s information om praktiske forhold vedr. eksamen</w:t>
      </w:r>
      <w:r>
        <w:br/>
      </w:r>
      <w:r w:rsidR="32BE7497" w:rsidRPr="333E9977">
        <w:rPr>
          <w:rFonts w:ascii="Georgia" w:eastAsia="Georgia" w:hAnsi="Georgia" w:cs="Georgia"/>
        </w:rPr>
        <w:t xml:space="preserve">Besøg af Louise Elbro </w:t>
      </w:r>
      <w:r w:rsidR="526A3D5C" w:rsidRPr="333E9977">
        <w:rPr>
          <w:rFonts w:ascii="Georgia" w:eastAsia="Georgia" w:hAnsi="Georgia" w:cs="Georgia"/>
        </w:rPr>
        <w:t>og Nikolaj Keldorff</w:t>
      </w:r>
      <w:r>
        <w:br/>
      </w:r>
      <w:r w:rsidR="64A53FD6" w:rsidRPr="333E9977">
        <w:rPr>
          <w:rFonts w:ascii="Georgia" w:eastAsia="Georgia" w:hAnsi="Georgia" w:cs="Georgia"/>
        </w:rPr>
        <w:t xml:space="preserve">Sagsfremstilling i </w:t>
      </w:r>
      <w:hyperlink r:id="rId8">
        <w:r w:rsidR="64A53FD6" w:rsidRPr="333E9977">
          <w:rPr>
            <w:rStyle w:val="Hyperlink"/>
          </w:rPr>
          <w:t>Mødebilag 2023-04-12</w:t>
        </w:r>
        <w:r>
          <w:br/>
        </w:r>
      </w:hyperlink>
      <w:r w:rsidR="00260A8B" w:rsidRPr="00E9237A">
        <w:rPr>
          <w:rFonts w:ascii="Georgia" w:eastAsia="Georgia" w:hAnsi="Georgia" w:cs="Georgia"/>
          <w:color w:val="000000" w:themeColor="text1"/>
          <w:sz w:val="20"/>
          <w:szCs w:val="20"/>
        </w:rPr>
        <w:t>Der</w:t>
      </w:r>
      <w:r w:rsidR="00556657" w:rsidRPr="00E9237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iværksættes et arbejde med at konsolidere vejledninger til de studerende og retningslin</w:t>
      </w:r>
      <w:r w:rsidR="001A56E4">
        <w:rPr>
          <w:rFonts w:ascii="Georgia" w:eastAsia="Georgia" w:hAnsi="Georgia" w:cs="Georgia"/>
          <w:color w:val="000000" w:themeColor="text1"/>
          <w:sz w:val="20"/>
          <w:szCs w:val="20"/>
        </w:rPr>
        <w:t>j</w:t>
      </w:r>
      <w:r w:rsidR="00556657" w:rsidRPr="00E9237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er for </w:t>
      </w:r>
      <w:r w:rsidR="00B9156E">
        <w:rPr>
          <w:rFonts w:ascii="Georgia" w:eastAsia="Georgia" w:hAnsi="Georgia" w:cs="Georgia"/>
          <w:color w:val="000000" w:themeColor="text1"/>
          <w:sz w:val="20"/>
          <w:szCs w:val="20"/>
        </w:rPr>
        <w:t>eksamens</w:t>
      </w:r>
      <w:r w:rsidR="00556657" w:rsidRPr="00E9237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tilsyn og </w:t>
      </w:r>
      <w:proofErr w:type="spellStart"/>
      <w:r w:rsidR="00556657" w:rsidRPr="00E9237A">
        <w:rPr>
          <w:rFonts w:ascii="Georgia" w:eastAsia="Georgia" w:hAnsi="Georgia" w:cs="Georgia"/>
          <w:color w:val="000000" w:themeColor="text1"/>
          <w:sz w:val="20"/>
          <w:szCs w:val="20"/>
        </w:rPr>
        <w:t>it-support</w:t>
      </w:r>
      <w:proofErr w:type="spellEnd"/>
      <w:r w:rsidR="005E3956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under tilsynsprøver</w:t>
      </w:r>
      <w:r w:rsidR="00556657" w:rsidRPr="00E9237A">
        <w:rPr>
          <w:rFonts w:ascii="Georgia" w:eastAsia="Georgia" w:hAnsi="Georgia" w:cs="Georgia"/>
          <w:color w:val="000000" w:themeColor="text1"/>
          <w:sz w:val="20"/>
          <w:szCs w:val="20"/>
        </w:rPr>
        <w:t>. Orla, Ka</w:t>
      </w:r>
      <w:r w:rsidR="00DB54E3" w:rsidRPr="00E9237A">
        <w:rPr>
          <w:rFonts w:ascii="Georgia" w:eastAsia="Georgia" w:hAnsi="Georgia" w:cs="Georgia"/>
          <w:color w:val="000000" w:themeColor="text1"/>
          <w:sz w:val="20"/>
          <w:szCs w:val="20"/>
        </w:rPr>
        <w:t>roline og Lisbeth samler og bearbejder de eksisterende materialer. På kort sigt tjekker de enkelte fakulteter om der</w:t>
      </w:r>
      <w:r w:rsidR="00E9237A" w:rsidRPr="00E9237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lav</w:t>
      </w:r>
      <w:r w:rsidR="005E3956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t </w:t>
      </w:r>
      <w:r w:rsidR="00E9237A" w:rsidRPr="00E9237A">
        <w:rPr>
          <w:rFonts w:ascii="Georgia" w:eastAsia="Georgia" w:hAnsi="Georgia" w:cs="Georgia"/>
          <w:color w:val="000000" w:themeColor="text1"/>
          <w:sz w:val="20"/>
          <w:szCs w:val="20"/>
        </w:rPr>
        <w:t>hængende frugter</w:t>
      </w:r>
      <w:r w:rsidR="00B043A5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som kan realiseres.</w:t>
      </w:r>
      <w:r w:rsidR="00556657">
        <w:br/>
      </w:r>
      <w:r w:rsidR="00556657">
        <w:br/>
      </w:r>
    </w:p>
    <w:p w14:paraId="00FC7B27" w14:textId="27CEFDF1" w:rsidR="005B603F" w:rsidRPr="000C59E6" w:rsidRDefault="00617595" w:rsidP="00936A18">
      <w:pPr>
        <w:pStyle w:val="Listeafsnit"/>
        <w:numPr>
          <w:ilvl w:val="1"/>
          <w:numId w:val="1"/>
        </w:numPr>
        <w:ind w:left="851" w:hanging="491"/>
        <w:rPr>
          <w:rFonts w:ascii="Georgia" w:eastAsia="Georgia" w:hAnsi="Georgia" w:cs="Georgia"/>
        </w:rPr>
      </w:pPr>
      <w:r w:rsidRPr="61FB2487">
        <w:rPr>
          <w:rFonts w:ascii="Georgia" w:eastAsia="Georgia" w:hAnsi="Georgia" w:cs="Georgia"/>
        </w:rPr>
        <w:t>Drøftelse a</w:t>
      </w:r>
      <w:r w:rsidR="00992CB9" w:rsidRPr="61FB2487">
        <w:rPr>
          <w:rFonts w:ascii="Georgia" w:eastAsia="Georgia" w:hAnsi="Georgia" w:cs="Georgia"/>
        </w:rPr>
        <w:t xml:space="preserve">f hvordan undervisningstilmeldinger med behandlingsstatus ”Under behandling” overføres fra STADS til hhv. TT og </w:t>
      </w:r>
      <w:proofErr w:type="spellStart"/>
      <w:r w:rsidR="003D6211" w:rsidRPr="61FB2487">
        <w:rPr>
          <w:rFonts w:ascii="Georgia" w:eastAsia="Georgia" w:hAnsi="Georgia" w:cs="Georgia"/>
        </w:rPr>
        <w:t>Brightspace</w:t>
      </w:r>
      <w:proofErr w:type="spellEnd"/>
      <w:r>
        <w:br/>
      </w:r>
      <w:r w:rsidR="002D33C1" w:rsidRPr="61FB2487">
        <w:rPr>
          <w:rFonts w:ascii="Georgia" w:eastAsia="Georgia" w:hAnsi="Georgia" w:cs="Georgia"/>
        </w:rPr>
        <w:t>Vedlagt maildialog</w:t>
      </w:r>
      <w:r w:rsidR="059B7464" w:rsidRPr="61FB2487">
        <w:rPr>
          <w:rFonts w:ascii="Georgia" w:eastAsia="Georgia" w:hAnsi="Georgia" w:cs="Georgia"/>
        </w:rPr>
        <w:t xml:space="preserve"> </w:t>
      </w:r>
      <w:hyperlink r:id="rId9">
        <w:r w:rsidR="059B7464" w:rsidRPr="61FB2487">
          <w:rPr>
            <w:rStyle w:val="Hyperlink"/>
          </w:rPr>
          <w:t>Mødebilag 2023-04-12</w:t>
        </w:r>
        <w:r>
          <w:br/>
        </w:r>
      </w:hyperlink>
      <w:r w:rsidR="000C59E6" w:rsidRPr="61FB2487">
        <w:rPr>
          <w:rFonts w:ascii="Georgia" w:eastAsia="Georgia" w:hAnsi="Georgia" w:cs="Georgia"/>
        </w:rPr>
        <w:t>Udsættes til næste møde</w:t>
      </w:r>
      <w:r w:rsidR="00E8648B" w:rsidRPr="61FB2487">
        <w:rPr>
          <w:rFonts w:ascii="Georgia" w:eastAsia="Georgia" w:hAnsi="Georgia" w:cs="Georgia"/>
        </w:rPr>
        <w:t xml:space="preserve">, idet </w:t>
      </w:r>
      <w:r w:rsidR="00073866" w:rsidRPr="61FB2487">
        <w:rPr>
          <w:rFonts w:ascii="Georgia" w:eastAsia="Georgia" w:hAnsi="Georgia" w:cs="Georgia"/>
        </w:rPr>
        <w:t xml:space="preserve">ønsket fra Arts ikke er </w:t>
      </w:r>
      <w:r w:rsidR="459DFB35" w:rsidRPr="61FB2487">
        <w:rPr>
          <w:rFonts w:ascii="Georgia" w:eastAsia="Georgia" w:hAnsi="Georgia" w:cs="Georgia"/>
        </w:rPr>
        <w:t>foreneligt</w:t>
      </w:r>
      <w:r w:rsidR="00812006" w:rsidRPr="61FB2487">
        <w:rPr>
          <w:rFonts w:ascii="Georgia" w:eastAsia="Georgia" w:hAnsi="Georgia" w:cs="Georgia"/>
        </w:rPr>
        <w:t xml:space="preserve"> med fx </w:t>
      </w:r>
      <w:proofErr w:type="spellStart"/>
      <w:r w:rsidR="00812006" w:rsidRPr="61FB2487">
        <w:rPr>
          <w:rFonts w:ascii="Georgia" w:eastAsia="Georgia" w:hAnsi="Georgia" w:cs="Georgia"/>
        </w:rPr>
        <w:t>N</w:t>
      </w:r>
      <w:r w:rsidR="2F5F930C" w:rsidRPr="61FB2487">
        <w:rPr>
          <w:rFonts w:ascii="Georgia" w:eastAsia="Georgia" w:hAnsi="Georgia" w:cs="Georgia"/>
        </w:rPr>
        <w:t>AT</w:t>
      </w:r>
      <w:r w:rsidR="00812006" w:rsidRPr="61FB2487">
        <w:rPr>
          <w:rFonts w:ascii="Georgia" w:eastAsia="Georgia" w:hAnsi="Georgia" w:cs="Georgia"/>
        </w:rPr>
        <w:t>’s</w:t>
      </w:r>
      <w:proofErr w:type="spellEnd"/>
      <w:r w:rsidR="3BBBD622" w:rsidRPr="61FB2487">
        <w:rPr>
          <w:rFonts w:ascii="Georgia" w:eastAsia="Georgia" w:hAnsi="Georgia" w:cs="Georgia"/>
        </w:rPr>
        <w:t xml:space="preserve"> og </w:t>
      </w:r>
      <w:proofErr w:type="spellStart"/>
      <w:r w:rsidR="3BBBD622" w:rsidRPr="61FB2487">
        <w:rPr>
          <w:rFonts w:ascii="Georgia" w:eastAsia="Georgia" w:hAnsi="Georgia" w:cs="Georgia"/>
        </w:rPr>
        <w:t>TECH’s</w:t>
      </w:r>
      <w:proofErr w:type="spellEnd"/>
      <w:r w:rsidR="00812006" w:rsidRPr="61FB2487">
        <w:rPr>
          <w:rFonts w:ascii="Georgia" w:eastAsia="Georgia" w:hAnsi="Georgia" w:cs="Georgia"/>
        </w:rPr>
        <w:t xml:space="preserve"> ønske om at tilmelding</w:t>
      </w:r>
      <w:r w:rsidR="00C9652B" w:rsidRPr="61FB2487">
        <w:rPr>
          <w:rFonts w:ascii="Georgia" w:eastAsia="Georgia" w:hAnsi="Georgia" w:cs="Georgia"/>
        </w:rPr>
        <w:t>er med status under behandling sendes til PLAN</w:t>
      </w:r>
      <w:r w:rsidR="00B10B99" w:rsidRPr="61FB2487">
        <w:rPr>
          <w:rFonts w:ascii="Georgia" w:eastAsia="Georgia" w:hAnsi="Georgia" w:cs="Georgia"/>
        </w:rPr>
        <w:t xml:space="preserve"> så længe de to løsninger anvender samme integration</w:t>
      </w:r>
    </w:p>
    <w:p w14:paraId="626BFC38" w14:textId="77777777" w:rsidR="000C59E6" w:rsidRDefault="000C59E6" w:rsidP="00936A18">
      <w:pPr>
        <w:pStyle w:val="Listeafsnit"/>
        <w:ind w:left="851" w:hanging="491"/>
        <w:rPr>
          <w:rFonts w:ascii="Georgia" w:eastAsia="Georgia" w:hAnsi="Georgia" w:cs="Georgia"/>
        </w:rPr>
      </w:pPr>
    </w:p>
    <w:p w14:paraId="466279A4" w14:textId="77777777" w:rsidR="00074832" w:rsidRDefault="005B603F" w:rsidP="00936A18">
      <w:pPr>
        <w:pStyle w:val="Listeafsnit"/>
        <w:numPr>
          <w:ilvl w:val="1"/>
          <w:numId w:val="1"/>
        </w:numPr>
        <w:ind w:left="851" w:hanging="491"/>
        <w:rPr>
          <w:rFonts w:ascii="Georgia" w:eastAsia="Georgia" w:hAnsi="Georgia" w:cs="Georgia"/>
        </w:rPr>
      </w:pPr>
      <w:r w:rsidRPr="333E9977">
        <w:rPr>
          <w:rFonts w:ascii="Georgia" w:eastAsia="Georgia" w:hAnsi="Georgia" w:cs="Georgia"/>
        </w:rPr>
        <w:t>I</w:t>
      </w:r>
      <w:r w:rsidR="006461C0" w:rsidRPr="333E9977">
        <w:rPr>
          <w:rFonts w:ascii="Georgia" w:eastAsia="Georgia" w:hAnsi="Georgia" w:cs="Georgia"/>
        </w:rPr>
        <w:t>n</w:t>
      </w:r>
      <w:r w:rsidRPr="333E9977">
        <w:rPr>
          <w:rFonts w:ascii="Georgia" w:eastAsia="Georgia" w:hAnsi="Georgia" w:cs="Georgia"/>
        </w:rPr>
        <w:t>dl</w:t>
      </w:r>
      <w:r w:rsidR="006461C0" w:rsidRPr="333E9977">
        <w:rPr>
          <w:rFonts w:ascii="Georgia" w:eastAsia="Georgia" w:hAnsi="Georgia" w:cs="Georgia"/>
        </w:rPr>
        <w:t>e</w:t>
      </w:r>
      <w:r w:rsidRPr="333E9977">
        <w:rPr>
          <w:rFonts w:ascii="Georgia" w:eastAsia="Georgia" w:hAnsi="Georgia" w:cs="Georgia"/>
        </w:rPr>
        <w:t>dende drøftelse af</w:t>
      </w:r>
      <w:r w:rsidR="006461C0" w:rsidRPr="333E9977">
        <w:rPr>
          <w:rFonts w:ascii="Georgia" w:eastAsia="Georgia" w:hAnsi="Georgia" w:cs="Georgia"/>
        </w:rPr>
        <w:t xml:space="preserve"> </w:t>
      </w:r>
      <w:r w:rsidR="00C53C54" w:rsidRPr="333E9977">
        <w:rPr>
          <w:rFonts w:ascii="Georgia" w:eastAsia="Georgia" w:hAnsi="Georgia" w:cs="Georgia"/>
        </w:rPr>
        <w:t>arbejde med beskrivelse af tilladte hjælpemidler</w:t>
      </w:r>
    </w:p>
    <w:p w14:paraId="29E89D24" w14:textId="77777777" w:rsidR="00F93149" w:rsidRDefault="00074832" w:rsidP="00F93149">
      <w:pPr>
        <w:pStyle w:val="Listeafsnit"/>
        <w:ind w:left="851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Fortsættelse af drøftelse på sidste møde</w:t>
      </w:r>
      <w:r w:rsidR="009667C2">
        <w:rPr>
          <w:rFonts w:ascii="Georgia" w:eastAsia="Georgia" w:hAnsi="Georgia" w:cs="Georgia"/>
        </w:rPr>
        <w:t xml:space="preserve">. </w:t>
      </w:r>
    </w:p>
    <w:p w14:paraId="0F885AFD" w14:textId="079B22EA" w:rsidR="1428AA2E" w:rsidRDefault="009667C2" w:rsidP="00F93149">
      <w:pPr>
        <w:pStyle w:val="Listeafsnit"/>
        <w:ind w:left="851"/>
        <w:rPr>
          <w:rFonts w:ascii="Georgia" w:eastAsia="Georgia" w:hAnsi="Georgia" w:cs="Georgia"/>
        </w:rPr>
      </w:pPr>
      <w:r w:rsidRPr="00E9237A">
        <w:rPr>
          <w:rFonts w:ascii="Georgia" w:eastAsia="Georgia" w:hAnsi="Georgia" w:cs="Georgia"/>
          <w:color w:val="000000" w:themeColor="text1"/>
          <w:sz w:val="20"/>
          <w:szCs w:val="20"/>
        </w:rPr>
        <w:t>Orla, Karoline og Lisbeth samler og bearbejder de eksisterende materialer</w:t>
      </w:r>
      <w:r w:rsidR="00CD6159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med særligt fokus </w:t>
      </w:r>
      <w:r w:rsidR="00D52C86">
        <w:rPr>
          <w:rFonts w:ascii="Georgia" w:eastAsia="Georgia" w:hAnsi="Georgia" w:cs="Georgia"/>
          <w:color w:val="000000" w:themeColor="text1"/>
          <w:sz w:val="20"/>
          <w:szCs w:val="20"/>
        </w:rPr>
        <w:t>h</w:t>
      </w:r>
      <w:r w:rsidR="003C466A">
        <w:rPr>
          <w:rFonts w:ascii="Georgia" w:eastAsia="Georgia" w:hAnsi="Georgia" w:cs="Georgia"/>
          <w:color w:val="000000" w:themeColor="text1"/>
          <w:sz w:val="20"/>
          <w:szCs w:val="20"/>
        </w:rPr>
        <w:t>h</w:t>
      </w:r>
      <w:r w:rsidR="00CD6159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v. </w:t>
      </w:r>
      <w:r w:rsidR="00D52C86">
        <w:rPr>
          <w:rFonts w:ascii="Georgia" w:eastAsia="Georgia" w:hAnsi="Georgia" w:cs="Georgia"/>
          <w:color w:val="000000" w:themeColor="text1"/>
          <w:sz w:val="20"/>
          <w:szCs w:val="20"/>
        </w:rPr>
        <w:t>i</w:t>
      </w:r>
      <w:r w:rsidR="00CD6159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ngen og alle tilladte </w:t>
      </w:r>
      <w:r w:rsidR="003C466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hjælpemidler. </w:t>
      </w:r>
      <w:r w:rsidR="000C5701">
        <w:rPr>
          <w:rFonts w:ascii="Georgia" w:eastAsia="Georgia" w:hAnsi="Georgia" w:cs="Georgia"/>
          <w:color w:val="000000" w:themeColor="text1"/>
          <w:sz w:val="20"/>
          <w:szCs w:val="20"/>
        </w:rPr>
        <w:t>Arbejdet følges op med et f</w:t>
      </w:r>
      <w:r w:rsidR="003C466A">
        <w:rPr>
          <w:rFonts w:ascii="Georgia" w:eastAsia="Georgia" w:hAnsi="Georgia" w:cs="Georgia"/>
          <w:color w:val="000000" w:themeColor="text1"/>
          <w:sz w:val="20"/>
          <w:szCs w:val="20"/>
        </w:rPr>
        <w:t>ællesmøde med SNUK</w:t>
      </w:r>
      <w:r w:rsidR="00F13C09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og videregives efter aftale med Anna Bak til projektgruppen vedr. eksamensformer medio august</w:t>
      </w:r>
      <w:r w:rsidR="003D6211">
        <w:rPr>
          <w:rFonts w:ascii="Georgia" w:eastAsia="Georgia" w:hAnsi="Georgia" w:cs="Georgia"/>
        </w:rPr>
        <w:br/>
      </w:r>
    </w:p>
    <w:p w14:paraId="6FFE8C59" w14:textId="4DCB53F5" w:rsidR="1428AA2E" w:rsidRDefault="0A8AB8F7" w:rsidP="00936A18">
      <w:pPr>
        <w:pStyle w:val="Listeafsnit"/>
        <w:numPr>
          <w:ilvl w:val="1"/>
          <w:numId w:val="1"/>
        </w:numPr>
        <w:ind w:left="851" w:hanging="491"/>
      </w:pPr>
      <w:r w:rsidRPr="61FB2487">
        <w:rPr>
          <w:rFonts w:ascii="Georgia" w:eastAsia="Georgia" w:hAnsi="Georgia" w:cs="Georgia"/>
        </w:rPr>
        <w:t xml:space="preserve">Nyt fra </w:t>
      </w:r>
      <w:proofErr w:type="spellStart"/>
      <w:r w:rsidRPr="61FB2487">
        <w:rPr>
          <w:rFonts w:ascii="Georgia" w:eastAsia="Georgia" w:hAnsi="Georgia" w:cs="Georgia"/>
        </w:rPr>
        <w:t>studiesystemer</w:t>
      </w:r>
      <w:proofErr w:type="spellEnd"/>
      <w:r w:rsidRPr="61FB2487">
        <w:rPr>
          <w:rFonts w:ascii="Georgia" w:eastAsia="Georgia" w:hAnsi="Georgia" w:cs="Georgia"/>
        </w:rPr>
        <w:t xml:space="preserve"> v/TEK</w:t>
      </w:r>
      <w:r>
        <w:br/>
      </w:r>
      <w:r w:rsidR="001E3C82" w:rsidRPr="61FB2487">
        <w:rPr>
          <w:rFonts w:ascii="Georgia" w:eastAsia="Georgia" w:hAnsi="Georgia" w:cs="Georgia"/>
        </w:rPr>
        <w:t xml:space="preserve">Digital eksamen: </w:t>
      </w:r>
      <w:proofErr w:type="spellStart"/>
      <w:r w:rsidR="00910740" w:rsidRPr="61FB2487">
        <w:rPr>
          <w:rFonts w:ascii="Georgia" w:eastAsia="Georgia" w:hAnsi="Georgia" w:cs="Georgia"/>
        </w:rPr>
        <w:t>Uniwise</w:t>
      </w:r>
      <w:proofErr w:type="spellEnd"/>
      <w:r w:rsidR="00FA187D" w:rsidRPr="61FB2487">
        <w:rPr>
          <w:rFonts w:ascii="Georgia" w:eastAsia="Georgia" w:hAnsi="Georgia" w:cs="Georgia"/>
        </w:rPr>
        <w:t xml:space="preserve"> leverer til tiden, den største risiko pt er AU’s </w:t>
      </w:r>
      <w:proofErr w:type="spellStart"/>
      <w:r w:rsidR="00FA187D" w:rsidRPr="61FB2487">
        <w:rPr>
          <w:rFonts w:ascii="Georgia" w:eastAsia="Georgia" w:hAnsi="Georgia" w:cs="Georgia"/>
        </w:rPr>
        <w:t>egenudvikling</w:t>
      </w:r>
      <w:proofErr w:type="spellEnd"/>
      <w:r w:rsidR="00FA187D" w:rsidRPr="61FB2487">
        <w:rPr>
          <w:rFonts w:ascii="Georgia" w:eastAsia="Georgia" w:hAnsi="Georgia" w:cs="Georgia"/>
        </w:rPr>
        <w:t xml:space="preserve"> af integrationer</w:t>
      </w:r>
      <w:r w:rsidR="001E3C82" w:rsidRPr="61FB2487">
        <w:rPr>
          <w:rFonts w:ascii="Georgia" w:eastAsia="Georgia" w:hAnsi="Georgia" w:cs="Georgia"/>
        </w:rPr>
        <w:t>.</w:t>
      </w:r>
      <w:r w:rsidR="00240A27" w:rsidRPr="61FB2487">
        <w:rPr>
          <w:rFonts w:ascii="Georgia" w:eastAsia="Georgia" w:hAnsi="Georgia" w:cs="Georgia"/>
        </w:rPr>
        <w:t xml:space="preserve"> Der udestår stadig enkelte indholdsmæssige afklaringer</w:t>
      </w:r>
      <w:r w:rsidR="00224157" w:rsidRPr="61FB2487">
        <w:rPr>
          <w:rFonts w:ascii="Georgia" w:eastAsia="Georgia" w:hAnsi="Georgia" w:cs="Georgia"/>
        </w:rPr>
        <w:t>. Der er stop/go vurderinger i april og juli</w:t>
      </w:r>
      <w:r>
        <w:br/>
      </w:r>
      <w:proofErr w:type="spellStart"/>
      <w:r w:rsidR="005F0D34" w:rsidRPr="61FB2487">
        <w:rPr>
          <w:rFonts w:ascii="Georgia" w:eastAsia="Georgia" w:hAnsi="Georgia" w:cs="Georgia"/>
        </w:rPr>
        <w:t>Semestry</w:t>
      </w:r>
      <w:proofErr w:type="spellEnd"/>
      <w:r w:rsidR="00910740" w:rsidRPr="61FB2487">
        <w:rPr>
          <w:rFonts w:ascii="Georgia" w:eastAsia="Georgia" w:hAnsi="Georgia" w:cs="Georgia"/>
        </w:rPr>
        <w:t>:</w:t>
      </w:r>
      <w:r w:rsidR="00C13738" w:rsidRPr="61FB2487">
        <w:rPr>
          <w:rFonts w:ascii="Georgia" w:eastAsia="Georgia" w:hAnsi="Georgia" w:cs="Georgia"/>
        </w:rPr>
        <w:t xml:space="preserve"> </w:t>
      </w:r>
      <w:r w:rsidR="008C6D63" w:rsidRPr="61FB2487">
        <w:rPr>
          <w:rFonts w:ascii="Georgia" w:eastAsia="Georgia" w:hAnsi="Georgia" w:cs="Georgia"/>
        </w:rPr>
        <w:t>Der arbejdes sta</w:t>
      </w:r>
      <w:r w:rsidR="4342BB71" w:rsidRPr="61FB2487">
        <w:rPr>
          <w:rFonts w:ascii="Georgia" w:eastAsia="Georgia" w:hAnsi="Georgia" w:cs="Georgia"/>
        </w:rPr>
        <w:t>d</w:t>
      </w:r>
      <w:r w:rsidR="008C6D63" w:rsidRPr="61FB2487">
        <w:rPr>
          <w:rFonts w:ascii="Georgia" w:eastAsia="Georgia" w:hAnsi="Georgia" w:cs="Georgia"/>
        </w:rPr>
        <w:t xml:space="preserve">ig med udvikling af den resterende funktionalitet til </w:t>
      </w:r>
      <w:proofErr w:type="spellStart"/>
      <w:r w:rsidR="007F7EE0" w:rsidRPr="61FB2487">
        <w:rPr>
          <w:rFonts w:ascii="Georgia" w:eastAsia="Georgia" w:hAnsi="Georgia" w:cs="Georgia"/>
        </w:rPr>
        <w:lastRenderedPageBreak/>
        <w:t>Examtime</w:t>
      </w:r>
      <w:proofErr w:type="spellEnd"/>
      <w:r w:rsidR="00583DB4" w:rsidRPr="61FB2487">
        <w:rPr>
          <w:rFonts w:ascii="Georgia" w:eastAsia="Georgia" w:hAnsi="Georgia" w:cs="Georgia"/>
        </w:rPr>
        <w:t>.</w:t>
      </w:r>
      <w:r w:rsidR="007F7EE0" w:rsidRPr="61FB2487">
        <w:rPr>
          <w:rFonts w:ascii="Georgia" w:eastAsia="Georgia" w:hAnsi="Georgia" w:cs="Georgia"/>
        </w:rPr>
        <w:t xml:space="preserve"> </w:t>
      </w:r>
      <w:r w:rsidR="00C13738" w:rsidRPr="61FB2487">
        <w:rPr>
          <w:rFonts w:ascii="Georgia" w:eastAsia="Georgia" w:hAnsi="Georgia" w:cs="Georgia"/>
        </w:rPr>
        <w:t>IT-udvikling</w:t>
      </w:r>
      <w:r w:rsidR="00BA34A6" w:rsidRPr="61FB2487">
        <w:rPr>
          <w:rFonts w:ascii="Georgia" w:eastAsia="Georgia" w:hAnsi="Georgia" w:cs="Georgia"/>
        </w:rPr>
        <w:t>en på AU</w:t>
      </w:r>
      <w:r w:rsidR="00C13738" w:rsidRPr="61FB2487">
        <w:rPr>
          <w:rFonts w:ascii="Georgia" w:eastAsia="Georgia" w:hAnsi="Georgia" w:cs="Georgia"/>
        </w:rPr>
        <w:t xml:space="preserve"> starter først efter </w:t>
      </w:r>
      <w:r w:rsidR="00BA34A6" w:rsidRPr="61FB2487">
        <w:rPr>
          <w:rFonts w:ascii="Georgia" w:eastAsia="Georgia" w:hAnsi="Georgia" w:cs="Georgia"/>
        </w:rPr>
        <w:t>færdiggørelse</w:t>
      </w:r>
      <w:r w:rsidR="00583DB4" w:rsidRPr="61FB2487">
        <w:rPr>
          <w:rFonts w:ascii="Georgia" w:eastAsia="Georgia" w:hAnsi="Georgia" w:cs="Georgia"/>
        </w:rPr>
        <w:t>n</w:t>
      </w:r>
      <w:r w:rsidR="00BA34A6" w:rsidRPr="61FB2487">
        <w:rPr>
          <w:rFonts w:ascii="Georgia" w:eastAsia="Georgia" w:hAnsi="Georgia" w:cs="Georgia"/>
        </w:rPr>
        <w:t xml:space="preserve"> af </w:t>
      </w:r>
      <w:r w:rsidR="00583DB4" w:rsidRPr="61FB2487">
        <w:rPr>
          <w:rFonts w:ascii="Georgia" w:eastAsia="Georgia" w:hAnsi="Georgia" w:cs="Georgia"/>
        </w:rPr>
        <w:t>integrations</w:t>
      </w:r>
      <w:r w:rsidR="00C13738" w:rsidRPr="61FB2487">
        <w:rPr>
          <w:rFonts w:ascii="Georgia" w:eastAsia="Georgia" w:hAnsi="Georgia" w:cs="Georgia"/>
        </w:rPr>
        <w:t xml:space="preserve">udvikling til digital eksamen. </w:t>
      </w:r>
      <w:r>
        <w:br/>
      </w:r>
      <w:r w:rsidR="007F7EE0" w:rsidRPr="61FB2487">
        <w:rPr>
          <w:rFonts w:ascii="Georgia" w:eastAsia="Georgia" w:hAnsi="Georgia" w:cs="Georgia"/>
        </w:rPr>
        <w:t>Nyt SIS: Der har været møde med UFM (Kristian Tho</w:t>
      </w:r>
      <w:r w:rsidR="001F0067" w:rsidRPr="61FB2487">
        <w:rPr>
          <w:rFonts w:ascii="Georgia" w:eastAsia="Georgia" w:hAnsi="Georgia" w:cs="Georgia"/>
        </w:rPr>
        <w:t>r</w:t>
      </w:r>
      <w:r w:rsidR="007F7EE0" w:rsidRPr="61FB2487">
        <w:rPr>
          <w:rFonts w:ascii="Georgia" w:eastAsia="Georgia" w:hAnsi="Georgia" w:cs="Georgia"/>
        </w:rPr>
        <w:t xml:space="preserve">n, Anna Bak og Trine Kvitzau) om </w:t>
      </w:r>
      <w:proofErr w:type="spellStart"/>
      <w:r w:rsidR="007F7EE0" w:rsidRPr="61FB2487">
        <w:rPr>
          <w:rFonts w:ascii="Georgia" w:eastAsia="Georgia" w:hAnsi="Georgia" w:cs="Georgia"/>
        </w:rPr>
        <w:t>kritikaliteten</w:t>
      </w:r>
      <w:proofErr w:type="spellEnd"/>
      <w:r w:rsidR="007F7EE0" w:rsidRPr="61FB2487">
        <w:rPr>
          <w:rFonts w:ascii="Georgia" w:eastAsia="Georgia" w:hAnsi="Georgia" w:cs="Georgia"/>
        </w:rPr>
        <w:t xml:space="preserve"> i at</w:t>
      </w:r>
      <w:r w:rsidR="00615429" w:rsidRPr="61FB2487">
        <w:rPr>
          <w:rFonts w:ascii="Georgia" w:eastAsia="Georgia" w:hAnsi="Georgia" w:cs="Georgia"/>
        </w:rPr>
        <w:t xml:space="preserve"> der ikke er kommet et akts</w:t>
      </w:r>
      <w:r w:rsidR="725FAB95" w:rsidRPr="61FB2487">
        <w:rPr>
          <w:rFonts w:ascii="Georgia" w:eastAsia="Georgia" w:hAnsi="Georgia" w:cs="Georgia"/>
        </w:rPr>
        <w:t>t</w:t>
      </w:r>
      <w:r w:rsidR="00615429" w:rsidRPr="61FB2487">
        <w:rPr>
          <w:rFonts w:ascii="Georgia" w:eastAsia="Georgia" w:hAnsi="Georgia" w:cs="Georgia"/>
        </w:rPr>
        <w:t>ykke endnu. Der er tilsagn om at der kommer et aktstykke</w:t>
      </w:r>
      <w:r w:rsidR="003C7D08" w:rsidRPr="61FB2487">
        <w:rPr>
          <w:rFonts w:ascii="Georgia" w:eastAsia="Georgia" w:hAnsi="Georgia" w:cs="Georgia"/>
        </w:rPr>
        <w:t xml:space="preserve"> inden sommerferien.</w:t>
      </w:r>
      <w:r>
        <w:br/>
      </w:r>
      <w:proofErr w:type="spellStart"/>
      <w:r w:rsidR="005A1534" w:rsidRPr="61FB2487">
        <w:rPr>
          <w:rFonts w:ascii="Georgia" w:eastAsia="Georgia" w:hAnsi="Georgia" w:cs="Georgia"/>
        </w:rPr>
        <w:t>MoveOn</w:t>
      </w:r>
      <w:proofErr w:type="spellEnd"/>
      <w:r w:rsidR="005A1534" w:rsidRPr="61FB2487">
        <w:rPr>
          <w:rFonts w:ascii="Georgia" w:eastAsia="Georgia" w:hAnsi="Georgia" w:cs="Georgia"/>
        </w:rPr>
        <w:t xml:space="preserve">: </w:t>
      </w:r>
      <w:r w:rsidR="00F9259C" w:rsidRPr="61FB2487">
        <w:rPr>
          <w:rFonts w:ascii="Georgia" w:eastAsia="Georgia" w:hAnsi="Georgia" w:cs="Georgia"/>
        </w:rPr>
        <w:t>Der er pt. tekniske udfordringer med integrationerne</w:t>
      </w:r>
      <w:r w:rsidR="00817435" w:rsidRPr="61FB2487">
        <w:rPr>
          <w:rFonts w:ascii="Georgia" w:eastAsia="Georgia" w:hAnsi="Georgia" w:cs="Georgia"/>
        </w:rPr>
        <w:t>.</w:t>
      </w:r>
      <w:r w:rsidR="001F0067" w:rsidRPr="61FB2487">
        <w:rPr>
          <w:rFonts w:ascii="Georgia" w:eastAsia="Georgia" w:hAnsi="Georgia" w:cs="Georgia"/>
        </w:rPr>
        <w:t xml:space="preserve"> Der arbejdes på højtryk på at få løst problemerne.</w:t>
      </w:r>
      <w:r>
        <w:br/>
      </w:r>
      <w:r w:rsidR="002F59CD" w:rsidRPr="61FB2487">
        <w:rPr>
          <w:rFonts w:ascii="Georgia" w:eastAsia="Georgia" w:hAnsi="Georgia" w:cs="Georgia"/>
        </w:rPr>
        <w:t xml:space="preserve">Projektkoordinatorstillingen </w:t>
      </w:r>
      <w:r w:rsidR="002F29D8" w:rsidRPr="61FB2487">
        <w:rPr>
          <w:rFonts w:ascii="Georgia" w:eastAsia="Georgia" w:hAnsi="Georgia" w:cs="Georgia"/>
        </w:rPr>
        <w:t xml:space="preserve">i Studiesystemer </w:t>
      </w:r>
      <w:r w:rsidR="002F59CD" w:rsidRPr="61FB2487">
        <w:rPr>
          <w:rFonts w:ascii="Georgia" w:eastAsia="Georgia" w:hAnsi="Georgia" w:cs="Georgia"/>
        </w:rPr>
        <w:t xml:space="preserve">er pt under </w:t>
      </w:r>
      <w:proofErr w:type="spellStart"/>
      <w:r w:rsidR="002F29D8" w:rsidRPr="61FB2487">
        <w:rPr>
          <w:rFonts w:ascii="Georgia" w:eastAsia="Georgia" w:hAnsi="Georgia" w:cs="Georgia"/>
        </w:rPr>
        <w:t>gen-besættelse</w:t>
      </w:r>
      <w:proofErr w:type="spellEnd"/>
      <w:r w:rsidR="002F29D8" w:rsidRPr="61FB2487">
        <w:rPr>
          <w:rFonts w:ascii="Georgia" w:eastAsia="Georgia" w:hAnsi="Georgia" w:cs="Georgia"/>
        </w:rPr>
        <w:t>.</w:t>
      </w:r>
      <w:r>
        <w:br/>
      </w:r>
    </w:p>
    <w:p w14:paraId="140ADD07" w14:textId="1D0A9802" w:rsidR="002D1681" w:rsidRDefault="70F8CA3D" w:rsidP="00936A18">
      <w:pPr>
        <w:pStyle w:val="Listeafsnit"/>
        <w:numPr>
          <w:ilvl w:val="0"/>
          <w:numId w:val="1"/>
        </w:numPr>
        <w:ind w:left="851" w:hanging="491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31DD6385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>Opfølgning på handlingspunkter fra sidste referat</w:t>
      </w:r>
    </w:p>
    <w:p w14:paraId="69B9074D" w14:textId="452CD2C3" w:rsidR="002D1681" w:rsidRPr="001500BC" w:rsidRDefault="003D6211" w:rsidP="00936A18">
      <w:pPr>
        <w:pStyle w:val="Listeafsnit"/>
        <w:numPr>
          <w:ilvl w:val="1"/>
          <w:numId w:val="1"/>
        </w:numPr>
        <w:ind w:left="851" w:hanging="491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333E9977">
        <w:rPr>
          <w:rFonts w:ascii="Georgia" w:eastAsia="Georgia" w:hAnsi="Georgia" w:cs="Georgia"/>
        </w:rPr>
        <w:t>Kommunikation om anonymisering</w:t>
      </w:r>
      <w:r>
        <w:br/>
      </w:r>
      <w:r w:rsidR="002D33C1" w:rsidRPr="333E9977">
        <w:rPr>
          <w:rFonts w:ascii="Georgia" w:eastAsia="Georgia" w:hAnsi="Georgia" w:cs="Georgia"/>
        </w:rPr>
        <w:t>Mail fra Karoline</w:t>
      </w:r>
      <w:r w:rsidR="04418588" w:rsidRPr="333E9977">
        <w:rPr>
          <w:rFonts w:ascii="Georgia" w:eastAsia="Georgia" w:hAnsi="Georgia" w:cs="Georgia"/>
        </w:rPr>
        <w:t xml:space="preserve"> </w:t>
      </w:r>
      <w:hyperlink r:id="rId10">
        <w:r w:rsidR="04418588" w:rsidRPr="001500BC">
          <w:rPr>
            <w:rFonts w:ascii="Georgia" w:eastAsia="Georgia" w:hAnsi="Georgia" w:cs="Georgia"/>
            <w:color w:val="000000" w:themeColor="text1"/>
            <w:sz w:val="20"/>
            <w:szCs w:val="20"/>
          </w:rPr>
          <w:t>Mødebilag 2023-04-12</w:t>
        </w:r>
        <w:r w:rsidRPr="001500BC">
          <w:rPr>
            <w:rFonts w:ascii="Georgia" w:eastAsia="Georgia" w:hAnsi="Georgia" w:cs="Georgia"/>
            <w:color w:val="000000" w:themeColor="text1"/>
            <w:sz w:val="20"/>
            <w:szCs w:val="20"/>
          </w:rPr>
          <w:br/>
        </w:r>
        <w:r w:rsidR="00A961AD">
          <w:rPr>
            <w:rFonts w:ascii="Georgia" w:eastAsia="Georgia" w:hAnsi="Georgia" w:cs="Georgia"/>
            <w:color w:val="000000" w:themeColor="text1"/>
            <w:sz w:val="20"/>
            <w:szCs w:val="20"/>
          </w:rPr>
          <w:t>Den fælles forståelse af planen er</w:t>
        </w:r>
        <w:r w:rsidR="00105EA7">
          <w:rPr>
            <w:rFonts w:ascii="Georgia" w:eastAsia="Georgia" w:hAnsi="Georgia" w:cs="Georgia"/>
            <w:color w:val="000000" w:themeColor="text1"/>
            <w:sz w:val="20"/>
            <w:szCs w:val="20"/>
          </w:rPr>
          <w:t>, a</w:t>
        </w:r>
        <w:r w:rsidR="00A961AD">
          <w:rPr>
            <w:rFonts w:ascii="Georgia" w:eastAsia="Georgia" w:hAnsi="Georgia" w:cs="Georgia"/>
            <w:color w:val="000000" w:themeColor="text1"/>
            <w:sz w:val="20"/>
            <w:szCs w:val="20"/>
          </w:rPr>
          <w:t>t</w:t>
        </w:r>
        <w:r w:rsidR="00105EA7">
          <w:rPr>
            <w:rFonts w:ascii="Georgia" w:eastAsia="Georgia" w:hAnsi="Georgia" w:cs="Georgia"/>
            <w:color w:val="000000" w:themeColor="text1"/>
            <w:sz w:val="20"/>
            <w:szCs w:val="20"/>
          </w:rPr>
          <w:t xml:space="preserve"> </w:t>
        </w:r>
        <w:r w:rsidR="00105EA7" w:rsidRPr="00105EA7">
          <w:rPr>
            <w:rFonts w:ascii="Georgia" w:eastAsia="Georgia" w:hAnsi="Georgia" w:cs="Georgia"/>
            <w:color w:val="000000" w:themeColor="text1"/>
            <w:sz w:val="20"/>
            <w:szCs w:val="20"/>
          </w:rPr>
          <w:t>de enkelte fakultet</w:t>
        </w:r>
        <w:r w:rsidR="00A961AD">
          <w:rPr>
            <w:rFonts w:ascii="Georgia" w:eastAsia="Georgia" w:hAnsi="Georgia" w:cs="Georgia"/>
            <w:color w:val="000000" w:themeColor="text1"/>
            <w:sz w:val="20"/>
            <w:szCs w:val="20"/>
          </w:rPr>
          <w:t xml:space="preserve"> </w:t>
        </w:r>
        <w:r w:rsidR="00105EA7">
          <w:rPr>
            <w:rFonts w:ascii="Georgia" w:eastAsia="Georgia" w:hAnsi="Georgia" w:cs="Georgia"/>
            <w:color w:val="000000" w:themeColor="text1"/>
            <w:sz w:val="20"/>
            <w:szCs w:val="20"/>
          </w:rPr>
          <w:t>v</w:t>
        </w:r>
        <w:r w:rsidR="009E28E0" w:rsidRPr="001500BC">
          <w:rPr>
            <w:rFonts w:ascii="Georgia" w:eastAsia="Georgia" w:hAnsi="Georgia" w:cs="Georgia"/>
            <w:color w:val="000000" w:themeColor="text1"/>
            <w:sz w:val="20"/>
            <w:szCs w:val="20"/>
          </w:rPr>
          <w:t>ed sommereksame</w:t>
        </w:r>
        <w:r w:rsidR="00E64A0F" w:rsidRPr="001500BC">
          <w:rPr>
            <w:rFonts w:ascii="Georgia" w:eastAsia="Georgia" w:hAnsi="Georgia" w:cs="Georgia"/>
            <w:color w:val="000000" w:themeColor="text1"/>
            <w:sz w:val="20"/>
            <w:szCs w:val="20"/>
          </w:rPr>
          <w:t>n</w:t>
        </w:r>
        <w:r w:rsidR="009E28E0" w:rsidRPr="001500BC">
          <w:rPr>
            <w:rFonts w:ascii="Georgia" w:eastAsia="Georgia" w:hAnsi="Georgia" w:cs="Georgia"/>
            <w:color w:val="000000" w:themeColor="text1"/>
            <w:sz w:val="20"/>
            <w:szCs w:val="20"/>
          </w:rPr>
          <w:t xml:space="preserve"> 23 </w:t>
        </w:r>
        <w:r w:rsidR="00105EA7">
          <w:rPr>
            <w:rFonts w:ascii="Georgia" w:eastAsia="Georgia" w:hAnsi="Georgia" w:cs="Georgia"/>
            <w:color w:val="000000" w:themeColor="text1"/>
            <w:sz w:val="20"/>
            <w:szCs w:val="20"/>
          </w:rPr>
          <w:t>gennem</w:t>
        </w:r>
        <w:r w:rsidR="00266245">
          <w:rPr>
            <w:rFonts w:ascii="Georgia" w:eastAsia="Georgia" w:hAnsi="Georgia" w:cs="Georgia"/>
            <w:color w:val="000000" w:themeColor="text1"/>
            <w:sz w:val="20"/>
            <w:szCs w:val="20"/>
          </w:rPr>
          <w:t>f</w:t>
        </w:r>
        <w:r w:rsidR="00105EA7">
          <w:rPr>
            <w:rFonts w:ascii="Georgia" w:eastAsia="Georgia" w:hAnsi="Georgia" w:cs="Georgia"/>
            <w:color w:val="000000" w:themeColor="text1"/>
            <w:sz w:val="20"/>
            <w:szCs w:val="20"/>
          </w:rPr>
          <w:t>ører anonymisering</w:t>
        </w:r>
        <w:r w:rsidR="00266245">
          <w:rPr>
            <w:rFonts w:ascii="Georgia" w:eastAsia="Georgia" w:hAnsi="Georgia" w:cs="Georgia"/>
            <w:color w:val="000000" w:themeColor="text1"/>
            <w:sz w:val="20"/>
            <w:szCs w:val="20"/>
          </w:rPr>
          <w:t xml:space="preserve"> i det omfang </w:t>
        </w:r>
        <w:r w:rsidR="00E64A0F" w:rsidRPr="001500BC">
          <w:rPr>
            <w:rFonts w:ascii="Georgia" w:eastAsia="Georgia" w:hAnsi="Georgia" w:cs="Georgia"/>
            <w:color w:val="000000" w:themeColor="text1"/>
            <w:sz w:val="20"/>
            <w:szCs w:val="20"/>
          </w:rPr>
          <w:t xml:space="preserve">det er praktisk muligt – fra og med vintereksamen </w:t>
        </w:r>
        <w:r w:rsidR="00266245">
          <w:rPr>
            <w:rFonts w:ascii="Georgia" w:eastAsia="Georgia" w:hAnsi="Georgia" w:cs="Georgia"/>
            <w:color w:val="000000" w:themeColor="text1"/>
            <w:sz w:val="20"/>
            <w:szCs w:val="20"/>
          </w:rPr>
          <w:t xml:space="preserve">kommer anonymisering til at </w:t>
        </w:r>
        <w:r w:rsidR="002765BF">
          <w:rPr>
            <w:rFonts w:ascii="Georgia" w:eastAsia="Georgia" w:hAnsi="Georgia" w:cs="Georgia"/>
            <w:color w:val="000000" w:themeColor="text1"/>
            <w:sz w:val="20"/>
            <w:szCs w:val="20"/>
          </w:rPr>
          <w:t xml:space="preserve">foregå efter </w:t>
        </w:r>
        <w:r w:rsidR="00E64A0F" w:rsidRPr="001500BC">
          <w:rPr>
            <w:rFonts w:ascii="Georgia" w:eastAsia="Georgia" w:hAnsi="Georgia" w:cs="Georgia"/>
            <w:color w:val="000000" w:themeColor="text1"/>
            <w:sz w:val="20"/>
            <w:szCs w:val="20"/>
          </w:rPr>
          <w:t>fælles retning</w:t>
        </w:r>
        <w:r w:rsidR="002765BF">
          <w:rPr>
            <w:rFonts w:ascii="Georgia" w:eastAsia="Georgia" w:hAnsi="Georgia" w:cs="Georgia"/>
            <w:color w:val="000000" w:themeColor="text1"/>
            <w:sz w:val="20"/>
            <w:szCs w:val="20"/>
          </w:rPr>
          <w:t>s</w:t>
        </w:r>
        <w:r w:rsidR="00E64A0F" w:rsidRPr="001500BC">
          <w:rPr>
            <w:rFonts w:ascii="Georgia" w:eastAsia="Georgia" w:hAnsi="Georgia" w:cs="Georgia"/>
            <w:color w:val="000000" w:themeColor="text1"/>
            <w:sz w:val="20"/>
            <w:szCs w:val="20"/>
          </w:rPr>
          <w:t>lin</w:t>
        </w:r>
        <w:r w:rsidR="002765BF">
          <w:rPr>
            <w:rFonts w:ascii="Georgia" w:eastAsia="Georgia" w:hAnsi="Georgia" w:cs="Georgia"/>
            <w:color w:val="000000" w:themeColor="text1"/>
            <w:sz w:val="20"/>
            <w:szCs w:val="20"/>
          </w:rPr>
          <w:t>j</w:t>
        </w:r>
        <w:r w:rsidR="00E64A0F" w:rsidRPr="001500BC">
          <w:rPr>
            <w:rFonts w:ascii="Georgia" w:eastAsia="Georgia" w:hAnsi="Georgia" w:cs="Georgia"/>
            <w:color w:val="000000" w:themeColor="text1"/>
            <w:sz w:val="20"/>
            <w:szCs w:val="20"/>
          </w:rPr>
          <w:t>er</w:t>
        </w:r>
        <w:r w:rsidR="00686FE7" w:rsidRPr="001500BC">
          <w:rPr>
            <w:rFonts w:ascii="Georgia" w:eastAsia="Georgia" w:hAnsi="Georgia" w:cs="Georgia"/>
            <w:color w:val="000000" w:themeColor="text1"/>
            <w:sz w:val="20"/>
            <w:szCs w:val="20"/>
          </w:rPr>
          <w:t xml:space="preserve"> </w:t>
        </w:r>
        <w:r w:rsidR="002765BF">
          <w:rPr>
            <w:rFonts w:ascii="Georgia" w:eastAsia="Georgia" w:hAnsi="Georgia" w:cs="Georgia"/>
            <w:color w:val="000000" w:themeColor="text1"/>
            <w:sz w:val="20"/>
            <w:szCs w:val="20"/>
          </w:rPr>
          <w:t>for alle relevante prøveformer.</w:t>
        </w:r>
        <w:r w:rsidRPr="001500BC">
          <w:rPr>
            <w:rFonts w:ascii="Georgia" w:eastAsia="Georgia" w:hAnsi="Georgia" w:cs="Georgia"/>
            <w:color w:val="000000" w:themeColor="text1"/>
            <w:sz w:val="20"/>
            <w:szCs w:val="20"/>
          </w:rPr>
          <w:br/>
        </w:r>
      </w:hyperlink>
    </w:p>
    <w:p w14:paraId="12BC4041" w14:textId="0434553E" w:rsidR="002D1681" w:rsidRDefault="70F8CA3D" w:rsidP="00936A18">
      <w:pPr>
        <w:pStyle w:val="Listeafsnit"/>
        <w:numPr>
          <w:ilvl w:val="0"/>
          <w:numId w:val="1"/>
        </w:numPr>
        <w:ind w:left="851" w:hanging="491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304AD5C4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>Pipeline for båndmøder i foråret 2023</w:t>
      </w:r>
      <w:r w:rsidR="00AE6A55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br/>
      </w:r>
      <w:r w:rsidR="00AE6A55" w:rsidRPr="00AE6A55">
        <w:rPr>
          <w:rFonts w:ascii="Georgia" w:eastAsia="Georgia" w:hAnsi="Georgia" w:cs="Georgia"/>
          <w:color w:val="000000" w:themeColor="text1"/>
          <w:sz w:val="20"/>
          <w:szCs w:val="20"/>
        </w:rPr>
        <w:t>Intet fastlagt</w:t>
      </w:r>
      <w:r w:rsidR="003D6211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br/>
      </w:r>
    </w:p>
    <w:p w14:paraId="205A6F2F" w14:textId="177EA9BE" w:rsidR="002D1681" w:rsidRPr="005B2926" w:rsidRDefault="70F8CA3D" w:rsidP="00936A18">
      <w:pPr>
        <w:pStyle w:val="Listeafsnit"/>
        <w:numPr>
          <w:ilvl w:val="0"/>
          <w:numId w:val="1"/>
        </w:numPr>
        <w:ind w:left="851" w:hanging="491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31DD6385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>Evt.</w:t>
      </w:r>
      <w:r w:rsidR="005B2926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br/>
      </w:r>
      <w:r w:rsidR="002E4AE2">
        <w:rPr>
          <w:rFonts w:ascii="Georgia" w:eastAsia="Georgia" w:hAnsi="Georgia" w:cs="Georgia"/>
        </w:rPr>
        <w:t>Trine og Orla deltager i online konference om Chat</w:t>
      </w:r>
      <w:r w:rsidR="002765BF">
        <w:rPr>
          <w:rFonts w:ascii="Georgia" w:eastAsia="Georgia" w:hAnsi="Georgia" w:cs="Georgia"/>
        </w:rPr>
        <w:t xml:space="preserve"> </w:t>
      </w:r>
      <w:r w:rsidR="002E4AE2">
        <w:rPr>
          <w:rFonts w:ascii="Georgia" w:eastAsia="Georgia" w:hAnsi="Georgia" w:cs="Georgia"/>
        </w:rPr>
        <w:t>G</w:t>
      </w:r>
      <w:r w:rsidR="002765BF">
        <w:rPr>
          <w:rFonts w:ascii="Georgia" w:eastAsia="Georgia" w:hAnsi="Georgia" w:cs="Georgia"/>
        </w:rPr>
        <w:t>P</w:t>
      </w:r>
      <w:r w:rsidR="002E4AE2">
        <w:rPr>
          <w:rFonts w:ascii="Georgia" w:eastAsia="Georgia" w:hAnsi="Georgia" w:cs="Georgia"/>
        </w:rPr>
        <w:t>T</w:t>
      </w:r>
    </w:p>
    <w:sectPr w:rsidR="002D1681" w:rsidRPr="005B2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F1EF"/>
    <w:multiLevelType w:val="multilevel"/>
    <w:tmpl w:val="596E3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901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4AA4EC"/>
    <w:rsid w:val="000237B6"/>
    <w:rsid w:val="00073866"/>
    <w:rsid w:val="00074832"/>
    <w:rsid w:val="000C5701"/>
    <w:rsid w:val="000C59E6"/>
    <w:rsid w:val="00105EA7"/>
    <w:rsid w:val="001500BC"/>
    <w:rsid w:val="001A56E4"/>
    <w:rsid w:val="001E3C82"/>
    <w:rsid w:val="001F0067"/>
    <w:rsid w:val="00224157"/>
    <w:rsid w:val="00240A27"/>
    <w:rsid w:val="00260A8B"/>
    <w:rsid w:val="00266245"/>
    <w:rsid w:val="002765BF"/>
    <w:rsid w:val="002D1681"/>
    <w:rsid w:val="002D33C1"/>
    <w:rsid w:val="002E4AE2"/>
    <w:rsid w:val="002F29D8"/>
    <w:rsid w:val="002F59CD"/>
    <w:rsid w:val="0031AD37"/>
    <w:rsid w:val="003C466A"/>
    <w:rsid w:val="003C7D08"/>
    <w:rsid w:val="003D6211"/>
    <w:rsid w:val="00531A68"/>
    <w:rsid w:val="00556657"/>
    <w:rsid w:val="00583DB4"/>
    <w:rsid w:val="005A1534"/>
    <w:rsid w:val="005B2926"/>
    <w:rsid w:val="005B603F"/>
    <w:rsid w:val="005E3956"/>
    <w:rsid w:val="005E7EF7"/>
    <w:rsid w:val="005F0D34"/>
    <w:rsid w:val="00615429"/>
    <w:rsid w:val="00617595"/>
    <w:rsid w:val="00630B69"/>
    <w:rsid w:val="006461C0"/>
    <w:rsid w:val="00686FE7"/>
    <w:rsid w:val="00715D7E"/>
    <w:rsid w:val="00754B00"/>
    <w:rsid w:val="007F7EE0"/>
    <w:rsid w:val="00812006"/>
    <w:rsid w:val="00817435"/>
    <w:rsid w:val="008441F4"/>
    <w:rsid w:val="008839E2"/>
    <w:rsid w:val="00883E29"/>
    <w:rsid w:val="00883EDF"/>
    <w:rsid w:val="008C6D63"/>
    <w:rsid w:val="00910740"/>
    <w:rsid w:val="00914E8F"/>
    <w:rsid w:val="00936A18"/>
    <w:rsid w:val="009667C2"/>
    <w:rsid w:val="00992CB9"/>
    <w:rsid w:val="009C5FB2"/>
    <w:rsid w:val="009E28E0"/>
    <w:rsid w:val="009F7EB5"/>
    <w:rsid w:val="00A12915"/>
    <w:rsid w:val="00A15FA7"/>
    <w:rsid w:val="00A961AD"/>
    <w:rsid w:val="00AE6A55"/>
    <w:rsid w:val="00B043A5"/>
    <w:rsid w:val="00B10B99"/>
    <w:rsid w:val="00B32847"/>
    <w:rsid w:val="00B9156E"/>
    <w:rsid w:val="00BA34A6"/>
    <w:rsid w:val="00BD0BA8"/>
    <w:rsid w:val="00BF365B"/>
    <w:rsid w:val="00C13738"/>
    <w:rsid w:val="00C53C54"/>
    <w:rsid w:val="00C67373"/>
    <w:rsid w:val="00C9652B"/>
    <w:rsid w:val="00CD6159"/>
    <w:rsid w:val="00D52C86"/>
    <w:rsid w:val="00D843CA"/>
    <w:rsid w:val="00DB54E3"/>
    <w:rsid w:val="00E3153F"/>
    <w:rsid w:val="00E64A0F"/>
    <w:rsid w:val="00E8648B"/>
    <w:rsid w:val="00E9237A"/>
    <w:rsid w:val="00F01D16"/>
    <w:rsid w:val="00F11333"/>
    <w:rsid w:val="00F13C09"/>
    <w:rsid w:val="00F9259C"/>
    <w:rsid w:val="00F93149"/>
    <w:rsid w:val="00FA187D"/>
    <w:rsid w:val="00FD246B"/>
    <w:rsid w:val="0104143E"/>
    <w:rsid w:val="03993759"/>
    <w:rsid w:val="03F10FBD"/>
    <w:rsid w:val="04418588"/>
    <w:rsid w:val="0566616B"/>
    <w:rsid w:val="058E0919"/>
    <w:rsid w:val="059B7464"/>
    <w:rsid w:val="07345A75"/>
    <w:rsid w:val="0A34B480"/>
    <w:rsid w:val="0A8AB8F7"/>
    <w:rsid w:val="0B906AE4"/>
    <w:rsid w:val="0C757229"/>
    <w:rsid w:val="0D2C3B45"/>
    <w:rsid w:val="0D7FF2A1"/>
    <w:rsid w:val="130851B7"/>
    <w:rsid w:val="1428AA2E"/>
    <w:rsid w:val="15A66C12"/>
    <w:rsid w:val="1880C03B"/>
    <w:rsid w:val="1980B9DA"/>
    <w:rsid w:val="1A056B10"/>
    <w:rsid w:val="1A6F88D5"/>
    <w:rsid w:val="1B5CBB41"/>
    <w:rsid w:val="1C743389"/>
    <w:rsid w:val="1CD183EC"/>
    <w:rsid w:val="1D0910DD"/>
    <w:rsid w:val="227211B8"/>
    <w:rsid w:val="240D4575"/>
    <w:rsid w:val="2450CF3C"/>
    <w:rsid w:val="24C2328F"/>
    <w:rsid w:val="2621DF90"/>
    <w:rsid w:val="2744E637"/>
    <w:rsid w:val="29D43B53"/>
    <w:rsid w:val="29E2A338"/>
    <w:rsid w:val="2B9EE06E"/>
    <w:rsid w:val="2BA6017F"/>
    <w:rsid w:val="2C74BAD4"/>
    <w:rsid w:val="2CF03E07"/>
    <w:rsid w:val="2F5F930C"/>
    <w:rsid w:val="2FA21F60"/>
    <w:rsid w:val="2FD129E0"/>
    <w:rsid w:val="304AD5C4"/>
    <w:rsid w:val="31DD6385"/>
    <w:rsid w:val="32BE7497"/>
    <w:rsid w:val="333E9977"/>
    <w:rsid w:val="34D9DDB5"/>
    <w:rsid w:val="34DA39AC"/>
    <w:rsid w:val="3592B578"/>
    <w:rsid w:val="371067A5"/>
    <w:rsid w:val="380BE615"/>
    <w:rsid w:val="38EA7C7D"/>
    <w:rsid w:val="3BBBD622"/>
    <w:rsid w:val="3C5E5463"/>
    <w:rsid w:val="3F628C60"/>
    <w:rsid w:val="40282597"/>
    <w:rsid w:val="40F4A06D"/>
    <w:rsid w:val="41E2B11F"/>
    <w:rsid w:val="42C96617"/>
    <w:rsid w:val="4342BB71"/>
    <w:rsid w:val="43F167EB"/>
    <w:rsid w:val="44471F49"/>
    <w:rsid w:val="459DFB35"/>
    <w:rsid w:val="46036F83"/>
    <w:rsid w:val="46AE5DA1"/>
    <w:rsid w:val="4A400053"/>
    <w:rsid w:val="4AF2C39F"/>
    <w:rsid w:val="4DCDF56F"/>
    <w:rsid w:val="526A3D5C"/>
    <w:rsid w:val="55DD3E51"/>
    <w:rsid w:val="57DF9D96"/>
    <w:rsid w:val="588C616F"/>
    <w:rsid w:val="59125F1E"/>
    <w:rsid w:val="5C53EAD2"/>
    <w:rsid w:val="5E1A35B3"/>
    <w:rsid w:val="5EBA9B6C"/>
    <w:rsid w:val="60068691"/>
    <w:rsid w:val="603F2A2F"/>
    <w:rsid w:val="604AA4EC"/>
    <w:rsid w:val="61FB2487"/>
    <w:rsid w:val="63E3974D"/>
    <w:rsid w:val="64A53FD6"/>
    <w:rsid w:val="65BEEF5A"/>
    <w:rsid w:val="66E7250E"/>
    <w:rsid w:val="6A9A67A7"/>
    <w:rsid w:val="6ABBC26E"/>
    <w:rsid w:val="6C64D2D6"/>
    <w:rsid w:val="6FC9D995"/>
    <w:rsid w:val="70570219"/>
    <w:rsid w:val="70F8CA3D"/>
    <w:rsid w:val="7109FCB0"/>
    <w:rsid w:val="71A1D601"/>
    <w:rsid w:val="725FAB95"/>
    <w:rsid w:val="761FAA9F"/>
    <w:rsid w:val="7635547A"/>
    <w:rsid w:val="7870B110"/>
    <w:rsid w:val="795DBDC0"/>
    <w:rsid w:val="7961831F"/>
    <w:rsid w:val="7A910772"/>
    <w:rsid w:val="7BA74DD0"/>
    <w:rsid w:val="7C292E5E"/>
    <w:rsid w:val="7C8F3440"/>
    <w:rsid w:val="7EAA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A4EC"/>
  <w15:chartTrackingRefBased/>
  <w15:docId w15:val="{B07EA41C-3D59-4802-BC03-2752AAEC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FD24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rhusuniversitet.sharepoint.com/:f:/r/sites/AUUVAEKAbnd/Delte%20dokumenter/General/M%C3%B8debilag/M%C3%B8debilag%202023-04-12?csf=1&amp;web=1&amp;e=wXdgp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aarhusuniversitet.sharepoint.com/:f:/r/sites/AUUVAEKAbnd/Delte%20dokumenter/General/M%C3%B8debilag/M%C3%B8debilag%202023-04-12?csf=1&amp;web=1&amp;e=wXdgp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arhusuniversitet.sharepoint.com/:f:/r/sites/AUUVAEKAbnd/Delte%20dokumenter/General/M%C3%B8debilag/M%C3%B8debilag%202023-04-12?csf=1&amp;web=1&amp;e=wXdgp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e152c5-bf44-48c4-8d06-91c19e596593" xsi:nil="true"/>
    <lcf76f155ced4ddcb4097134ff3c332f xmlns="7123d972-6081-4c92-aba7-dd6044b2133b">
      <Terms xmlns="http://schemas.microsoft.com/office/infopath/2007/PartnerControls"/>
    </lcf76f155ced4ddcb4097134ff3c332f>
    <SharedWithUsers xmlns="c0e152c5-bf44-48c4-8d06-91c19e596593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9D1D223A29E94D904583A94A34599E" ma:contentTypeVersion="12" ma:contentTypeDescription="Opret et nyt dokument." ma:contentTypeScope="" ma:versionID="ae57e393473bca888de9eaa932eb938c">
  <xsd:schema xmlns:xsd="http://www.w3.org/2001/XMLSchema" xmlns:xs="http://www.w3.org/2001/XMLSchema" xmlns:p="http://schemas.microsoft.com/office/2006/metadata/properties" xmlns:ns2="7123d972-6081-4c92-aba7-dd6044b2133b" xmlns:ns3="c0e152c5-bf44-48c4-8d06-91c19e596593" targetNamespace="http://schemas.microsoft.com/office/2006/metadata/properties" ma:root="true" ma:fieldsID="7ef93daeab373f9fe041658060f335bd" ns2:_="" ns3:_="">
    <xsd:import namespace="7123d972-6081-4c92-aba7-dd6044b2133b"/>
    <xsd:import namespace="c0e152c5-bf44-48c4-8d06-91c19e596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3d972-6081-4c92-aba7-dd6044b21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152c5-bf44-48c4-8d06-91c19e596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a5bd74b-6252-4026-b5e0-05d78cc1f5ed}" ma:internalName="TaxCatchAll" ma:showField="CatchAllData" ma:web="c0e152c5-bf44-48c4-8d06-91c19e596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DBD037-0F55-4D37-9D6B-FB6BDA8E5233}">
  <ds:schemaRefs>
    <ds:schemaRef ds:uri="http://schemas.microsoft.com/office/2006/metadata/properties"/>
    <ds:schemaRef ds:uri="http://schemas.microsoft.com/office/infopath/2007/PartnerControls"/>
    <ds:schemaRef ds:uri="c0e152c5-bf44-48c4-8d06-91c19e596593"/>
    <ds:schemaRef ds:uri="7123d972-6081-4c92-aba7-dd6044b2133b"/>
  </ds:schemaRefs>
</ds:datastoreItem>
</file>

<file path=customXml/itemProps2.xml><?xml version="1.0" encoding="utf-8"?>
<ds:datastoreItem xmlns:ds="http://schemas.openxmlformats.org/officeDocument/2006/customXml" ds:itemID="{B722C7B9-7355-4197-A41C-90D4DA0A9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3d972-6081-4c92-aba7-dd6044b2133b"/>
    <ds:schemaRef ds:uri="c0e152c5-bf44-48c4-8d06-91c19e596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DD71C4-EC6E-46B1-8528-7D12395335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3002</Characters>
  <Application>Microsoft Office Word</Application>
  <DocSecurity>0</DocSecurity>
  <Lines>25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Vestergaard</dc:creator>
  <cp:keywords/>
  <dc:description/>
  <cp:lastModifiedBy>Orla Hoppe</cp:lastModifiedBy>
  <cp:revision>94</cp:revision>
  <dcterms:created xsi:type="dcterms:W3CDTF">2023-01-03T21:32:00Z</dcterms:created>
  <dcterms:modified xsi:type="dcterms:W3CDTF">2023-07-03T18:48:00Z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0x010100D09D1D223A29E94D904583A94A34599E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