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64" w:rsidRDefault="003A06F7" w:rsidP="003A06F7">
      <w:pPr>
        <w:pStyle w:val="Titel"/>
      </w:pPr>
      <w:bookmarkStart w:id="0" w:name="_GoBack"/>
      <w:bookmarkEnd w:id="0"/>
      <w:r>
        <w:t>Referat fra fælles båndmøde</w:t>
      </w:r>
    </w:p>
    <w:p w:rsidR="003A06F7" w:rsidRDefault="00360B7C" w:rsidP="003A06F7">
      <w:r w:rsidRPr="005D6B7C">
        <w:rPr>
          <w:b/>
        </w:rPr>
        <w:t>Møded</w:t>
      </w:r>
      <w:r w:rsidR="003A06F7" w:rsidRPr="005D6B7C">
        <w:rPr>
          <w:b/>
        </w:rPr>
        <w:t>ato</w:t>
      </w:r>
      <w:r w:rsidR="003A06F7">
        <w:t>: 07.10.2013</w:t>
      </w:r>
    </w:p>
    <w:p w:rsidR="003A06F7" w:rsidRDefault="003A06F7" w:rsidP="003A06F7">
      <w:r w:rsidRPr="005D6B7C">
        <w:rPr>
          <w:b/>
        </w:rPr>
        <w:t>Deltagere</w:t>
      </w:r>
      <w:r w:rsidR="00360B7C">
        <w:t xml:space="preserve">: </w:t>
      </w:r>
      <w:r w:rsidR="00360B7C" w:rsidRPr="00360B7C">
        <w:t>Jette Loll Pedersen</w:t>
      </w:r>
      <w:r w:rsidR="00360B7C">
        <w:t>,</w:t>
      </w:r>
      <w:r w:rsidR="00360B7C" w:rsidRPr="00360B7C">
        <w:t xml:space="preserve"> Louise Hauptmann</w:t>
      </w:r>
      <w:r w:rsidR="00360B7C">
        <w:t>,</w:t>
      </w:r>
      <w:r w:rsidR="00360B7C" w:rsidRPr="00360B7C">
        <w:t xml:space="preserve"> Jacob Buch</w:t>
      </w:r>
      <w:r w:rsidR="00360B7C">
        <w:t xml:space="preserve">, </w:t>
      </w:r>
      <w:r w:rsidR="00360B7C" w:rsidRPr="00360B7C">
        <w:t>Bente Mattsson</w:t>
      </w:r>
      <w:r w:rsidR="00360B7C">
        <w:t>,</w:t>
      </w:r>
      <w:r w:rsidR="0099617B">
        <w:t xml:space="preserve"> Klaus Mors (</w:t>
      </w:r>
      <w:r w:rsidR="00B86D64">
        <w:t>stedfortræder for</w:t>
      </w:r>
      <w:r w:rsidR="0099617B">
        <w:t xml:space="preserve"> </w:t>
      </w:r>
      <w:r w:rsidR="0099617B" w:rsidRPr="00360B7C">
        <w:t>Klaus Tolstrup Petersen</w:t>
      </w:r>
      <w:r w:rsidR="0099617B">
        <w:t>), Mette Kofoed Erichsen</w:t>
      </w:r>
      <w:r w:rsidR="00B86D64">
        <w:t xml:space="preserve"> (ekstra fra ST)</w:t>
      </w:r>
      <w:r w:rsidR="0099617B">
        <w:t>,</w:t>
      </w:r>
      <w:r w:rsidR="00360B7C" w:rsidRPr="00360B7C">
        <w:t xml:space="preserve"> Sissel Johansen</w:t>
      </w:r>
      <w:r w:rsidR="00360B7C">
        <w:t xml:space="preserve">, </w:t>
      </w:r>
      <w:r w:rsidR="00360B7C" w:rsidRPr="00360B7C">
        <w:t>Mariann Holmslykke</w:t>
      </w:r>
      <w:r w:rsidR="00360B7C">
        <w:t xml:space="preserve">, </w:t>
      </w:r>
      <w:r w:rsidR="00360B7C" w:rsidRPr="00360B7C">
        <w:t>Mette Dremstrup</w:t>
      </w:r>
      <w:r w:rsidR="00360B7C">
        <w:t xml:space="preserve">, </w:t>
      </w:r>
      <w:r w:rsidR="00360B7C" w:rsidRPr="00360B7C">
        <w:t>Sarah Barfoed MacIntyre</w:t>
      </w:r>
      <w:r w:rsidR="00360B7C">
        <w:t>,</w:t>
      </w:r>
      <w:r w:rsidR="00360B7C" w:rsidRPr="00360B7C">
        <w:t xml:space="preserve"> Solveig Sannem</w:t>
      </w:r>
      <w:r w:rsidR="00360B7C">
        <w:t>,</w:t>
      </w:r>
      <w:r w:rsidR="00360B7C" w:rsidRPr="00360B7C">
        <w:t xml:space="preserve"> Søren Anker Andersen</w:t>
      </w:r>
      <w:r w:rsidR="00360B7C">
        <w:t>,</w:t>
      </w:r>
      <w:r w:rsidR="00360B7C" w:rsidRPr="00360B7C">
        <w:t xml:space="preserve"> Tina A</w:t>
      </w:r>
      <w:r w:rsidR="00E04CCF">
        <w:t>ndreasen Bjerrum, Birgit Andersen</w:t>
      </w:r>
    </w:p>
    <w:p w:rsidR="003A06F7" w:rsidRDefault="003A06F7" w:rsidP="003A06F7">
      <w:r w:rsidRPr="005D6B7C">
        <w:rPr>
          <w:b/>
        </w:rPr>
        <w:t>Referent</w:t>
      </w:r>
      <w:r>
        <w:t>: Birgit Andersen</w:t>
      </w:r>
    </w:p>
    <w:p w:rsidR="00360B7C" w:rsidRDefault="00360B7C" w:rsidP="003A06F7">
      <w:r w:rsidRPr="005D6B7C">
        <w:rPr>
          <w:b/>
        </w:rPr>
        <w:t>Afbud</w:t>
      </w:r>
      <w:r>
        <w:t xml:space="preserve">: </w:t>
      </w:r>
      <w:r w:rsidRPr="00360B7C">
        <w:t>Merethe Haugaard</w:t>
      </w:r>
      <w:r>
        <w:t xml:space="preserve">, </w:t>
      </w:r>
      <w:r w:rsidRPr="00360B7C">
        <w:t>Klaus Tolstrup Petersen</w:t>
      </w:r>
      <w:r>
        <w:t xml:space="preserve">, </w:t>
      </w:r>
      <w:r w:rsidRPr="00360B7C">
        <w:t>Theresa Albøge Laursen</w:t>
      </w:r>
    </w:p>
    <w:p w:rsidR="003A06F7" w:rsidRDefault="00360B7C" w:rsidP="003A06F7">
      <w:r w:rsidRPr="005D6B7C">
        <w:rPr>
          <w:b/>
        </w:rPr>
        <w:t>Fravær</w:t>
      </w:r>
      <w:r>
        <w:t xml:space="preserve">: </w:t>
      </w:r>
      <w:proofErr w:type="spellStart"/>
      <w:r>
        <w:t>VEST-bånd</w:t>
      </w:r>
      <w:proofErr w:type="spellEnd"/>
      <w:r w:rsidR="00096961">
        <w:t xml:space="preserve"> (Lone W</w:t>
      </w:r>
      <w:r w:rsidR="00664CB1">
        <w:t xml:space="preserve">raa missede </w:t>
      </w:r>
      <w:r w:rsidR="00096961">
        <w:t xml:space="preserve">desværre </w:t>
      </w:r>
      <w:r w:rsidR="00664CB1">
        <w:t>tidspunktet)</w:t>
      </w:r>
    </w:p>
    <w:p w:rsidR="003A06F7" w:rsidRDefault="003A06F7" w:rsidP="003A06F7"/>
    <w:p w:rsidR="003A06F7" w:rsidRDefault="003A06F7" w:rsidP="003A06F7">
      <w:pPr>
        <w:rPr>
          <w:b/>
          <w:bCs/>
        </w:rPr>
      </w:pPr>
      <w:r>
        <w:rPr>
          <w:b/>
          <w:bCs/>
        </w:rPr>
        <w:t>Dagsorden</w:t>
      </w:r>
    </w:p>
    <w:p w:rsidR="003A06F7" w:rsidRDefault="003A06F7" w:rsidP="003A06F7">
      <w:pPr>
        <w:pStyle w:val="Listeafsnit"/>
        <w:numPr>
          <w:ilvl w:val="0"/>
          <w:numId w:val="1"/>
        </w:numPr>
      </w:pPr>
      <w:r>
        <w:t>En første orientering om Fremdriftsreformen – indhold og status.</w:t>
      </w:r>
      <w:r>
        <w:br/>
        <w:t>10 min. v/ Louise Hauptmann</w:t>
      </w:r>
      <w:r w:rsidR="00B86D64">
        <w:t xml:space="preserve"> (IHL)</w:t>
      </w:r>
    </w:p>
    <w:p w:rsidR="003A06F7" w:rsidRDefault="003A06F7" w:rsidP="003A06F7">
      <w:pPr>
        <w:pStyle w:val="Listeafsnit"/>
        <w:numPr>
          <w:ilvl w:val="0"/>
          <w:numId w:val="1"/>
        </w:numPr>
      </w:pPr>
      <w:r>
        <w:t>En status på STADS Samarbejdets arbejde med Fremdriftsreformen</w:t>
      </w:r>
      <w:r>
        <w:br/>
        <w:t>5 min. v/Birgit Andersen</w:t>
      </w:r>
      <w:r w:rsidR="00B86D64">
        <w:t xml:space="preserve"> (BAN)</w:t>
      </w:r>
    </w:p>
    <w:p w:rsidR="003A06F7" w:rsidRDefault="003A06F7" w:rsidP="003A06F7">
      <w:pPr>
        <w:pStyle w:val="Listeafsnit"/>
        <w:numPr>
          <w:ilvl w:val="0"/>
          <w:numId w:val="1"/>
        </w:numPr>
      </w:pPr>
      <w:r>
        <w:t>Emne-/projektliste over opgaver affødt af reformen, herunder en drøftelse af organiseringen af arbejdet hermed</w:t>
      </w:r>
      <w:r>
        <w:br/>
        <w:t>40 min. v/Louise Hauptmann og Birgit Andersen</w:t>
      </w:r>
    </w:p>
    <w:p w:rsidR="003A06F7" w:rsidRDefault="003A06F7" w:rsidP="003A06F7">
      <w:pPr>
        <w:pStyle w:val="Listeafsnit"/>
        <w:numPr>
          <w:ilvl w:val="0"/>
          <w:numId w:val="1"/>
        </w:numPr>
      </w:pPr>
      <w:r>
        <w:t>Fælles opsamling</w:t>
      </w:r>
      <w:r>
        <w:br/>
        <w:t>5 min.</w:t>
      </w:r>
    </w:p>
    <w:p w:rsidR="003A06F7" w:rsidRDefault="003A06F7" w:rsidP="003A06F7"/>
    <w:p w:rsidR="003A06F7" w:rsidRPr="003A06F7" w:rsidRDefault="003A06F7" w:rsidP="003A06F7">
      <w:pPr>
        <w:rPr>
          <w:b/>
        </w:rPr>
      </w:pPr>
      <w:r w:rsidRPr="003A06F7">
        <w:rPr>
          <w:b/>
        </w:rPr>
        <w:t>Ad 1. En første orientering om Fremdriftsreformen – indhold og status</w:t>
      </w:r>
      <w:r w:rsidR="00A240B7">
        <w:rPr>
          <w:b/>
        </w:rPr>
        <w:t xml:space="preserve"> v/ILH</w:t>
      </w:r>
    </w:p>
    <w:p w:rsidR="00E84E6F" w:rsidRDefault="003E76BA" w:rsidP="00E84E6F">
      <w:r>
        <w:t>I</w:t>
      </w:r>
      <w:r w:rsidR="00E84E6F">
        <w:t xml:space="preserve">LH </w:t>
      </w:r>
      <w:r>
        <w:t>om</w:t>
      </w:r>
      <w:r w:rsidR="003C2877">
        <w:t xml:space="preserve">delte </w:t>
      </w:r>
      <w:r w:rsidR="00E84E6F">
        <w:t xml:space="preserve">et første overblik </w:t>
      </w:r>
      <w:r>
        <w:t>over de vigtigste AU opgaver relateret til Fremdriftsreformen.</w:t>
      </w:r>
      <w:r w:rsidR="003D5997">
        <w:t xml:space="preserve"> En opdateret version heraf vedhæftes dette referat</w:t>
      </w:r>
      <w:r w:rsidR="008F0176">
        <w:t>, se ’Opgaver</w:t>
      </w:r>
      <w:r w:rsidR="00803ED9">
        <w:t xml:space="preserve"> for</w:t>
      </w:r>
      <w:r w:rsidR="008F0176">
        <w:t xml:space="preserve"> AU Studier i forbindelse med Fremdriftsreform’</w:t>
      </w:r>
      <w:r w:rsidR="003D5997">
        <w:t>.</w:t>
      </w:r>
      <w:r w:rsidR="008F0176">
        <w:t xml:space="preserve"> IHL anbefaler, at vi til en start koncentrerer os om at definere og udfolde ’must’ opgaver.</w:t>
      </w:r>
    </w:p>
    <w:p w:rsidR="003C2877" w:rsidRPr="00B86D64" w:rsidRDefault="003E76BA" w:rsidP="003C2877">
      <w:r w:rsidRPr="00B86D64">
        <w:t>ILH</w:t>
      </w:r>
      <w:r w:rsidR="00B86D64" w:rsidRPr="00B86D64">
        <w:t xml:space="preserve"> har efter fællesmødet</w:t>
      </w:r>
      <w:r w:rsidRPr="00B86D64">
        <w:t xml:space="preserve"> p</w:t>
      </w:r>
      <w:r w:rsidR="003C2877" w:rsidRPr="00B86D64">
        <w:t>ræciser</w:t>
      </w:r>
      <w:r w:rsidR="00B86D64" w:rsidRPr="00B86D64">
        <w:t>et følgende om</w:t>
      </w:r>
      <w:r w:rsidR="00477A08" w:rsidRPr="00B86D64">
        <w:t xml:space="preserve"> ikrafttrædelsestidspunkter</w:t>
      </w:r>
      <w:r w:rsidR="00B86D64">
        <w:t>:</w:t>
      </w:r>
    </w:p>
    <w:tbl>
      <w:tblPr>
        <w:tblStyle w:val="Tabel-Gitter"/>
        <w:tblW w:w="0" w:type="auto"/>
        <w:tblLook w:val="04A0"/>
      </w:tblPr>
      <w:tblGrid>
        <w:gridCol w:w="3406"/>
        <w:gridCol w:w="2231"/>
        <w:gridCol w:w="4217"/>
      </w:tblGrid>
      <w:tr w:rsidR="00B86D64" w:rsidRPr="00B86D64" w:rsidTr="00B86D64">
        <w:tc>
          <w:tcPr>
            <w:tcW w:w="3406" w:type="dxa"/>
            <w:shd w:val="clear" w:color="auto" w:fill="F2F2F2" w:themeFill="background1" w:themeFillShade="F2"/>
          </w:tcPr>
          <w:p w:rsidR="00B86D64" w:rsidRPr="00B86D64" w:rsidRDefault="00D62463" w:rsidP="00477A08">
            <w:pPr>
              <w:rPr>
                <w:b/>
              </w:rPr>
            </w:pPr>
            <w:r>
              <w:rPr>
                <w:b/>
              </w:rPr>
              <w:t>Regel</w:t>
            </w:r>
          </w:p>
        </w:tc>
        <w:tc>
          <w:tcPr>
            <w:tcW w:w="2231" w:type="dxa"/>
            <w:shd w:val="clear" w:color="auto" w:fill="F2F2F2" w:themeFill="background1" w:themeFillShade="F2"/>
          </w:tcPr>
          <w:p w:rsidR="00B86D64" w:rsidRPr="00B86D64" w:rsidRDefault="00B86D64" w:rsidP="00477A08">
            <w:pPr>
              <w:rPr>
                <w:b/>
              </w:rPr>
            </w:pPr>
            <w:r w:rsidRPr="00B86D64">
              <w:rPr>
                <w:b/>
              </w:rPr>
              <w:t>Træder i kraft</w:t>
            </w:r>
          </w:p>
        </w:tc>
        <w:tc>
          <w:tcPr>
            <w:tcW w:w="4217" w:type="dxa"/>
            <w:shd w:val="clear" w:color="auto" w:fill="F2F2F2" w:themeFill="background1" w:themeFillShade="F2"/>
          </w:tcPr>
          <w:p w:rsidR="00B86D64" w:rsidRPr="00B86D64" w:rsidRDefault="00B86D64" w:rsidP="00477A08">
            <w:pPr>
              <w:rPr>
                <w:b/>
              </w:rPr>
            </w:pPr>
            <w:r w:rsidRPr="00B86D64">
              <w:rPr>
                <w:b/>
              </w:rPr>
              <w:t>Kommentar</w:t>
            </w:r>
          </w:p>
        </w:tc>
      </w:tr>
      <w:tr w:rsidR="00B86D64" w:rsidRPr="00B86D64" w:rsidTr="00B86D64">
        <w:tc>
          <w:tcPr>
            <w:tcW w:w="3406" w:type="dxa"/>
          </w:tcPr>
          <w:p w:rsidR="00B86D64" w:rsidRPr="00B86D64" w:rsidRDefault="00B86D64" w:rsidP="00B86D64">
            <w:r>
              <w:rPr>
                <w:color w:val="1F497D"/>
              </w:rPr>
              <w:t>Regler omkring afskaffelse af supplering</w:t>
            </w:r>
            <w:r w:rsidR="00803ED9">
              <w:rPr>
                <w:color w:val="1F497D"/>
              </w:rPr>
              <w:t>.</w:t>
            </w:r>
          </w:p>
        </w:tc>
        <w:tc>
          <w:tcPr>
            <w:tcW w:w="2231" w:type="dxa"/>
          </w:tcPr>
          <w:p w:rsidR="00B86D64" w:rsidRPr="00B86D64" w:rsidRDefault="00B86D64" w:rsidP="00477A08">
            <w:r>
              <w:rPr>
                <w:b/>
                <w:bCs/>
                <w:color w:val="1F497D"/>
              </w:rPr>
              <w:t>1. september 2014</w:t>
            </w:r>
          </w:p>
        </w:tc>
        <w:tc>
          <w:tcPr>
            <w:tcW w:w="4217" w:type="dxa"/>
          </w:tcPr>
          <w:p w:rsidR="00B86D64" w:rsidRDefault="00B86D64" w:rsidP="00477A08">
            <w:pPr>
              <w:rPr>
                <w:b/>
                <w:bCs/>
                <w:color w:val="1F497D"/>
              </w:rPr>
            </w:pPr>
            <w:r>
              <w:rPr>
                <w:color w:val="1F497D"/>
              </w:rPr>
              <w:t>Sidste optag på suppleringsuddannelserne er vinteren 2014. Suppleringsaktiviteter efter 1. september 2014 finansierer AU selv.</w:t>
            </w:r>
          </w:p>
        </w:tc>
      </w:tr>
      <w:tr w:rsidR="00B86D64" w:rsidRPr="00B86D64" w:rsidTr="00B86D64">
        <w:tc>
          <w:tcPr>
            <w:tcW w:w="3406" w:type="dxa"/>
          </w:tcPr>
          <w:p w:rsidR="00B86D64" w:rsidRPr="00B86D64" w:rsidRDefault="00B86D64" w:rsidP="00B86D64">
            <w:r>
              <w:rPr>
                <w:color w:val="1F497D"/>
              </w:rPr>
              <w:t>Regler omkring automatisk tilmelding til fag og prøver</w:t>
            </w:r>
            <w:r w:rsidR="00803ED9">
              <w:rPr>
                <w:color w:val="1F497D"/>
              </w:rPr>
              <w:t>.</w:t>
            </w:r>
          </w:p>
        </w:tc>
        <w:tc>
          <w:tcPr>
            <w:tcW w:w="2231" w:type="dxa"/>
          </w:tcPr>
          <w:p w:rsidR="00B86D64" w:rsidRPr="00B86D64" w:rsidRDefault="00B86D64" w:rsidP="00477A08">
            <w:r>
              <w:rPr>
                <w:b/>
                <w:bCs/>
                <w:color w:val="1F497D"/>
              </w:rPr>
              <w:t>1. juli 2014</w:t>
            </w:r>
          </w:p>
        </w:tc>
        <w:tc>
          <w:tcPr>
            <w:tcW w:w="4217" w:type="dxa"/>
          </w:tcPr>
          <w:p w:rsidR="00B86D64" w:rsidRPr="00B86D64" w:rsidRDefault="00B86D64" w:rsidP="00803ED9">
            <w:pPr>
              <w:tabs>
                <w:tab w:val="right" w:pos="4001"/>
              </w:tabs>
            </w:pPr>
            <w:r>
              <w:rPr>
                <w:color w:val="1F497D"/>
              </w:rPr>
              <w:t>For alle studerende</w:t>
            </w:r>
            <w:r w:rsidR="00803ED9">
              <w:rPr>
                <w:color w:val="1F497D"/>
              </w:rPr>
              <w:t>.</w:t>
            </w:r>
            <w:r w:rsidR="00803ED9">
              <w:rPr>
                <w:color w:val="1F497D"/>
              </w:rPr>
              <w:tab/>
            </w:r>
          </w:p>
        </w:tc>
      </w:tr>
      <w:tr w:rsidR="00B86D64" w:rsidRPr="00B86D64" w:rsidTr="00B86D64">
        <w:tc>
          <w:tcPr>
            <w:tcW w:w="3406" w:type="dxa"/>
          </w:tcPr>
          <w:p w:rsidR="00B86D64" w:rsidRPr="00B86D64" w:rsidRDefault="00B86D64" w:rsidP="00803ED9">
            <w:r>
              <w:rPr>
                <w:color w:val="1F497D"/>
              </w:rPr>
              <w:t xml:space="preserve">Regler omkring midlertidig indskrivning på kandidatuddannelse, forhåndsgodkendelse af merit og </w:t>
            </w:r>
            <w:r>
              <w:rPr>
                <w:color w:val="1F497D"/>
              </w:rPr>
              <w:lastRenderedPageBreak/>
              <w:t>merit ved studieskift</w:t>
            </w:r>
            <w:r w:rsidR="00803ED9">
              <w:rPr>
                <w:color w:val="1F497D"/>
              </w:rPr>
              <w:t>.</w:t>
            </w:r>
          </w:p>
        </w:tc>
        <w:tc>
          <w:tcPr>
            <w:tcW w:w="2231" w:type="dxa"/>
          </w:tcPr>
          <w:p w:rsidR="00B86D64" w:rsidRPr="00B86D64" w:rsidRDefault="00B86D64" w:rsidP="00477A08">
            <w:r>
              <w:rPr>
                <w:b/>
                <w:bCs/>
                <w:color w:val="1F497D"/>
              </w:rPr>
              <w:lastRenderedPageBreak/>
              <w:t>1. juli 2014</w:t>
            </w:r>
          </w:p>
        </w:tc>
        <w:tc>
          <w:tcPr>
            <w:tcW w:w="4217" w:type="dxa"/>
          </w:tcPr>
          <w:p w:rsidR="00B86D64" w:rsidRPr="00B86D64" w:rsidRDefault="00B86D64" w:rsidP="00803ED9">
            <w:r>
              <w:rPr>
                <w:color w:val="1F497D"/>
              </w:rPr>
              <w:t xml:space="preserve">Regler omkring forhåndsgodkendelse af merit samt regler omkring merit ved studieskift har virkning for studerende, der søger om merit og forhåndsmerit for </w:t>
            </w:r>
            <w:r>
              <w:rPr>
                <w:color w:val="1F497D"/>
              </w:rPr>
              <w:lastRenderedPageBreak/>
              <w:t xml:space="preserve">studieophold, der skal gennemføres fra </w:t>
            </w:r>
            <w:r>
              <w:rPr>
                <w:b/>
                <w:bCs/>
                <w:color w:val="1F497D"/>
              </w:rPr>
              <w:t>studieåret 2014-2015 eller senere.</w:t>
            </w:r>
          </w:p>
        </w:tc>
      </w:tr>
    </w:tbl>
    <w:p w:rsidR="003D5997" w:rsidRDefault="003D5997" w:rsidP="004171CC"/>
    <w:p w:rsidR="00940427" w:rsidRDefault="00940427" w:rsidP="00940427">
      <w:r>
        <w:t xml:space="preserve">Bestemmelserne træder i kraft for </w:t>
      </w:r>
      <w:r w:rsidRPr="00D70502">
        <w:rPr>
          <w:b/>
          <w:i/>
          <w:color w:val="00B050"/>
        </w:rPr>
        <w:t>alle</w:t>
      </w:r>
      <w:r w:rsidRPr="00D62463">
        <w:rPr>
          <w:color w:val="00B050"/>
        </w:rPr>
        <w:t xml:space="preserve"> </w:t>
      </w:r>
      <w:r>
        <w:t xml:space="preserve">studerende. Styrelsen har tilkendegivet, at der kan ske en </w:t>
      </w:r>
      <w:r w:rsidRPr="00D70502">
        <w:rPr>
          <w:b/>
          <w:i/>
          <w:color w:val="00B050"/>
        </w:rPr>
        <w:t>indfasning</w:t>
      </w:r>
      <w:r w:rsidRPr="00D62463">
        <w:rPr>
          <w:color w:val="00B050"/>
        </w:rPr>
        <w:t xml:space="preserve"> </w:t>
      </w:r>
      <w:r>
        <w:t>af allerede indskrevne studerende</w:t>
      </w:r>
      <w:r w:rsidR="00803ED9">
        <w:t xml:space="preserve"> til reglerne</w:t>
      </w:r>
      <w:r>
        <w:t xml:space="preserve">. ILH undersøger nærmere. </w:t>
      </w:r>
    </w:p>
    <w:p w:rsidR="00E84E6F" w:rsidRDefault="003E76BA" w:rsidP="00E84E6F">
      <w:r>
        <w:t>Fremdriftsreformen er e</w:t>
      </w:r>
      <w:r w:rsidR="00E84E6F">
        <w:t>t politisk kompromis</w:t>
      </w:r>
      <w:r w:rsidR="004171CC">
        <w:t xml:space="preserve"> der</w:t>
      </w:r>
      <w:r>
        <w:t xml:space="preserve"> relaterer</w:t>
      </w:r>
      <w:r w:rsidR="003C2877">
        <w:t xml:space="preserve"> </w:t>
      </w:r>
      <w:r w:rsidR="00E84E6F">
        <w:t>t</w:t>
      </w:r>
      <w:r w:rsidR="003C2877">
        <w:t>i</w:t>
      </w:r>
      <w:r w:rsidR="00E84E6F">
        <w:t>l Universitetslov</w:t>
      </w:r>
      <w:r w:rsidR="003C2877">
        <w:t>en</w:t>
      </w:r>
      <w:r>
        <w:t>. ILH vurderer</w:t>
      </w:r>
      <w:r w:rsidR="0055604F">
        <w:t>,</w:t>
      </w:r>
      <w:r>
        <w:t xml:space="preserve"> at de foreløbige bekendtgørelser er</w:t>
      </w:r>
      <w:r w:rsidR="00E84E6F">
        <w:t xml:space="preserve"> </w:t>
      </w:r>
      <w:r>
        <w:t xml:space="preserve">godt beskrevet og </w:t>
      </w:r>
      <w:r w:rsidR="00E84E6F">
        <w:t>meget nær på de endelige bekendtgørelser</w:t>
      </w:r>
      <w:r>
        <w:t xml:space="preserve">, hvorfor det giver god fornuft at påbegynde </w:t>
      </w:r>
      <w:r w:rsidR="00803ED9">
        <w:t xml:space="preserve">et </w:t>
      </w:r>
      <w:r>
        <w:t xml:space="preserve">analysearbejde </w:t>
      </w:r>
      <w:r w:rsidR="004171CC">
        <w:t xml:space="preserve">på AU </w:t>
      </w:r>
      <w:r>
        <w:t xml:space="preserve">– </w:t>
      </w:r>
      <w:r w:rsidR="004171CC">
        <w:t xml:space="preserve">i </w:t>
      </w:r>
      <w:r>
        <w:t>et samspil mellem hovedområder, driftsbånd</w:t>
      </w:r>
      <w:r w:rsidR="004171CC">
        <w:t>,</w:t>
      </w:r>
      <w:r>
        <w:t xml:space="preserve"> central </w:t>
      </w:r>
      <w:proofErr w:type="spellStart"/>
      <w:r>
        <w:t>juridiks</w:t>
      </w:r>
      <w:proofErr w:type="spellEnd"/>
      <w:r>
        <w:t xml:space="preserve"> ekspertise m</w:t>
      </w:r>
      <w:r w:rsidR="004171CC">
        <w:t>.fl</w:t>
      </w:r>
      <w:r w:rsidR="00803ED9">
        <w:t>. Implementering af F</w:t>
      </w:r>
      <w:r w:rsidR="0055604F">
        <w:t xml:space="preserve">remdriftsreformen </w:t>
      </w:r>
      <w:r>
        <w:t xml:space="preserve">er en stor opgave, </w:t>
      </w:r>
      <w:r w:rsidR="004171CC">
        <w:t>med relativ kort frist</w:t>
      </w:r>
      <w:r w:rsidR="0055604F">
        <w:t xml:space="preserve"> for implementering</w:t>
      </w:r>
      <w:r w:rsidR="004171CC">
        <w:t>. D</w:t>
      </w:r>
      <w:r>
        <w:t xml:space="preserve">et er </w:t>
      </w:r>
      <w:r w:rsidR="004171CC">
        <w:t xml:space="preserve">derfor </w:t>
      </w:r>
      <w:r>
        <w:t xml:space="preserve">på høje tid at igangsætte </w:t>
      </w:r>
      <w:r w:rsidR="004171CC">
        <w:t>analyse</w:t>
      </w:r>
      <w:r>
        <w:t>arbejdet</w:t>
      </w:r>
      <w:r w:rsidR="004171CC">
        <w:t xml:space="preserve"> internt på AU</w:t>
      </w:r>
      <w:r>
        <w:t>.</w:t>
      </w:r>
    </w:p>
    <w:p w:rsidR="00E84E6F" w:rsidRDefault="00940427" w:rsidP="00E84E6F">
      <w:r>
        <w:t>Bekendtgørelserne der udmønter beslutninger i universitetsloven forventes at komme i</w:t>
      </w:r>
      <w:r w:rsidR="003E76BA">
        <w:t xml:space="preserve"> h</w:t>
      </w:r>
      <w:r w:rsidR="00E84E6F">
        <w:t>øring medio oktober</w:t>
      </w:r>
      <w:r w:rsidR="003E76BA">
        <w:t xml:space="preserve"> 2013</w:t>
      </w:r>
      <w:r w:rsidR="00E84E6F">
        <w:t>.</w:t>
      </w:r>
    </w:p>
    <w:p w:rsidR="007C7540" w:rsidRDefault="007C7540" w:rsidP="007C7540">
      <w:r>
        <w:t>Bilagsmaterialet fremsendt til nærværende fælles båndmøde har været til drøftelse i Uddannelsesbåndet i sidste uge (u</w:t>
      </w:r>
      <w:r w:rsidR="00D70502">
        <w:t>ge 40). Udmeldingen fra mødet e</w:t>
      </w:r>
      <w:r>
        <w:t xml:space="preserve">r, at konsekvenserne er omfattende, og at AU bør være lobbyister før ændringerne vedtages. Ved udarbejdelse af høringssvar vil der blive lagt vægt på den korte tidshorisont frem mod ikrafttrædelsestidspunkterne og på kvalitetssikring. Universitetsledelsen informeres og inddrages i høringssvaret. </w:t>
      </w:r>
    </w:p>
    <w:p w:rsidR="008F0176" w:rsidRDefault="008F0176" w:rsidP="003A06F7">
      <w:pPr>
        <w:rPr>
          <w:b/>
        </w:rPr>
      </w:pPr>
    </w:p>
    <w:p w:rsidR="003A06F7" w:rsidRPr="003A06F7" w:rsidRDefault="003A06F7" w:rsidP="003A06F7">
      <w:pPr>
        <w:rPr>
          <w:b/>
        </w:rPr>
      </w:pPr>
      <w:r w:rsidRPr="003A06F7">
        <w:rPr>
          <w:b/>
        </w:rPr>
        <w:t>Ad 2. En status på STADS Samarbejdets arbejde med Fremdriftsreformen</w:t>
      </w:r>
      <w:r w:rsidR="00A240B7">
        <w:rPr>
          <w:b/>
        </w:rPr>
        <w:t xml:space="preserve"> v/BAN</w:t>
      </w:r>
    </w:p>
    <w:p w:rsidR="003D5997" w:rsidRDefault="00D62463" w:rsidP="003D5997">
      <w:r>
        <w:t xml:space="preserve">Status </w:t>
      </w:r>
      <w:r w:rsidR="00803ED9">
        <w:t xml:space="preserve">omkring </w:t>
      </w:r>
      <w:proofErr w:type="spellStart"/>
      <w:r w:rsidR="003D5997">
        <w:t>STADS-arbejdsgruppens</w:t>
      </w:r>
      <w:proofErr w:type="spellEnd"/>
      <w:r w:rsidR="003D5997">
        <w:t xml:space="preserve"> arbejde med systemudmøntning af fremdriftsreformen</w:t>
      </w:r>
      <w:r w:rsidR="00803ED9">
        <w:t xml:space="preserve"> er som følger</w:t>
      </w:r>
      <w:r w:rsidR="003D5997">
        <w:t>:</w:t>
      </w:r>
    </w:p>
    <w:p w:rsidR="00D62463" w:rsidRDefault="00D62463" w:rsidP="00D62463">
      <w:pPr>
        <w:pStyle w:val="Listeafsnit"/>
        <w:numPr>
          <w:ilvl w:val="0"/>
          <w:numId w:val="8"/>
        </w:numPr>
      </w:pPr>
      <w:r>
        <w:t xml:space="preserve">Det er ikke hensigtsmæssigt med parallelle ikke-samordnede spor om </w:t>
      </w:r>
      <w:proofErr w:type="spellStart"/>
      <w:r>
        <w:t>STADS-understøttelse</w:t>
      </w:r>
      <w:proofErr w:type="spellEnd"/>
      <w:r>
        <w:t xml:space="preserve"> af forretningens behov. Problematikken er blevet grebet af Driftsenheden, så snart den blev synlig. Derfor har Driftsenheden rekvireret et notat </w:t>
      </w:r>
      <w:r w:rsidR="00664CB1">
        <w:t xml:space="preserve">fra Orla Hoppe </w:t>
      </w:r>
      <w:r>
        <w:t xml:space="preserve">om status </w:t>
      </w:r>
      <w:r w:rsidR="00664CB1">
        <w:t xml:space="preserve">på </w:t>
      </w:r>
      <w:proofErr w:type="spellStart"/>
      <w:r w:rsidR="00664CB1">
        <w:t>STADS-arbejdsgruppens</w:t>
      </w:r>
      <w:proofErr w:type="spellEnd"/>
      <w:r w:rsidR="00664CB1">
        <w:t xml:space="preserve"> arbejde og </w:t>
      </w:r>
      <w:r>
        <w:t xml:space="preserve">videresendt </w:t>
      </w:r>
      <w:r w:rsidR="00664CB1">
        <w:t xml:space="preserve">det </w:t>
      </w:r>
      <w:r>
        <w:t>til driftsbåndene</w:t>
      </w:r>
      <w:r w:rsidR="00664CB1">
        <w:t xml:space="preserve"> forud for fællesmødet</w:t>
      </w:r>
      <w:r>
        <w:t>.</w:t>
      </w:r>
    </w:p>
    <w:p w:rsidR="00D62463" w:rsidRDefault="00664CB1" w:rsidP="00D62463">
      <w:pPr>
        <w:pStyle w:val="Listeafsnit"/>
        <w:numPr>
          <w:ilvl w:val="0"/>
          <w:numId w:val="8"/>
        </w:numPr>
      </w:pPr>
      <w:r>
        <w:t>Når status er som den nu er, så b</w:t>
      </w:r>
      <w:r w:rsidR="00D62463">
        <w:t>etragt notatet og det parallelle arbejde som input til driftsbånd og hovedområders afklaringsarbejde, dvs. som input til den konkrete udmøntning i STADS.</w:t>
      </w:r>
    </w:p>
    <w:p w:rsidR="00D62463" w:rsidRDefault="00D62463" w:rsidP="00D62463">
      <w:pPr>
        <w:pStyle w:val="Listeafsnit"/>
        <w:numPr>
          <w:ilvl w:val="0"/>
          <w:numId w:val="8"/>
        </w:numPr>
      </w:pPr>
      <w:proofErr w:type="spellStart"/>
      <w:r>
        <w:t>STADS-arbejdsgruppen</w:t>
      </w:r>
      <w:proofErr w:type="spellEnd"/>
      <w:r>
        <w:t xml:space="preserve"> har videreført sit vanlige arbejde i ministerielt regi, på baggrund af at </w:t>
      </w:r>
      <w:proofErr w:type="spellStart"/>
      <w:r>
        <w:t>systemejerne</w:t>
      </w:r>
      <w:proofErr w:type="spellEnd"/>
      <w:r>
        <w:t xml:space="preserve"> har givet arbejdsgruppen i opdrag at komme med simple hurtigt realiserbare løsninger.</w:t>
      </w:r>
    </w:p>
    <w:p w:rsidR="00D62463" w:rsidRDefault="00D62463" w:rsidP="00D62463">
      <w:pPr>
        <w:pStyle w:val="Listeafsnit"/>
        <w:numPr>
          <w:ilvl w:val="0"/>
          <w:numId w:val="8"/>
        </w:numPr>
      </w:pPr>
      <w:r>
        <w:t xml:space="preserve">Vi skal dog </w:t>
      </w:r>
      <w:r>
        <w:rPr>
          <w:b/>
        </w:rPr>
        <w:t>ALTID</w:t>
      </w:r>
      <w:r>
        <w:t xml:space="preserve"> sikre, at AU forretningen er med i loopet - også når det drejer sig om analyse og udmøntning af nye bekendtgørelser. </w:t>
      </w:r>
      <w:r>
        <w:rPr>
          <w:b/>
          <w:i/>
          <w:color w:val="00B050"/>
        </w:rPr>
        <w:t>Vores kontaktperson i STADS samarbejdet skal sikre at AU baglandet er inddraget.</w:t>
      </w:r>
    </w:p>
    <w:p w:rsidR="00D62463" w:rsidRDefault="00D62463" w:rsidP="00D62463">
      <w:pPr>
        <w:pStyle w:val="Listeafsnit"/>
        <w:numPr>
          <w:ilvl w:val="0"/>
          <w:numId w:val="8"/>
        </w:numPr>
      </w:pPr>
      <w:r>
        <w:t xml:space="preserve">For at sikre en bedre sammenhæng mellem AU baglandet og </w:t>
      </w:r>
      <w:proofErr w:type="spellStart"/>
      <w:r>
        <w:t>STADS-arbejdsgrupperne</w:t>
      </w:r>
      <w:proofErr w:type="spellEnd"/>
      <w:r>
        <w:t xml:space="preserve"> har Driftsenheden dannet en </w:t>
      </w:r>
      <w:proofErr w:type="spellStart"/>
      <w:r>
        <w:t>STADS-strategi</w:t>
      </w:r>
      <w:proofErr w:type="spellEnd"/>
      <w:r>
        <w:t xml:space="preserve"> gruppe </w:t>
      </w:r>
      <w:r w:rsidR="00223951">
        <w:t xml:space="preserve">foreløbigt </w:t>
      </w:r>
      <w:r>
        <w:t xml:space="preserve">bestående af Christian Koch Ramsing, Lasse Mønster og Orla Hoppe. Gruppens fokus er at understøtte AU forretningens behov, herunder sikre at de primære input fra AU interessenter via driftsbåndene og Driftssekretariats </w:t>
      </w:r>
      <w:proofErr w:type="spellStart"/>
      <w:r>
        <w:t>setup</w:t>
      </w:r>
      <w:proofErr w:type="spellEnd"/>
      <w:r>
        <w:br/>
        <w:t xml:space="preserve">(driftskoordinatorer) danner grundlaget for </w:t>
      </w:r>
      <w:proofErr w:type="spellStart"/>
      <w:r>
        <w:t>AUs</w:t>
      </w:r>
      <w:proofErr w:type="spellEnd"/>
      <w:r>
        <w:t xml:space="preserve"> prioritering af nyudvikling og tilpasning af STADS, dog som altid i et samarbejde og under hensyntagen til de øvrige universiteter i STADS Samarbejdet.</w:t>
      </w:r>
    </w:p>
    <w:p w:rsidR="00D62463" w:rsidRDefault="00D62463" w:rsidP="003A06F7"/>
    <w:p w:rsidR="00D62463" w:rsidRDefault="00D62463" w:rsidP="00D62463">
      <w:r>
        <w:t>Tilbagemelding</w:t>
      </w:r>
      <w:r w:rsidR="00664CB1">
        <w:t xml:space="preserve"> fra fællesmødet</w:t>
      </w:r>
      <w:r>
        <w:t>: Båndene efterlyser en tæt kontakt mellem AU forretningen og STADS Samarbejdet. Båndene udtrykker bekymring</w:t>
      </w:r>
      <w:r w:rsidR="00664CB1">
        <w:t>,</w:t>
      </w:r>
      <w:r>
        <w:t xml:space="preserve"> såfremt der ikke sikres et godt samspil mellem bånd og </w:t>
      </w:r>
      <w:proofErr w:type="spellStart"/>
      <w:r>
        <w:t>STADS-samarbejdets</w:t>
      </w:r>
      <w:proofErr w:type="spellEnd"/>
      <w:r>
        <w:t xml:space="preserve"> arbejdsgrupper. Båndene vil gerne bidrag</w:t>
      </w:r>
      <w:r w:rsidR="00664CB1">
        <w:t>e</w:t>
      </w:r>
      <w:r>
        <w:t xml:space="preserve">, og </w:t>
      </w:r>
      <w:proofErr w:type="spellStart"/>
      <w:r>
        <w:t>BANs</w:t>
      </w:r>
      <w:proofErr w:type="spellEnd"/>
      <w:r>
        <w:t xml:space="preserve"> orientering omkring baggrund </w:t>
      </w:r>
      <w:r w:rsidR="00664CB1">
        <w:t xml:space="preserve">for status </w:t>
      </w:r>
      <w:r>
        <w:t xml:space="preserve">og </w:t>
      </w:r>
      <w:r w:rsidR="00664CB1">
        <w:t xml:space="preserve">Driftsenhedens </w:t>
      </w:r>
      <w:r>
        <w:t xml:space="preserve">håndtering </w:t>
      </w:r>
      <w:r w:rsidR="00664CB1">
        <w:t>her</w:t>
      </w:r>
      <w:r>
        <w:t>af blev vel modtaget</w:t>
      </w:r>
      <w:r w:rsidR="00664CB1">
        <w:t xml:space="preserve"> - d</w:t>
      </w:r>
      <w:r>
        <w:t>et er fint at der blev grebet hurtigt ind.</w:t>
      </w:r>
    </w:p>
    <w:p w:rsidR="00D62463" w:rsidRPr="00D62463" w:rsidRDefault="00D62463" w:rsidP="003A06F7"/>
    <w:p w:rsidR="003A06F7" w:rsidRPr="003A06F7" w:rsidRDefault="003A06F7" w:rsidP="003A06F7">
      <w:pPr>
        <w:rPr>
          <w:b/>
        </w:rPr>
      </w:pPr>
      <w:r w:rsidRPr="003A06F7">
        <w:rPr>
          <w:b/>
        </w:rPr>
        <w:t>Ad 3. Emne-/projektliste over opgaver affødt af reformen, herunder en drøftelse af organiseringen af arbejdet hermed</w:t>
      </w:r>
      <w:r w:rsidR="00A240B7">
        <w:rPr>
          <w:b/>
        </w:rPr>
        <w:t xml:space="preserve"> v/ILH</w:t>
      </w:r>
      <w:r w:rsidR="00D70502">
        <w:rPr>
          <w:b/>
        </w:rPr>
        <w:t xml:space="preserve"> og BAN</w:t>
      </w:r>
    </w:p>
    <w:p w:rsidR="00A240B7" w:rsidRDefault="00664CB1" w:rsidP="003A06F7">
      <w:r>
        <w:t xml:space="preserve">Det </w:t>
      </w:r>
      <w:r w:rsidR="007C6F80">
        <w:t xml:space="preserve">er vigtigt </w:t>
      </w:r>
      <w:r>
        <w:t xml:space="preserve">snarest </w:t>
      </w:r>
      <w:r w:rsidR="007C6F80">
        <w:t>at få f</w:t>
      </w:r>
      <w:r w:rsidR="00A240B7">
        <w:t>orankr</w:t>
      </w:r>
      <w:r w:rsidR="007C6F80">
        <w:t>et</w:t>
      </w:r>
      <w:r w:rsidR="00A240B7">
        <w:t xml:space="preserve"> arbejdet med Fremdriftsreformen </w:t>
      </w:r>
      <w:r w:rsidR="007C6F80">
        <w:t xml:space="preserve">internt </w:t>
      </w:r>
      <w:r w:rsidR="00A240B7">
        <w:t>på AU:</w:t>
      </w:r>
    </w:p>
    <w:p w:rsidR="00A240B7" w:rsidRDefault="007C6F80" w:rsidP="00A240B7">
      <w:pPr>
        <w:pStyle w:val="Listeafsnit"/>
        <w:numPr>
          <w:ilvl w:val="0"/>
          <w:numId w:val="5"/>
        </w:numPr>
      </w:pPr>
      <w:r>
        <w:t>Maria Volf Lindhardt har initiativpligten</w:t>
      </w:r>
      <w:r w:rsidR="00D70502">
        <w:t>. A</w:t>
      </w:r>
      <w:r>
        <w:t>nsvaret for implementeringen af Fremdriftsreformen</w:t>
      </w:r>
      <w:r w:rsidR="00664CB1">
        <w:t xml:space="preserve"> </w:t>
      </w:r>
      <w:r w:rsidR="00D70502">
        <w:t>ligg</w:t>
      </w:r>
      <w:r w:rsidR="00664CB1">
        <w:t xml:space="preserve">er </w:t>
      </w:r>
      <w:r w:rsidR="00D70502">
        <w:t>hos</w:t>
      </w:r>
      <w:r w:rsidR="00664CB1">
        <w:t xml:space="preserve"> Christian Koch Ramsing og Driftsenheden</w:t>
      </w:r>
      <w:r w:rsidR="00A240B7">
        <w:t>.</w:t>
      </w:r>
    </w:p>
    <w:p w:rsidR="00A240B7" w:rsidRDefault="00C94AEA" w:rsidP="00A240B7">
      <w:pPr>
        <w:pStyle w:val="Listeafsnit"/>
        <w:numPr>
          <w:ilvl w:val="0"/>
          <w:numId w:val="5"/>
        </w:numPr>
      </w:pPr>
      <w:r>
        <w:t>Der er</w:t>
      </w:r>
      <w:r w:rsidR="007C6F80">
        <w:t xml:space="preserve"> behov for en </w:t>
      </w:r>
      <w:r w:rsidR="00664CB1">
        <w:t xml:space="preserve">overordnet koordinering </w:t>
      </w:r>
      <w:r w:rsidR="007C6F80">
        <w:t>af arbejdet med</w:t>
      </w:r>
      <w:r w:rsidR="00A240B7">
        <w:t xml:space="preserve"> </w:t>
      </w:r>
      <w:r w:rsidR="007C6F80">
        <w:t>F</w:t>
      </w:r>
      <w:r w:rsidR="00A240B7">
        <w:t>remdriftsreformen</w:t>
      </w:r>
      <w:r w:rsidR="007C6F80">
        <w:t>, med</w:t>
      </w:r>
      <w:r w:rsidR="00A240B7">
        <w:t xml:space="preserve"> en central tovholder </w:t>
      </w:r>
      <w:r w:rsidR="007C6F80">
        <w:t>f</w:t>
      </w:r>
      <w:r w:rsidR="00A240B7">
        <w:t>o</w:t>
      </w:r>
      <w:r w:rsidR="007C6F80">
        <w:t>r</w:t>
      </w:r>
      <w:r w:rsidR="00A240B7">
        <w:t xml:space="preserve"> forankring af</w:t>
      </w:r>
      <w:r>
        <w:t xml:space="preserve"> </w:t>
      </w:r>
      <w:r w:rsidR="00401D65">
        <w:t>d</w:t>
      </w:r>
      <w:r>
        <w:t xml:space="preserve">e </w:t>
      </w:r>
      <w:r w:rsidR="00664CB1">
        <w:t xml:space="preserve">forventede </w:t>
      </w:r>
      <w:r>
        <w:t>under</w:t>
      </w:r>
      <w:r w:rsidR="00D70502">
        <w:t>elementer</w:t>
      </w:r>
      <w:r w:rsidR="00ED1157">
        <w:t xml:space="preserve"> mv</w:t>
      </w:r>
      <w:r>
        <w:t>.</w:t>
      </w:r>
    </w:p>
    <w:p w:rsidR="007C6F80" w:rsidRDefault="00664CB1" w:rsidP="00A240B7">
      <w:pPr>
        <w:pStyle w:val="Listeafsnit"/>
        <w:numPr>
          <w:ilvl w:val="0"/>
          <w:numId w:val="5"/>
        </w:numPr>
      </w:pPr>
      <w:r>
        <w:t>Det er i</w:t>
      </w:r>
      <w:r w:rsidR="00D70502">
        <w:t xml:space="preserve">deelt at delegere </w:t>
      </w:r>
      <w:r w:rsidR="007C6F80">
        <w:t xml:space="preserve">analysearbejdet med at skitsere problemstillinger / scenarier / arketyper ud </w:t>
      </w:r>
      <w:r w:rsidR="00D70502">
        <w:t>til</w:t>
      </w:r>
      <w:r w:rsidR="007C6F80">
        <w:t xml:space="preserve"> hovedområderne.</w:t>
      </w:r>
    </w:p>
    <w:p w:rsidR="007C6F80" w:rsidRDefault="00664CB1" w:rsidP="007C6F80">
      <w:pPr>
        <w:pStyle w:val="Listeafsnit"/>
        <w:numPr>
          <w:ilvl w:val="0"/>
          <w:numId w:val="5"/>
        </w:numPr>
      </w:pPr>
      <w:r>
        <w:t>Der vil foregå et n</w:t>
      </w:r>
      <w:r w:rsidR="00C94AEA">
        <w:t>ært og agilt s</w:t>
      </w:r>
      <w:r w:rsidR="007C6F80">
        <w:t>amarbejde lokalt mellem UVA/EKA</w:t>
      </w:r>
      <w:r>
        <w:t>-</w:t>
      </w:r>
      <w:r w:rsidR="007C6F80">
        <w:t>, SNUK</w:t>
      </w:r>
      <w:r>
        <w:t>-</w:t>
      </w:r>
      <w:r w:rsidR="007C6F80">
        <w:t xml:space="preserve"> og </w:t>
      </w:r>
      <w:proofErr w:type="spellStart"/>
      <w:r w:rsidR="007C6F80">
        <w:t>VEST-medarbejdere</w:t>
      </w:r>
      <w:proofErr w:type="spellEnd"/>
      <w:r w:rsidR="00C94AEA">
        <w:t xml:space="preserve"> </w:t>
      </w:r>
      <w:r>
        <w:t xml:space="preserve">for at </w:t>
      </w:r>
      <w:r w:rsidR="00C94AEA">
        <w:t>optimere analysen</w:t>
      </w:r>
      <w:r>
        <w:t>.</w:t>
      </w:r>
      <w:r w:rsidR="00C94AEA">
        <w:t xml:space="preserve"> </w:t>
      </w:r>
    </w:p>
    <w:p w:rsidR="007C6F80" w:rsidRDefault="00401D65" w:rsidP="007C6F80">
      <w:pPr>
        <w:pStyle w:val="Listeafsnit"/>
        <w:numPr>
          <w:ilvl w:val="0"/>
          <w:numId w:val="5"/>
        </w:numPr>
      </w:pPr>
      <w:r>
        <w:t>Det er v</w:t>
      </w:r>
      <w:r w:rsidR="00C94AEA">
        <w:t xml:space="preserve">igtigt </w:t>
      </w:r>
      <w:r>
        <w:t xml:space="preserve">i startfasen ligeligt </w:t>
      </w:r>
      <w:r w:rsidR="00C94AEA">
        <w:t xml:space="preserve">at fokusere </w:t>
      </w:r>
      <w:r w:rsidR="007C6F80">
        <w:t xml:space="preserve">på </w:t>
      </w:r>
      <w:r w:rsidR="00D70502">
        <w:t xml:space="preserve">såvel </w:t>
      </w:r>
      <w:r w:rsidR="00C94AEA">
        <w:t>de</w:t>
      </w:r>
      <w:r w:rsidR="00D70502">
        <w:t>n</w:t>
      </w:r>
      <w:r w:rsidR="00C94AEA">
        <w:t xml:space="preserve"> </w:t>
      </w:r>
      <w:r w:rsidR="007C6F80">
        <w:t>overordne</w:t>
      </w:r>
      <w:r w:rsidR="00C94AEA">
        <w:t>de</w:t>
      </w:r>
      <w:r w:rsidR="007C6F80">
        <w:t xml:space="preserve"> politisk</w:t>
      </w:r>
      <w:r w:rsidR="00664CB1">
        <w:t>e</w:t>
      </w:r>
      <w:r w:rsidR="007C6F80">
        <w:t xml:space="preserve"> problemafklaring </w:t>
      </w:r>
      <w:r w:rsidR="00C94AEA">
        <w:t xml:space="preserve">samt </w:t>
      </w:r>
      <w:r>
        <w:t xml:space="preserve">at </w:t>
      </w:r>
      <w:r w:rsidR="00C94AEA">
        <w:t>gå i gang med konkrete vurderinger</w:t>
      </w:r>
      <w:r w:rsidR="00664CB1">
        <w:t>.</w:t>
      </w:r>
    </w:p>
    <w:p w:rsidR="00A134F6" w:rsidRDefault="00C94AEA" w:rsidP="007C6F80">
      <w:pPr>
        <w:pStyle w:val="Listeafsnit"/>
        <w:numPr>
          <w:ilvl w:val="0"/>
          <w:numId w:val="5"/>
        </w:numPr>
      </w:pPr>
      <w:r>
        <w:t xml:space="preserve">Når konkrete emner udmøntes, </w:t>
      </w:r>
      <w:r w:rsidR="00664CB1">
        <w:t>vil disse blive beskrev</w:t>
      </w:r>
      <w:r w:rsidR="00401D65">
        <w:t>e</w:t>
      </w:r>
      <w:r w:rsidR="00664CB1">
        <w:t>t i emnemanchetter</w:t>
      </w:r>
      <w:r w:rsidR="00401D65">
        <w:t xml:space="preserve"> og derefter behandlet</w:t>
      </w:r>
      <w:r w:rsidR="007C6F80">
        <w:t xml:space="preserve"> på de ordinære </w:t>
      </w:r>
      <w:r>
        <w:t>drifts</w:t>
      </w:r>
      <w:r w:rsidR="007C6F80">
        <w:t>båndmøder.</w:t>
      </w:r>
      <w:r w:rsidR="00A134F6">
        <w:t xml:space="preserve"> Alt efter opgavernes størrelser, </w:t>
      </w:r>
      <w:r w:rsidR="001F39B7">
        <w:t xml:space="preserve">kan der </w:t>
      </w:r>
      <w:r w:rsidR="00A134F6">
        <w:t>nedsættes arbejdsgrupper.</w:t>
      </w:r>
    </w:p>
    <w:p w:rsidR="007C6F80" w:rsidRDefault="00A134F6" w:rsidP="007C6F80">
      <w:pPr>
        <w:pStyle w:val="Listeafsnit"/>
        <w:numPr>
          <w:ilvl w:val="0"/>
          <w:numId w:val="5"/>
        </w:numPr>
      </w:pPr>
      <w:r>
        <w:t>Opgaverne kan typisk være af kategorierne</w:t>
      </w:r>
    </w:p>
    <w:p w:rsidR="001F39B7" w:rsidRDefault="001F39B7" w:rsidP="00D1358F">
      <w:pPr>
        <w:pStyle w:val="Listeafsnit"/>
        <w:numPr>
          <w:ilvl w:val="1"/>
          <w:numId w:val="9"/>
        </w:numPr>
      </w:pPr>
      <w:r>
        <w:t>Strategi/politik</w:t>
      </w:r>
    </w:p>
    <w:p w:rsidR="00A134F6" w:rsidRDefault="00D1358F" w:rsidP="00D1358F">
      <w:pPr>
        <w:pStyle w:val="Listeafsnit"/>
        <w:numPr>
          <w:ilvl w:val="1"/>
          <w:numId w:val="9"/>
        </w:numPr>
      </w:pPr>
      <w:r>
        <w:t>Studieordning</w:t>
      </w:r>
    </w:p>
    <w:p w:rsidR="00A134F6" w:rsidRDefault="00A134F6" w:rsidP="00D1358F">
      <w:pPr>
        <w:pStyle w:val="Listeafsnit"/>
        <w:numPr>
          <w:ilvl w:val="1"/>
          <w:numId w:val="9"/>
        </w:numPr>
      </w:pPr>
      <w:r>
        <w:t>Arbejdsgang/praksis</w:t>
      </w:r>
    </w:p>
    <w:p w:rsidR="00A134F6" w:rsidRDefault="00A134F6" w:rsidP="00D1358F">
      <w:pPr>
        <w:pStyle w:val="Listeafsnit"/>
        <w:numPr>
          <w:ilvl w:val="1"/>
          <w:numId w:val="9"/>
        </w:numPr>
      </w:pPr>
      <w:r>
        <w:t>Systemunderstøttelse</w:t>
      </w:r>
    </w:p>
    <w:p w:rsidR="00A134F6" w:rsidRDefault="00A134F6" w:rsidP="00D1358F">
      <w:pPr>
        <w:pStyle w:val="Listeafsnit"/>
        <w:numPr>
          <w:ilvl w:val="1"/>
          <w:numId w:val="9"/>
        </w:numPr>
      </w:pPr>
      <w:r>
        <w:t>Andet</w:t>
      </w:r>
    </w:p>
    <w:p w:rsidR="00A134F6" w:rsidRDefault="00A134F6" w:rsidP="00A240B7"/>
    <w:p w:rsidR="00A240B7" w:rsidRPr="00ED1157" w:rsidRDefault="00401D65" w:rsidP="00A240B7">
      <w:pPr>
        <w:rPr>
          <w:u w:val="single"/>
        </w:rPr>
      </w:pPr>
      <w:r w:rsidRPr="00ED1157">
        <w:rPr>
          <w:u w:val="single"/>
        </w:rPr>
        <w:t>Kommentarer fra drøftelsen på mødet:</w:t>
      </w:r>
    </w:p>
    <w:p w:rsidR="00ED1157" w:rsidRDefault="00EC7BB3" w:rsidP="00ED1157">
      <w:r>
        <w:t>Obligatoriske kurser er rimeligt uproblematiske, udfordringen ligger i håndtering af tilmelding ved valgfag.</w:t>
      </w:r>
      <w:r w:rsidR="00ED1157">
        <w:t xml:space="preserve"> Mulighed for at ændre valgfag såfremt den studerende ikke bliver forsinket.</w:t>
      </w:r>
    </w:p>
    <w:p w:rsidR="00A240B7" w:rsidRDefault="005B5D19" w:rsidP="00A240B7">
      <w:r>
        <w:t>Der ligger en u</w:t>
      </w:r>
      <w:r w:rsidR="00E8689E">
        <w:t xml:space="preserve">dfordring i håndtering af de </w:t>
      </w:r>
      <w:r w:rsidR="00ED1157">
        <w:t xml:space="preserve">igangværende </w:t>
      </w:r>
      <w:r w:rsidR="00E8689E">
        <w:t>studerende</w:t>
      </w:r>
      <w:r w:rsidR="00ED1157">
        <w:t xml:space="preserve"> (bachelorer efter 1 år og kandidatstuderende)</w:t>
      </w:r>
      <w:r w:rsidR="00E8689E">
        <w:t xml:space="preserve"> og den multiple variation af status på studieprogression</w:t>
      </w:r>
      <w:r w:rsidR="00ED1157">
        <w:t>,</w:t>
      </w:r>
      <w:r w:rsidR="00E8689E">
        <w:t xml:space="preserve"> og den deraf </w:t>
      </w:r>
      <w:r>
        <w:t xml:space="preserve">følgende </w:t>
      </w:r>
      <w:r w:rsidR="00E8689E">
        <w:t xml:space="preserve">håndtering af </w:t>
      </w:r>
      <w:r>
        <w:t>automatisk</w:t>
      </w:r>
      <w:r w:rsidR="00E8689E">
        <w:t xml:space="preserve"> tilmelding til undervisning og eksamen.</w:t>
      </w:r>
    </w:p>
    <w:p w:rsidR="00ED1157" w:rsidRDefault="00ED1157" w:rsidP="003A06F7">
      <w:r>
        <w:t xml:space="preserve">Hvert hovedområde skitserer de </w:t>
      </w:r>
      <w:r>
        <w:rPr>
          <w:b/>
          <w:bCs/>
          <w:i/>
          <w:iCs/>
        </w:rPr>
        <w:t>typiske</w:t>
      </w:r>
      <w:r>
        <w:t xml:space="preserve"> variantforløb (arketyper) for gennemførelse af en given uddannelse. En sådan variantvifte er vigtig for at kunne perspektivere hvorledes indfasning faktuelt kan lade sig gøre for den </w:t>
      </w:r>
      <w:r>
        <w:rPr>
          <w:b/>
          <w:bCs/>
          <w:i/>
          <w:iCs/>
        </w:rPr>
        <w:t>eksisterende</w:t>
      </w:r>
      <w:r>
        <w:t xml:space="preserve"> </w:t>
      </w:r>
      <w:r>
        <w:rPr>
          <w:b/>
          <w:bCs/>
          <w:i/>
          <w:iCs/>
        </w:rPr>
        <w:t>studentermasse</w:t>
      </w:r>
      <w:r>
        <w:t>, uden at konsekvensen bliver en manuel rådgivning og håndtering af hver enkelt igangværende studerende.</w:t>
      </w:r>
    </w:p>
    <w:p w:rsidR="00ED1157" w:rsidRDefault="00ED1157" w:rsidP="00ED1157">
      <w:r>
        <w:lastRenderedPageBreak/>
        <w:t xml:space="preserve">Der blev identificeret 3 arbejdsgrupper. Meld gerne tilbage, hvem der er </w:t>
      </w:r>
      <w:r w:rsidRPr="00ED1157">
        <w:rPr>
          <w:b/>
          <w:bCs/>
          <w:i/>
          <w:iCs/>
        </w:rPr>
        <w:t>tovholder,</w:t>
      </w:r>
      <w:r>
        <w:t xml:space="preserve"> henholdsvist deltagere i hver enkelt arbejdsgruppe:</w:t>
      </w:r>
    </w:p>
    <w:p w:rsidR="00ED1157" w:rsidRDefault="00ED1157" w:rsidP="00ED1157">
      <w:pPr>
        <w:pStyle w:val="Listeafsnit"/>
        <w:numPr>
          <w:ilvl w:val="0"/>
          <w:numId w:val="11"/>
        </w:numPr>
      </w:pPr>
      <w:r>
        <w:t>En merit-arbejdsgruppe – punkt 5, 6, 7 på opgavelisten (HE med input fra BSS)</w:t>
      </w:r>
    </w:p>
    <w:p w:rsidR="00ED1157" w:rsidRDefault="00ED1157" w:rsidP="00ED1157">
      <w:pPr>
        <w:pStyle w:val="Listeafsnit"/>
        <w:numPr>
          <w:ilvl w:val="0"/>
          <w:numId w:val="11"/>
        </w:numPr>
      </w:pPr>
      <w:r>
        <w:t>En arbejdsgruppe omkring fleksibilitet mellem bachelor- og kandidatuddannelser – punkt 13 på opgavelisten (ST og ARTS)</w:t>
      </w:r>
    </w:p>
    <w:p w:rsidR="00ED1157" w:rsidRDefault="00ED1157" w:rsidP="00ED1157">
      <w:pPr>
        <w:pStyle w:val="Listeafsnit"/>
        <w:numPr>
          <w:ilvl w:val="0"/>
          <w:numId w:val="11"/>
        </w:numPr>
      </w:pPr>
      <w:r>
        <w:t>En arbejdsgruppe omkring afskaffelse af supplering mellem bachelor- og kandidatuddannelser – punkt 18 på opgavelisten (ARTS)</w:t>
      </w:r>
    </w:p>
    <w:p w:rsidR="00ED1157" w:rsidRDefault="00ED1157" w:rsidP="003A06F7"/>
    <w:p w:rsidR="005B5D19" w:rsidRDefault="00ED1157" w:rsidP="00ED1157">
      <w:r>
        <w:t>Der forestår en s</w:t>
      </w:r>
      <w:r w:rsidR="005B5D19">
        <w:t>tor kommunikationsopgave</w:t>
      </w:r>
      <w:r w:rsidR="00C6598C">
        <w:t xml:space="preserve"> for VEST</w:t>
      </w:r>
      <w:r w:rsidR="005B5D19">
        <w:t xml:space="preserve"> i forhold til de eksisterende studerende.</w:t>
      </w:r>
    </w:p>
    <w:p w:rsidR="005B5D19" w:rsidRDefault="005B5D19" w:rsidP="005B5D19"/>
    <w:p w:rsidR="003A06F7" w:rsidRPr="003A06F7" w:rsidRDefault="003A06F7" w:rsidP="003A06F7">
      <w:pPr>
        <w:rPr>
          <w:b/>
        </w:rPr>
      </w:pPr>
      <w:r w:rsidRPr="003A06F7">
        <w:rPr>
          <w:b/>
        </w:rPr>
        <w:t>Ad 4. Fælles opsamling</w:t>
      </w:r>
    </w:p>
    <w:p w:rsidR="003A06F7" w:rsidRDefault="003A06F7" w:rsidP="003A06F7">
      <w:r>
        <w:t>Det næste fælles båndmøde holdes mandag d. 28. oktober 2013 fra kl. 10 – 12</w:t>
      </w:r>
      <w:r w:rsidR="007E1BC8">
        <w:t xml:space="preserve">, dvs. mandagen der ligger mellem </w:t>
      </w:r>
      <w:proofErr w:type="spellStart"/>
      <w:r w:rsidR="007E1BC8">
        <w:t>SNUK-båndets</w:t>
      </w:r>
      <w:proofErr w:type="spellEnd"/>
      <w:r w:rsidR="007E1BC8">
        <w:t xml:space="preserve"> ordinære møder hver 14. dag</w:t>
      </w:r>
      <w:r>
        <w:t>.</w:t>
      </w:r>
    </w:p>
    <w:p w:rsidR="003A06F7" w:rsidRDefault="003A06F7" w:rsidP="003A06F7">
      <w:r>
        <w:t>Materialer til udsendelse til dette møde bedes fremsendt til driftskoordinatorerne senest torsdag d. 24. oktober kl. 08.00, hvorefter materialet udsendes til båndene senest torsdag kl. 10.00.</w:t>
      </w:r>
    </w:p>
    <w:p w:rsidR="003A06F7" w:rsidRDefault="003A06F7" w:rsidP="003A06F7"/>
    <w:p w:rsidR="003A06F7" w:rsidRPr="003A06F7" w:rsidRDefault="003A06F7" w:rsidP="003A06F7"/>
    <w:sectPr w:rsidR="003A06F7" w:rsidRPr="003A06F7" w:rsidSect="005D416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64" w:rsidRDefault="00472C64" w:rsidP="00E84E6F">
      <w:pPr>
        <w:spacing w:after="0" w:line="240" w:lineRule="auto"/>
      </w:pPr>
      <w:r>
        <w:separator/>
      </w:r>
    </w:p>
  </w:endnote>
  <w:endnote w:type="continuationSeparator" w:id="0">
    <w:p w:rsidR="00472C64" w:rsidRDefault="00472C64" w:rsidP="00E8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7485"/>
      <w:docPartObj>
        <w:docPartGallery w:val="Page Numbers (Bottom of Page)"/>
        <w:docPartUnique/>
      </w:docPartObj>
    </w:sdtPr>
    <w:sdtContent>
      <w:p w:rsidR="00E51D29" w:rsidRDefault="00E51D29">
        <w:pPr>
          <w:pStyle w:val="Sidefod"/>
          <w:jc w:val="right"/>
        </w:pPr>
        <w:fldSimple w:instr=" PAGE   \* MERGEFORMAT ">
          <w:r>
            <w:rPr>
              <w:noProof/>
            </w:rPr>
            <w:t>2</w:t>
          </w:r>
        </w:fldSimple>
      </w:p>
    </w:sdtContent>
  </w:sdt>
  <w:p w:rsidR="00E51D29" w:rsidRDefault="00E51D2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64" w:rsidRDefault="00472C64" w:rsidP="00E84E6F">
      <w:pPr>
        <w:spacing w:after="0" w:line="240" w:lineRule="auto"/>
      </w:pPr>
      <w:r>
        <w:separator/>
      </w:r>
    </w:p>
  </w:footnote>
  <w:footnote w:type="continuationSeparator" w:id="0">
    <w:p w:rsidR="00472C64" w:rsidRDefault="00472C64" w:rsidP="00E84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D29" w:rsidRDefault="00E51D29">
    <w:pPr>
      <w:pStyle w:val="Sidehoved"/>
    </w:pPr>
    <w:r>
      <w:rPr>
        <w:noProof/>
        <w:lang w:eastAsia="da-DK"/>
      </w:rPr>
      <w:pict>
        <v:group id="LogoCanvasHide01" o:spid="_x0000_s2049" editas="canvas" style="position:absolute;margin-left:56.7pt;margin-top:28.35pt;width:48pt;height:24pt;z-index:251658240;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QxaAsAAIs3AAAOAAAAZHJzL2Uyb0RvYy54bWzsW21v28gR/l6g/4HQxwKJuK8khTiHXnIu&#10;CqTtAZf+AFqiLKGSqJKynWvR/95n9oVeOd5d4nL91MsHUwofz+7sMzszO7N+992X46F47IZx359u&#10;FuxtuSi607rf7E/3N4u/f759Uy+K8dKeNu2hP3U3i5+7cfHd+9//7t3TedXxftcfNt1QQMhpXD2d&#10;bxa7y+W8Wi7H9a47tuPb/tyd8HLbD8f2gq/D/XIztE+QfjwseVnq5VM/bM5Dv+7GEf/70b5cvDfy&#10;t9tuffnbdjt2l+Jws8DcLubnYH7e0c/l+3ft6n5oz7v92k2j/QWzOLb7EwadRH1sL23xMOy/EnXc&#10;r4d+7LeXt+v+uOy32/26MzpAG1a+0OZDe3psR6PMGqvjJ4hPv6Lcu3ua96m/3R8OWI0lpK/o/+j5&#10;BH46en04XYPs/xiswzydQeB4nqgcv22KP+3ac2c0H1frvz7+OBT7zc1CLIpTe4QZ3Q5dR0ZR8IYo&#10;pMGB+un840DzHM+f+vU/RqtN8IZgIzDF3dNf+g3EtA+X3tD2ZTsc6TdBSPEF45SyLmEuP8OkFZf4&#10;aOyk+3Ip1sHr9dX7ZbvyYtYP4+VPXW9Eto+fxov59fsNPtEo9xunxmeMsT0eYHF/WBY1E03xhIf2&#10;ZjnBWACTTBe7Qpb1VygeoOpSiIgwLOI0JitZE5EmA1hVSxaRpgIYU3UVkaYDWKWqmLQqgHHGZEQa&#10;nMqkQsVFTFoTwLhqYtJYyIKueRVRlYU0iPjKsZAILbSKyQuZEKLmEW1ZSIWqVYxYFnIhdBXjgoVk&#10;KN5E9Q3ZEHUTszsW0iGrMjq/kA9JBhqx45APMvTI+vGQD4OLyAv5EFJH5YV8pOYX8sFrXcfmd8VH&#10;fP14yAesObZ+/IqPOL885IPBkcXmF/KRsD8R8sEAjMgTIR+J/SFCPpq4nwrpSGxfEdKhGh6bXchG&#10;wreIkA3BY75FhGQkHJ+4IoPHPLwIuUh55ZCL6ORkyEQ8YMiQCF7KmKHIkIkysmtlSAMvtYzwIEMe&#10;RBkNPyENHFYXExfyoMuYj5chDZzLqLiQh7pmEWXVFQ2iiVmJColgTMRcsrpiQlUxI1YhE0zo2Oqp&#10;KzKqWkdWT4VkMBr3dReqQjZEyWMhTYVssArLHJEX0iF4E7M8FdLB6iqmL1Km54xAqCpGr77io6li&#10;IU2HfIg6Li/kg5citjl0yIdkUT50yAfkxexFh3xIGXV6+oqPpqkjfOiQD4l0L2Iv+oqPJpqKViEf&#10;qlQxedUVHxX0eN1eqpAPJaIpRhXywbSIygv5UEjxI/pWIR9MIkGPzC/kA+ltbL9VV3xwFuO3CvlA&#10;Vh3bb1XIRxN1BzgrPG8P1UQzvjqkQzcxbeuQDV1iV75+bKlDNmTU1dchGZqxWH5RX5Fx5epx9ppO&#10;V+3OH7jWX07uxIVPRUslidIc9879SMc8On7hCPeZ0fEOIoCi41kEDKUJLGaBoRKB1SwwjIfA1Sww&#10;LIPA5tybnTMdbQiNo8scFenkYuDzlKSDiYHPU5POHQY+T1E6Vhj4PFW5UxWngjmqcqcqn6cqd6ry&#10;eapSSk9zR8o+azJOVVvNyLJKCTlJR8I9Rzrl2wY+T1XKpw18nqqULxv4PFUpHzbweaxKpyoy2jmq&#10;UkZL0pGxzoI7VZGTzoI7VeU8VSnnNJOZpyrllARHzjhnMpQyGvg8VSkjNPB5qlLCZ+DzVFVOVeRr&#10;c+ZO6RpJRzo2C+5U1fNUpWTLSJ+nKuVSBj5PVUqVDHyeqpQJERyZzhxVKdEx8HmqVk5V5CmzpDtV&#10;kYbMgjtVkWXMgVOWQXNHFjEL7lRFljAL7lRFFhDAra90UX5Auf9loX9YFCj039HvtKtze6HkwH8s&#10;nm4Wptxa7G4WpqJKb479Y/e5N5gLZQkWAcVMwRUDPgMOp2sgHacA5KVfMA/wz7OTSMd9AHE0d8p4&#10;gH96IEMKBaBGdLNae4B/OmBJmSWA9RT+PMA/PVBYiVRjSIqsGieScaQFqcGrxs2SydJT70f1Tzs6&#10;1ZHNNKlgkpZZ0dEPCrEKGy45uqZDCSGbyev7Uf3TjY7E3CCp+pOWKekgBpmc2zI7WPey/NPJFM4P&#10;c4lQlZwnKntWJirRaSQrLUe8QjxLydSN80a8RhKdRKKsbUanulwaqelQAd0FQwBLylTIhgySZzii&#10;IrhFosqdlommnkXKOjN6SXVOmqeq07uISuYWiZppcnSlnYUIMr+U7krCgM3oNdKrJBIFdodsMvP0&#10;vItmygG8tfmntTrZlG49cZZLjk7leDM61bPTSNk4p1RmdJe8sZYsyynu+Pn5p5sndalolXy7KrqP&#10;UGOZKVNoF99lbp5U6p+nu0B52XKUW09RUmmIrC7HETUGLBKV/+TK82nH5WyJS7gOM3rOPqmNYJE5&#10;m0dt1dlnbh+xhspJpHtub1LTwSJz+51pl+GLnA+BN7LZS9YvUYvCjp7zdQwqGWTWf7KSSofQPeuT&#10;0dCwwJybr91pOxs5dGPVyQYjND/s0Ln4Jhs7x2zIhNcwErNRGI0SC8wFdu5ORdlcgVFZCAueTT8Y&#10;Ts0GmGObylEQmEuRcLojWC7lcgrnUjiXR2QyQrtb0gkENWjMzLIwx1mZTgl4Sd0JMukyHUOomWOA&#10;6NakHVlJlUFIRK0vDWQufqnc0NjLRiI6OxmJbo6oWqaBuGdjJCJrzQCp7UX2Mp1nfHDzTxvksC3t&#10;/kT9NS1ROE8L7f0hxovyTycSHSUzNrWM0jKl308oJqeRqrTTxH7JrCX6QHZ0NJjSMrXP51EaTyMr&#10;uj2B1WQ0jVS+xNGtckhMI4msURAwMlHoTyPpaGCRdXqe1NuySDSvkjIF8xqhbZFBusyK1QhMKY2o&#10;E2ZHR6srjRRUq6f1RBMmjZSVW88mk89T38zJxK8k5+nzZIaWUhpZ+TNXmbFP6rKZ0amNlpaJvp1H&#10;pm3epJ20SsZ3pjSintxM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D/3YWddEBVfTWp0qr1SwDW7Hjv1hv6Grx1RvHYf7uw+HoXhs6ba2kLz+wZn6Fez1y8jtCtdz&#10;XXGXLuqa29f/bhiu737Pmze3uq7eyFup3jRVWb/BWeH7Bqw28uPtf6gnzORqt99sutOn/anzN8GZ&#10;nHeL2d1Jt3e4zV1wKi03VB8zesWVLOnfa0oO/cNpg0VsV7uu3fzgPl/a/cF+Xl7P2Cwy1PZPsxC4&#10;n20vPNsb0nf95mdcfh56ewset/bxYdcP/1oUT7gBf7MY//nQDt2iOPz5hOvbDaOSZnExXyScHr4M&#10;4Zu78E17WkPUzeKyQKOdPn642Gv2D+dhf7/DSMysxan/Iy5db/d0JdrMz87KfcENcjvX//lVcvjd&#10;F1fJbTT/ta+S271pKDYW+tUFcnfX3O6Xb7pAzusqdnUCueJ0YZr2La6xmO1rDOz5OjqSkAkWu5KF&#10;cDlhEqKwvtew16+IIARMsNisEKQmjBnxdVFwwBMMORpd/XlNR/jAABZdMXjpCfZCTbiw/+fLJuTB&#10;p4s139RyM/SQi3vuqLnzLyzZhCpPIMZ8xvg4Y7F2gwVA/9o/LcwAKEJ7b+tf++cLGFlQMs+i3fZy&#10;jl7WbxHwhJjyWwT8pRHQ/mHVeW2iufvrNPqTsvC7iZjPf0P3/r8A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EjSpDF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096;height:3048;visibility:visible">
            <v:fill o:detectmouseclick="t"/>
            <v:path o:connecttype="none"/>
          </v:shape>
          <v:shape id="Freeform 29" o:spid="_x0000_s2051"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1MIA&#10;AADaAAAADwAAAGRycy9kb3ducmV2LnhtbESP3YrCMBSE7xd8h3AE79bUnxWpRinCLuKFsOoDHJtj&#10;W2xOahK1vr0RBC+HmfmGmS9bU4sbOV9ZVjDoJyCIc6srLhQc9r/fUxA+IGusLZOCB3lYLjpfc0y1&#10;vfM/3XahEBHCPkUFZQhNKqXPSzLo+7Yhjt7JOoMhSldI7fAe4aaWwySZSIMVx4USG1qVlJ93V6Mg&#10;O9rL2W0Gx2uyzoY/q3H4K7ZaqV63zWYgArXhE36311rBC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UwgAAANoAAAAPAAAAAAAAAAAAAAAAAJgCAABkcnMvZG93&#10;bnJldi54bWxQSwUGAAAAAAQABAD1AAAAhwM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2052"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L78A&#10;AADaAAAADwAAAGRycy9kb3ducmV2LnhtbESPzWoCQRCE7wHfYWjBW5w1SC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sUEv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4DA"/>
    <w:multiLevelType w:val="hybridMultilevel"/>
    <w:tmpl w:val="1E7CF8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95750AE"/>
    <w:multiLevelType w:val="hybridMultilevel"/>
    <w:tmpl w:val="F756311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9500FFA"/>
    <w:multiLevelType w:val="hybridMultilevel"/>
    <w:tmpl w:val="D07476A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2A997C47"/>
    <w:multiLevelType w:val="hybridMultilevel"/>
    <w:tmpl w:val="1B363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360B40"/>
    <w:multiLevelType w:val="hybridMultilevel"/>
    <w:tmpl w:val="790423A4"/>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5">
    <w:nsid w:val="3506754B"/>
    <w:multiLevelType w:val="hybridMultilevel"/>
    <w:tmpl w:val="19149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9ED45A7"/>
    <w:multiLevelType w:val="hybridMultilevel"/>
    <w:tmpl w:val="99B2DD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623E341E"/>
    <w:multiLevelType w:val="hybridMultilevel"/>
    <w:tmpl w:val="22FA4022"/>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6190D20"/>
    <w:multiLevelType w:val="hybridMultilevel"/>
    <w:tmpl w:val="6268BDFE"/>
    <w:lvl w:ilvl="0" w:tplc="0406000F">
      <w:start w:val="1"/>
      <w:numFmt w:val="decimal"/>
      <w:lvlText w:val="%1."/>
      <w:lvlJc w:val="left"/>
      <w:pPr>
        <w:ind w:left="720" w:hanging="360"/>
      </w:pPr>
      <w:rPr>
        <w:rFonts w:cs="Times New Roman"/>
      </w:rPr>
    </w:lvl>
    <w:lvl w:ilvl="1" w:tplc="04060003">
      <w:start w:val="1"/>
      <w:numFmt w:val="bullet"/>
      <w:lvlText w:val="o"/>
      <w:lvlJc w:val="left"/>
      <w:pPr>
        <w:ind w:left="1440" w:hanging="360"/>
      </w:pPr>
      <w:rPr>
        <w:rFonts w:ascii="Courier New" w:hAnsi="Courier New"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Times New Roman"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Times New Roman" w:hint="default"/>
      </w:rPr>
    </w:lvl>
    <w:lvl w:ilvl="8" w:tplc="04060005">
      <w:start w:val="1"/>
      <w:numFmt w:val="bullet"/>
      <w:lvlText w:val=""/>
      <w:lvlJc w:val="left"/>
      <w:pPr>
        <w:ind w:left="6480" w:hanging="360"/>
      </w:pPr>
      <w:rPr>
        <w:rFonts w:ascii="Wingdings" w:hAnsi="Wingdings" w:hint="default"/>
      </w:rPr>
    </w:lvl>
  </w:abstractNum>
  <w:abstractNum w:abstractNumId="9">
    <w:nsid w:val="6F945AB5"/>
    <w:multiLevelType w:val="hybridMultilevel"/>
    <w:tmpl w:val="4D7CF2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5"/>
  </w:num>
  <w:num w:numId="4">
    <w:abstractNumId w:val="0"/>
  </w:num>
  <w:num w:numId="5">
    <w:abstractNumId w:val="1"/>
  </w:num>
  <w:num w:numId="6">
    <w:abstractNumId w:val="9"/>
  </w:num>
  <w:num w:numId="7">
    <w:abstractNumId w:val="3"/>
  </w:num>
  <w:num w:numId="8">
    <w:abstractNumId w:val="6"/>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0100F"/>
    <w:rsid w:val="00090019"/>
    <w:rsid w:val="00096961"/>
    <w:rsid w:val="000A5E5F"/>
    <w:rsid w:val="001F39B7"/>
    <w:rsid w:val="002119AC"/>
    <w:rsid w:val="00223951"/>
    <w:rsid w:val="003547E7"/>
    <w:rsid w:val="00360B7C"/>
    <w:rsid w:val="003A06F7"/>
    <w:rsid w:val="003C2877"/>
    <w:rsid w:val="003D5997"/>
    <w:rsid w:val="003E76BA"/>
    <w:rsid w:val="00401D65"/>
    <w:rsid w:val="004171CC"/>
    <w:rsid w:val="00472C64"/>
    <w:rsid w:val="00477A08"/>
    <w:rsid w:val="004B2AC0"/>
    <w:rsid w:val="0055604F"/>
    <w:rsid w:val="00556E5E"/>
    <w:rsid w:val="005B5D19"/>
    <w:rsid w:val="005D4163"/>
    <w:rsid w:val="005D6B7C"/>
    <w:rsid w:val="0063475E"/>
    <w:rsid w:val="00664CB1"/>
    <w:rsid w:val="006E00A5"/>
    <w:rsid w:val="00741419"/>
    <w:rsid w:val="007666C8"/>
    <w:rsid w:val="00773F2A"/>
    <w:rsid w:val="00790B69"/>
    <w:rsid w:val="007A3717"/>
    <w:rsid w:val="007C6F80"/>
    <w:rsid w:val="007C7540"/>
    <w:rsid w:val="007E1BC8"/>
    <w:rsid w:val="00803ED9"/>
    <w:rsid w:val="0089670C"/>
    <w:rsid w:val="008E21C9"/>
    <w:rsid w:val="008F0176"/>
    <w:rsid w:val="00940427"/>
    <w:rsid w:val="00951C83"/>
    <w:rsid w:val="0099617B"/>
    <w:rsid w:val="00A134F6"/>
    <w:rsid w:val="00A240B7"/>
    <w:rsid w:val="00A30FE2"/>
    <w:rsid w:val="00A91D04"/>
    <w:rsid w:val="00B34D4F"/>
    <w:rsid w:val="00B412A6"/>
    <w:rsid w:val="00B62D76"/>
    <w:rsid w:val="00B86D64"/>
    <w:rsid w:val="00B976BE"/>
    <w:rsid w:val="00C6598C"/>
    <w:rsid w:val="00C94AEA"/>
    <w:rsid w:val="00D1358F"/>
    <w:rsid w:val="00D25F7D"/>
    <w:rsid w:val="00D62463"/>
    <w:rsid w:val="00D70502"/>
    <w:rsid w:val="00DA39D9"/>
    <w:rsid w:val="00E04CCF"/>
    <w:rsid w:val="00E11B4D"/>
    <w:rsid w:val="00E51D29"/>
    <w:rsid w:val="00E73C6F"/>
    <w:rsid w:val="00E84E6F"/>
    <w:rsid w:val="00E8689E"/>
    <w:rsid w:val="00EC7BB3"/>
    <w:rsid w:val="00ED1157"/>
    <w:rsid w:val="00F0100F"/>
    <w:rsid w:val="00F110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6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A0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A06F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3A06F7"/>
    <w:pPr>
      <w:spacing w:after="0" w:line="240" w:lineRule="auto"/>
      <w:ind w:left="720"/>
    </w:pPr>
    <w:rPr>
      <w:rFonts w:ascii="Calibri" w:eastAsia="Times New Roman" w:hAnsi="Calibri" w:cs="Times New Roman"/>
    </w:rPr>
  </w:style>
  <w:style w:type="paragraph" w:styleId="Sidehoved">
    <w:name w:val="header"/>
    <w:basedOn w:val="Normal"/>
    <w:link w:val="SidehovedTegn"/>
    <w:uiPriority w:val="99"/>
    <w:unhideWhenUsed/>
    <w:rsid w:val="00E84E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4E6F"/>
  </w:style>
  <w:style w:type="paragraph" w:styleId="Sidefod">
    <w:name w:val="footer"/>
    <w:basedOn w:val="Normal"/>
    <w:link w:val="SidefodTegn"/>
    <w:uiPriority w:val="99"/>
    <w:unhideWhenUsed/>
    <w:rsid w:val="00E84E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4E6F"/>
  </w:style>
  <w:style w:type="table" w:styleId="Tabel-Gitter">
    <w:name w:val="Table Grid"/>
    <w:basedOn w:val="Tabel-Normal"/>
    <w:uiPriority w:val="59"/>
    <w:rsid w:val="00B8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404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0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3A06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A06F7"/>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3A06F7"/>
    <w:pPr>
      <w:spacing w:after="0" w:line="240" w:lineRule="auto"/>
      <w:ind w:left="720"/>
    </w:pPr>
    <w:rPr>
      <w:rFonts w:ascii="Calibri" w:eastAsia="Times New Roman" w:hAnsi="Calibri" w:cs="Times New Roman"/>
    </w:rPr>
  </w:style>
  <w:style w:type="paragraph" w:styleId="Sidehoved">
    <w:name w:val="header"/>
    <w:basedOn w:val="Normal"/>
    <w:link w:val="SidehovedTegn"/>
    <w:uiPriority w:val="99"/>
    <w:unhideWhenUsed/>
    <w:rsid w:val="00E84E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4E6F"/>
  </w:style>
  <w:style w:type="paragraph" w:styleId="Sidefod">
    <w:name w:val="footer"/>
    <w:basedOn w:val="Normal"/>
    <w:link w:val="SidefodTegn"/>
    <w:uiPriority w:val="99"/>
    <w:unhideWhenUsed/>
    <w:rsid w:val="00E84E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84E6F"/>
  </w:style>
  <w:style w:type="table" w:styleId="Tabel-Gitter">
    <w:name w:val="Table Grid"/>
    <w:basedOn w:val="Tabel-Normal"/>
    <w:uiPriority w:val="59"/>
    <w:rsid w:val="00B8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404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0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77568">
      <w:bodyDiv w:val="1"/>
      <w:marLeft w:val="0"/>
      <w:marRight w:val="0"/>
      <w:marTop w:val="0"/>
      <w:marBottom w:val="0"/>
      <w:divBdr>
        <w:top w:val="none" w:sz="0" w:space="0" w:color="auto"/>
        <w:left w:val="none" w:sz="0" w:space="0" w:color="auto"/>
        <w:bottom w:val="none" w:sz="0" w:space="0" w:color="auto"/>
        <w:right w:val="none" w:sz="0" w:space="0" w:color="auto"/>
      </w:divBdr>
    </w:div>
    <w:div w:id="328169051">
      <w:bodyDiv w:val="1"/>
      <w:marLeft w:val="0"/>
      <w:marRight w:val="0"/>
      <w:marTop w:val="0"/>
      <w:marBottom w:val="0"/>
      <w:divBdr>
        <w:top w:val="none" w:sz="0" w:space="0" w:color="auto"/>
        <w:left w:val="none" w:sz="0" w:space="0" w:color="auto"/>
        <w:bottom w:val="none" w:sz="0" w:space="0" w:color="auto"/>
        <w:right w:val="none" w:sz="0" w:space="0" w:color="auto"/>
      </w:divBdr>
    </w:div>
    <w:div w:id="351878362">
      <w:bodyDiv w:val="1"/>
      <w:marLeft w:val="0"/>
      <w:marRight w:val="0"/>
      <w:marTop w:val="0"/>
      <w:marBottom w:val="0"/>
      <w:divBdr>
        <w:top w:val="none" w:sz="0" w:space="0" w:color="auto"/>
        <w:left w:val="none" w:sz="0" w:space="0" w:color="auto"/>
        <w:bottom w:val="none" w:sz="0" w:space="0" w:color="auto"/>
        <w:right w:val="none" w:sz="0" w:space="0" w:color="auto"/>
      </w:divBdr>
    </w:div>
    <w:div w:id="361322887">
      <w:bodyDiv w:val="1"/>
      <w:marLeft w:val="0"/>
      <w:marRight w:val="0"/>
      <w:marTop w:val="0"/>
      <w:marBottom w:val="0"/>
      <w:divBdr>
        <w:top w:val="none" w:sz="0" w:space="0" w:color="auto"/>
        <w:left w:val="none" w:sz="0" w:space="0" w:color="auto"/>
        <w:bottom w:val="none" w:sz="0" w:space="0" w:color="auto"/>
        <w:right w:val="none" w:sz="0" w:space="0" w:color="auto"/>
      </w:divBdr>
    </w:div>
    <w:div w:id="391268284">
      <w:bodyDiv w:val="1"/>
      <w:marLeft w:val="0"/>
      <w:marRight w:val="0"/>
      <w:marTop w:val="0"/>
      <w:marBottom w:val="0"/>
      <w:divBdr>
        <w:top w:val="none" w:sz="0" w:space="0" w:color="auto"/>
        <w:left w:val="none" w:sz="0" w:space="0" w:color="auto"/>
        <w:bottom w:val="none" w:sz="0" w:space="0" w:color="auto"/>
        <w:right w:val="none" w:sz="0" w:space="0" w:color="auto"/>
      </w:divBdr>
    </w:div>
    <w:div w:id="417869373">
      <w:bodyDiv w:val="1"/>
      <w:marLeft w:val="0"/>
      <w:marRight w:val="0"/>
      <w:marTop w:val="0"/>
      <w:marBottom w:val="0"/>
      <w:divBdr>
        <w:top w:val="none" w:sz="0" w:space="0" w:color="auto"/>
        <w:left w:val="none" w:sz="0" w:space="0" w:color="auto"/>
        <w:bottom w:val="none" w:sz="0" w:space="0" w:color="auto"/>
        <w:right w:val="none" w:sz="0" w:space="0" w:color="auto"/>
      </w:divBdr>
    </w:div>
    <w:div w:id="494108501">
      <w:bodyDiv w:val="1"/>
      <w:marLeft w:val="0"/>
      <w:marRight w:val="0"/>
      <w:marTop w:val="0"/>
      <w:marBottom w:val="0"/>
      <w:divBdr>
        <w:top w:val="none" w:sz="0" w:space="0" w:color="auto"/>
        <w:left w:val="none" w:sz="0" w:space="0" w:color="auto"/>
        <w:bottom w:val="none" w:sz="0" w:space="0" w:color="auto"/>
        <w:right w:val="none" w:sz="0" w:space="0" w:color="auto"/>
      </w:divBdr>
    </w:div>
    <w:div w:id="543712424">
      <w:bodyDiv w:val="1"/>
      <w:marLeft w:val="0"/>
      <w:marRight w:val="0"/>
      <w:marTop w:val="0"/>
      <w:marBottom w:val="0"/>
      <w:divBdr>
        <w:top w:val="none" w:sz="0" w:space="0" w:color="auto"/>
        <w:left w:val="none" w:sz="0" w:space="0" w:color="auto"/>
        <w:bottom w:val="none" w:sz="0" w:space="0" w:color="auto"/>
        <w:right w:val="none" w:sz="0" w:space="0" w:color="auto"/>
      </w:divBdr>
    </w:div>
    <w:div w:id="552040583">
      <w:bodyDiv w:val="1"/>
      <w:marLeft w:val="0"/>
      <w:marRight w:val="0"/>
      <w:marTop w:val="0"/>
      <w:marBottom w:val="0"/>
      <w:divBdr>
        <w:top w:val="none" w:sz="0" w:space="0" w:color="auto"/>
        <w:left w:val="none" w:sz="0" w:space="0" w:color="auto"/>
        <w:bottom w:val="none" w:sz="0" w:space="0" w:color="auto"/>
        <w:right w:val="none" w:sz="0" w:space="0" w:color="auto"/>
      </w:divBdr>
    </w:div>
    <w:div w:id="554195874">
      <w:bodyDiv w:val="1"/>
      <w:marLeft w:val="0"/>
      <w:marRight w:val="0"/>
      <w:marTop w:val="0"/>
      <w:marBottom w:val="0"/>
      <w:divBdr>
        <w:top w:val="none" w:sz="0" w:space="0" w:color="auto"/>
        <w:left w:val="none" w:sz="0" w:space="0" w:color="auto"/>
        <w:bottom w:val="none" w:sz="0" w:space="0" w:color="auto"/>
        <w:right w:val="none" w:sz="0" w:space="0" w:color="auto"/>
      </w:divBdr>
    </w:div>
    <w:div w:id="734159859">
      <w:bodyDiv w:val="1"/>
      <w:marLeft w:val="0"/>
      <w:marRight w:val="0"/>
      <w:marTop w:val="0"/>
      <w:marBottom w:val="0"/>
      <w:divBdr>
        <w:top w:val="none" w:sz="0" w:space="0" w:color="auto"/>
        <w:left w:val="none" w:sz="0" w:space="0" w:color="auto"/>
        <w:bottom w:val="none" w:sz="0" w:space="0" w:color="auto"/>
        <w:right w:val="none" w:sz="0" w:space="0" w:color="auto"/>
      </w:divBdr>
    </w:div>
    <w:div w:id="894662241">
      <w:bodyDiv w:val="1"/>
      <w:marLeft w:val="0"/>
      <w:marRight w:val="0"/>
      <w:marTop w:val="0"/>
      <w:marBottom w:val="0"/>
      <w:divBdr>
        <w:top w:val="none" w:sz="0" w:space="0" w:color="auto"/>
        <w:left w:val="none" w:sz="0" w:space="0" w:color="auto"/>
        <w:bottom w:val="none" w:sz="0" w:space="0" w:color="auto"/>
        <w:right w:val="none" w:sz="0" w:space="0" w:color="auto"/>
      </w:divBdr>
    </w:div>
    <w:div w:id="1102185729">
      <w:bodyDiv w:val="1"/>
      <w:marLeft w:val="0"/>
      <w:marRight w:val="0"/>
      <w:marTop w:val="0"/>
      <w:marBottom w:val="0"/>
      <w:divBdr>
        <w:top w:val="none" w:sz="0" w:space="0" w:color="auto"/>
        <w:left w:val="none" w:sz="0" w:space="0" w:color="auto"/>
        <w:bottom w:val="none" w:sz="0" w:space="0" w:color="auto"/>
        <w:right w:val="none" w:sz="0" w:space="0" w:color="auto"/>
      </w:divBdr>
    </w:div>
    <w:div w:id="1412848148">
      <w:bodyDiv w:val="1"/>
      <w:marLeft w:val="0"/>
      <w:marRight w:val="0"/>
      <w:marTop w:val="0"/>
      <w:marBottom w:val="0"/>
      <w:divBdr>
        <w:top w:val="none" w:sz="0" w:space="0" w:color="auto"/>
        <w:left w:val="none" w:sz="0" w:space="0" w:color="auto"/>
        <w:bottom w:val="none" w:sz="0" w:space="0" w:color="auto"/>
        <w:right w:val="none" w:sz="0" w:space="0" w:color="auto"/>
      </w:divBdr>
    </w:div>
    <w:div w:id="1437402519">
      <w:bodyDiv w:val="1"/>
      <w:marLeft w:val="0"/>
      <w:marRight w:val="0"/>
      <w:marTop w:val="0"/>
      <w:marBottom w:val="0"/>
      <w:divBdr>
        <w:top w:val="none" w:sz="0" w:space="0" w:color="auto"/>
        <w:left w:val="none" w:sz="0" w:space="0" w:color="auto"/>
        <w:bottom w:val="none" w:sz="0" w:space="0" w:color="auto"/>
        <w:right w:val="none" w:sz="0" w:space="0" w:color="auto"/>
      </w:divBdr>
    </w:div>
    <w:div w:id="1617443363">
      <w:bodyDiv w:val="1"/>
      <w:marLeft w:val="0"/>
      <w:marRight w:val="0"/>
      <w:marTop w:val="0"/>
      <w:marBottom w:val="0"/>
      <w:divBdr>
        <w:top w:val="none" w:sz="0" w:space="0" w:color="auto"/>
        <w:left w:val="none" w:sz="0" w:space="0" w:color="auto"/>
        <w:bottom w:val="none" w:sz="0" w:space="0" w:color="auto"/>
        <w:right w:val="none" w:sz="0" w:space="0" w:color="auto"/>
      </w:divBdr>
    </w:div>
    <w:div w:id="1632858411">
      <w:bodyDiv w:val="1"/>
      <w:marLeft w:val="0"/>
      <w:marRight w:val="0"/>
      <w:marTop w:val="0"/>
      <w:marBottom w:val="0"/>
      <w:divBdr>
        <w:top w:val="none" w:sz="0" w:space="0" w:color="auto"/>
        <w:left w:val="none" w:sz="0" w:space="0" w:color="auto"/>
        <w:bottom w:val="none" w:sz="0" w:space="0" w:color="auto"/>
        <w:right w:val="none" w:sz="0" w:space="0" w:color="auto"/>
      </w:divBdr>
    </w:div>
    <w:div w:id="1937202044">
      <w:bodyDiv w:val="1"/>
      <w:marLeft w:val="0"/>
      <w:marRight w:val="0"/>
      <w:marTop w:val="0"/>
      <w:marBottom w:val="0"/>
      <w:divBdr>
        <w:top w:val="none" w:sz="0" w:space="0" w:color="auto"/>
        <w:left w:val="none" w:sz="0" w:space="0" w:color="auto"/>
        <w:bottom w:val="none" w:sz="0" w:space="0" w:color="auto"/>
        <w:right w:val="none" w:sz="0" w:space="0" w:color="auto"/>
      </w:divBdr>
    </w:div>
    <w:div w:id="1998417433">
      <w:bodyDiv w:val="1"/>
      <w:marLeft w:val="0"/>
      <w:marRight w:val="0"/>
      <w:marTop w:val="0"/>
      <w:marBottom w:val="0"/>
      <w:divBdr>
        <w:top w:val="none" w:sz="0" w:space="0" w:color="auto"/>
        <w:left w:val="none" w:sz="0" w:space="0" w:color="auto"/>
        <w:bottom w:val="none" w:sz="0" w:space="0" w:color="auto"/>
        <w:right w:val="none" w:sz="0" w:space="0" w:color="auto"/>
      </w:divBdr>
    </w:div>
    <w:div w:id="2005890527">
      <w:bodyDiv w:val="1"/>
      <w:marLeft w:val="0"/>
      <w:marRight w:val="0"/>
      <w:marTop w:val="0"/>
      <w:marBottom w:val="0"/>
      <w:divBdr>
        <w:top w:val="none" w:sz="0" w:space="0" w:color="auto"/>
        <w:left w:val="none" w:sz="0" w:space="0" w:color="auto"/>
        <w:bottom w:val="none" w:sz="0" w:space="0" w:color="auto"/>
        <w:right w:val="none" w:sz="0" w:space="0" w:color="auto"/>
      </w:divBdr>
    </w:div>
    <w:div w:id="20834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Andersen</dc:creator>
  <cp:lastModifiedBy>ADMIEBN</cp:lastModifiedBy>
  <cp:revision>2</cp:revision>
  <cp:lastPrinted>2013-10-11T06:30:00Z</cp:lastPrinted>
  <dcterms:created xsi:type="dcterms:W3CDTF">2013-10-23T08:18:00Z</dcterms:created>
  <dcterms:modified xsi:type="dcterms:W3CDTF">2013-10-23T08:18:00Z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ies>
</file>