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49E3" w14:textId="77777777" w:rsidR="00A301DD" w:rsidRPr="001907D0" w:rsidRDefault="001907D0" w:rsidP="001907D0">
      <w:pPr>
        <w:spacing w:after="0" w:line="240" w:lineRule="auto"/>
        <w:rPr>
          <w:rFonts w:ascii="AU Passata" w:hAnsi="AU Passata"/>
          <w:sz w:val="32"/>
        </w:rPr>
      </w:pPr>
      <w:r w:rsidRPr="001907D0">
        <w:rPr>
          <w:rFonts w:ascii="AU Passata" w:hAnsi="AU Passata"/>
          <w:sz w:val="32"/>
        </w:rPr>
        <w:t xml:space="preserve">Protokollen skal indeholde følgende informationer: </w:t>
      </w:r>
    </w:p>
    <w:tbl>
      <w:tblPr>
        <w:tblStyle w:val="Tabel-Gitter"/>
        <w:tblpPr w:leftFromText="180" w:rightFromText="180" w:vertAnchor="page" w:tblpY="2971"/>
        <w:tblW w:w="9373" w:type="dxa"/>
        <w:tblLook w:val="04A0" w:firstRow="1" w:lastRow="0" w:firstColumn="1" w:lastColumn="0" w:noHBand="0" w:noVBand="1"/>
      </w:tblPr>
      <w:tblGrid>
        <w:gridCol w:w="4008"/>
        <w:gridCol w:w="5365"/>
      </w:tblGrid>
      <w:tr w:rsidR="001907D0" w:rsidRPr="00F46A0B" w14:paraId="36565672" w14:textId="77777777" w:rsidTr="00A301DD">
        <w:tc>
          <w:tcPr>
            <w:tcW w:w="4008" w:type="dxa"/>
          </w:tcPr>
          <w:p w14:paraId="0DED6136" w14:textId="77777777" w:rsidR="001907D0" w:rsidRPr="00F46A0B" w:rsidRDefault="001907D0" w:rsidP="001907D0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t>Den originale titel</w:t>
            </w:r>
          </w:p>
          <w:p w14:paraId="66B6FCA0" w14:textId="77777777" w:rsidR="001907D0" w:rsidRPr="00F46A0B" w:rsidRDefault="001907D0" w:rsidP="00A301DD">
            <w:pPr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1506862E" w14:textId="77777777" w:rsidR="001907D0" w:rsidRPr="00F46A0B" w:rsidRDefault="001907D0" w:rsidP="00A301DD">
            <w:pPr>
              <w:pStyle w:val="Listeafsnit"/>
              <w:spacing w:line="276" w:lineRule="auto"/>
              <w:ind w:left="927"/>
              <w:rPr>
                <w:rFonts w:ascii="Georgia" w:hAnsi="Georgia"/>
              </w:rPr>
            </w:pPr>
          </w:p>
        </w:tc>
      </w:tr>
      <w:tr w:rsidR="001907D0" w:rsidRPr="00F46A0B" w14:paraId="5A42A3DC" w14:textId="77777777" w:rsidTr="00341979">
        <w:trPr>
          <w:trHeight w:val="1834"/>
        </w:trPr>
        <w:tc>
          <w:tcPr>
            <w:tcW w:w="4008" w:type="dxa"/>
          </w:tcPr>
          <w:p w14:paraId="293F350C" w14:textId="77777777" w:rsidR="001907D0" w:rsidRPr="00F46A0B" w:rsidRDefault="001907D0" w:rsidP="001907D0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t>Formål</w:t>
            </w:r>
          </w:p>
          <w:p w14:paraId="78E2DAD5" w14:textId="77777777" w:rsidR="001907D0" w:rsidRPr="00F46A0B" w:rsidRDefault="001907D0" w:rsidP="00A301DD">
            <w:pPr>
              <w:pStyle w:val="Listeafsnit"/>
              <w:spacing w:line="276" w:lineRule="auto"/>
              <w:ind w:left="2968"/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31F2168A" w14:textId="77777777" w:rsidR="001907D0" w:rsidRPr="00F46A0B" w:rsidRDefault="001907D0" w:rsidP="001907D0">
            <w:pPr>
              <w:pStyle w:val="Listeafsnit"/>
              <w:numPr>
                <w:ilvl w:val="0"/>
                <w:numId w:val="2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Projektets problemformulering, hypotese og rationale</w:t>
            </w:r>
          </w:p>
          <w:p w14:paraId="23BB9F5C" w14:textId="4CAABA3E" w:rsidR="00456250" w:rsidRDefault="00456250" w:rsidP="001907D0">
            <w:pPr>
              <w:pStyle w:val="Listeafsnit"/>
              <w:numPr>
                <w:ilvl w:val="0"/>
                <w:numId w:val="2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</w:t>
            </w:r>
            <w:r w:rsidRPr="00456250">
              <w:rPr>
                <w:rFonts w:ascii="Georgia" w:hAnsi="Georgia"/>
              </w:rPr>
              <w:t>ammesætning og potentiale</w:t>
            </w:r>
          </w:p>
          <w:p w14:paraId="4A17C603" w14:textId="7E191806" w:rsidR="001907D0" w:rsidRPr="00F46A0B" w:rsidRDefault="001907D0" w:rsidP="001907D0">
            <w:pPr>
              <w:pStyle w:val="Listeafsnit"/>
              <w:numPr>
                <w:ilvl w:val="0"/>
                <w:numId w:val="2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Hvis en tidligere undersøgelse bliver gentaget, så begrund hvorfor</w:t>
            </w:r>
          </w:p>
          <w:p w14:paraId="0D142E58" w14:textId="77777777" w:rsidR="001907D0" w:rsidRPr="00F46A0B" w:rsidRDefault="001907D0" w:rsidP="001907D0">
            <w:pPr>
              <w:pStyle w:val="Listeafsnit"/>
              <w:spacing w:line="276" w:lineRule="auto"/>
              <w:ind w:left="1405" w:hanging="426"/>
              <w:rPr>
                <w:rFonts w:ascii="Georgia" w:hAnsi="Georgia"/>
                <w:b/>
              </w:rPr>
            </w:pPr>
          </w:p>
        </w:tc>
      </w:tr>
      <w:tr w:rsidR="008325BC" w:rsidRPr="00F46A0B" w14:paraId="62B8EF68" w14:textId="77777777" w:rsidTr="00341979">
        <w:trPr>
          <w:trHeight w:val="1834"/>
        </w:trPr>
        <w:tc>
          <w:tcPr>
            <w:tcW w:w="4008" w:type="dxa"/>
          </w:tcPr>
          <w:p w14:paraId="49950A1C" w14:textId="77777777" w:rsidR="008325BC" w:rsidRPr="00540ECC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b/>
              </w:rPr>
            </w:pPr>
            <w:r w:rsidRPr="008325BC">
              <w:rPr>
                <w:rFonts w:ascii="Georgia" w:hAnsi="Georgia"/>
                <w:b/>
              </w:rPr>
              <w:t>Finansiering og integritet</w:t>
            </w:r>
          </w:p>
        </w:tc>
        <w:tc>
          <w:tcPr>
            <w:tcW w:w="5365" w:type="dxa"/>
          </w:tcPr>
          <w:p w14:paraId="75B1B02E" w14:textId="77777777" w:rsidR="008325BC" w:rsidRPr="008325BC" w:rsidRDefault="008325BC" w:rsidP="008325BC">
            <w:pPr>
              <w:pStyle w:val="Listeafsnit"/>
              <w:numPr>
                <w:ilvl w:val="0"/>
                <w:numId w:val="3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8325BC">
              <w:rPr>
                <w:rFonts w:ascii="Georgia" w:hAnsi="Georgia"/>
              </w:rPr>
              <w:t>Hvem er initiativtager og forskningsansvarlig?</w:t>
            </w:r>
          </w:p>
          <w:p w14:paraId="3CC0D703" w14:textId="77777777" w:rsidR="008325BC" w:rsidRPr="008325BC" w:rsidRDefault="008325BC" w:rsidP="008325BC">
            <w:pPr>
              <w:pStyle w:val="Listeafsnit"/>
              <w:numPr>
                <w:ilvl w:val="0"/>
                <w:numId w:val="3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8325BC">
              <w:rPr>
                <w:rFonts w:ascii="Georgia" w:hAnsi="Georgia"/>
              </w:rPr>
              <w:t>Hvem har ydet økonomisk støtte til projektet?</w:t>
            </w:r>
          </w:p>
          <w:p w14:paraId="4D056322" w14:textId="77777777" w:rsidR="008325BC" w:rsidRPr="00540ECC" w:rsidRDefault="008325BC" w:rsidP="008325BC">
            <w:pPr>
              <w:pStyle w:val="Listeafsnit"/>
              <w:numPr>
                <w:ilvl w:val="0"/>
                <w:numId w:val="3"/>
              </w:numPr>
              <w:spacing w:line="276" w:lineRule="auto"/>
              <w:ind w:left="1405" w:hanging="426"/>
            </w:pPr>
            <w:r w:rsidRPr="008325BC">
              <w:rPr>
                <w:rFonts w:ascii="Georgia" w:hAnsi="Georgia"/>
              </w:rPr>
              <w:t>Har deltagende forskere anden økonomisk eller personlig tilknytning til støttegiverne eller andre interessenter i projektet?</w:t>
            </w:r>
          </w:p>
        </w:tc>
      </w:tr>
      <w:tr w:rsidR="008325BC" w:rsidRPr="00F46A0B" w14:paraId="2788EADA" w14:textId="77777777" w:rsidTr="00A301DD">
        <w:tc>
          <w:tcPr>
            <w:tcW w:w="4008" w:type="dxa"/>
          </w:tcPr>
          <w:p w14:paraId="6BC563BC" w14:textId="77777777" w:rsidR="008325BC" w:rsidRPr="00F46A0B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t>Metode</w:t>
            </w:r>
          </w:p>
          <w:p w14:paraId="0E902646" w14:textId="77777777" w:rsidR="008325BC" w:rsidRPr="00F46A0B" w:rsidRDefault="008325BC" w:rsidP="008325BC">
            <w:pPr>
              <w:pStyle w:val="Listeafsnit"/>
              <w:spacing w:line="276" w:lineRule="auto"/>
              <w:ind w:left="2880"/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4B191263" w14:textId="77777777" w:rsidR="008325BC" w:rsidRPr="00F46A0B" w:rsidRDefault="008325BC" w:rsidP="008325BC">
            <w:pPr>
              <w:pStyle w:val="Listeafsnit"/>
              <w:numPr>
                <w:ilvl w:val="0"/>
                <w:numId w:val="3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Design og analysemetode</w:t>
            </w:r>
          </w:p>
          <w:p w14:paraId="1BE33A55" w14:textId="77777777" w:rsidR="008325BC" w:rsidRPr="00F46A0B" w:rsidRDefault="008325BC" w:rsidP="008325BC">
            <w:pPr>
              <w:pStyle w:val="Listeafsnit"/>
              <w:numPr>
                <w:ilvl w:val="0"/>
                <w:numId w:val="3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Den praktiske gennemførelse</w:t>
            </w:r>
          </w:p>
          <w:p w14:paraId="77418499" w14:textId="77777777" w:rsidR="008325BC" w:rsidRPr="00F46A0B" w:rsidRDefault="008325BC" w:rsidP="008325BC">
            <w:pPr>
              <w:pStyle w:val="Listeafsnit"/>
              <w:spacing w:line="276" w:lineRule="auto"/>
              <w:ind w:left="1405" w:hanging="426"/>
              <w:rPr>
                <w:rFonts w:ascii="Georgia" w:hAnsi="Georgia"/>
                <w:b/>
              </w:rPr>
            </w:pPr>
          </w:p>
        </w:tc>
      </w:tr>
      <w:tr w:rsidR="008325BC" w:rsidRPr="00F46A0B" w14:paraId="34DB17A3" w14:textId="77777777" w:rsidTr="00A301DD">
        <w:tc>
          <w:tcPr>
            <w:tcW w:w="4008" w:type="dxa"/>
          </w:tcPr>
          <w:p w14:paraId="703E4575" w14:textId="0C18EAB6" w:rsidR="008325BC" w:rsidRPr="00F46A0B" w:rsidRDefault="00456250" w:rsidP="00456250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</w:rPr>
            </w:pPr>
            <w:r w:rsidRPr="00456250">
              <w:rPr>
                <w:rFonts w:ascii="Georgia" w:hAnsi="Georgia"/>
                <w:b/>
              </w:rPr>
              <w:t>Overvejelser om antal deltagere</w:t>
            </w:r>
            <w:r w:rsidRPr="00456250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365" w:type="dxa"/>
          </w:tcPr>
          <w:p w14:paraId="1FFB9510" w14:textId="717E2AED" w:rsidR="008325BC" w:rsidRPr="00F46A0B" w:rsidRDefault="00456250" w:rsidP="008325BC">
            <w:pPr>
              <w:pStyle w:val="Listeafsnit"/>
              <w:numPr>
                <w:ilvl w:val="0"/>
                <w:numId w:val="4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456250">
              <w:rPr>
                <w:rFonts w:ascii="Georgia" w:hAnsi="Georgia"/>
              </w:rPr>
              <w:t>Antal undersøgelsesdeltagere samt kvalitativ overvejelse og begrundelse for antallet.</w:t>
            </w:r>
          </w:p>
          <w:p w14:paraId="11924E86" w14:textId="77777777" w:rsidR="008325BC" w:rsidRPr="00F46A0B" w:rsidRDefault="008325BC" w:rsidP="008325BC">
            <w:pPr>
              <w:pStyle w:val="Listeafsnit"/>
              <w:spacing w:line="276" w:lineRule="auto"/>
              <w:ind w:left="1405" w:hanging="426"/>
              <w:rPr>
                <w:rFonts w:ascii="Georgia" w:hAnsi="Georgia"/>
                <w:b/>
              </w:rPr>
            </w:pPr>
          </w:p>
        </w:tc>
      </w:tr>
      <w:tr w:rsidR="008325BC" w:rsidRPr="00F46A0B" w14:paraId="14742CB8" w14:textId="77777777" w:rsidTr="00A301DD">
        <w:trPr>
          <w:trHeight w:val="757"/>
        </w:trPr>
        <w:tc>
          <w:tcPr>
            <w:tcW w:w="4008" w:type="dxa"/>
          </w:tcPr>
          <w:p w14:paraId="5426A174" w14:textId="77777777" w:rsidR="008325BC" w:rsidRPr="00F46A0B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t>Undersøgelsesdeltagerne</w:t>
            </w:r>
          </w:p>
          <w:p w14:paraId="690CC5CA" w14:textId="77777777" w:rsidR="008325BC" w:rsidRPr="00F46A0B" w:rsidRDefault="008325BC" w:rsidP="008325BC">
            <w:pPr>
              <w:pStyle w:val="Listeafsnit"/>
              <w:spacing w:line="276" w:lineRule="auto"/>
              <w:ind w:left="2880"/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2A0CD0BE" w14:textId="77777777" w:rsidR="008325BC" w:rsidRPr="00F46A0B" w:rsidRDefault="008325BC" w:rsidP="008325BC">
            <w:pPr>
              <w:pStyle w:val="Listeafsnit"/>
              <w:numPr>
                <w:ilvl w:val="0"/>
                <w:numId w:val="5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Inklusionskriterier</w:t>
            </w:r>
          </w:p>
          <w:p w14:paraId="48B0D440" w14:textId="77777777" w:rsidR="008325BC" w:rsidRPr="00F46A0B" w:rsidRDefault="008325BC" w:rsidP="008325BC">
            <w:pPr>
              <w:pStyle w:val="Listeafsnit"/>
              <w:numPr>
                <w:ilvl w:val="0"/>
                <w:numId w:val="5"/>
              </w:numPr>
              <w:spacing w:line="276" w:lineRule="auto"/>
              <w:ind w:left="1405" w:hanging="426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Eksklusionskriterier</w:t>
            </w:r>
          </w:p>
          <w:p w14:paraId="42CB832D" w14:textId="77777777" w:rsidR="008325BC" w:rsidRPr="00F46A0B" w:rsidRDefault="008325BC" w:rsidP="008325BC">
            <w:pPr>
              <w:pStyle w:val="Listeafsnit"/>
              <w:spacing w:line="276" w:lineRule="auto"/>
              <w:ind w:left="1405" w:hanging="426"/>
              <w:rPr>
                <w:rFonts w:ascii="Georgia" w:hAnsi="Georgia"/>
                <w:b/>
              </w:rPr>
            </w:pPr>
          </w:p>
        </w:tc>
      </w:tr>
      <w:tr w:rsidR="008325BC" w:rsidRPr="00F46A0B" w14:paraId="356F61B6" w14:textId="77777777" w:rsidTr="00A301DD">
        <w:trPr>
          <w:trHeight w:val="757"/>
        </w:trPr>
        <w:tc>
          <w:tcPr>
            <w:tcW w:w="4008" w:type="dxa"/>
          </w:tcPr>
          <w:p w14:paraId="47E43A60" w14:textId="77777777" w:rsidR="008325BC" w:rsidRPr="00F46A0B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t>Sproget</w:t>
            </w:r>
          </w:p>
          <w:p w14:paraId="19A0632C" w14:textId="77777777" w:rsidR="008325BC" w:rsidRPr="00F46A0B" w:rsidRDefault="008325BC" w:rsidP="008325BC">
            <w:pPr>
              <w:pStyle w:val="Listeafsnit"/>
              <w:spacing w:line="276" w:lineRule="auto"/>
              <w:ind w:left="927"/>
              <w:rPr>
                <w:rFonts w:ascii="Georgia" w:hAnsi="Georgia"/>
              </w:rPr>
            </w:pPr>
            <w:r w:rsidRPr="00F46A0B">
              <w:rPr>
                <w:rFonts w:ascii="Georgia" w:hAnsi="Georgia"/>
              </w:rPr>
              <w:t>Redegørelse og begrundelse for sprogvalget (dansk eller andre sprog) ved formulering af deltagerinformation, evt. spørgeskema og samtykkeerklæring.</w:t>
            </w:r>
          </w:p>
        </w:tc>
        <w:tc>
          <w:tcPr>
            <w:tcW w:w="5365" w:type="dxa"/>
          </w:tcPr>
          <w:p w14:paraId="390950D9" w14:textId="77777777" w:rsidR="008325BC" w:rsidRPr="00F46A0B" w:rsidRDefault="008325BC" w:rsidP="008325BC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8325BC" w:rsidRPr="00F46A0B" w14:paraId="66A3525B" w14:textId="77777777" w:rsidTr="00A301DD">
        <w:trPr>
          <w:trHeight w:val="458"/>
        </w:trPr>
        <w:tc>
          <w:tcPr>
            <w:tcW w:w="4008" w:type="dxa"/>
          </w:tcPr>
          <w:p w14:paraId="0D044488" w14:textId="24789DED" w:rsidR="008325BC" w:rsidRPr="00F46A0B" w:rsidRDefault="00456250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456250">
              <w:rPr>
                <w:rFonts w:ascii="Georgia" w:hAnsi="Georgia"/>
                <w:b/>
              </w:rPr>
              <w:t>Etiske overvejelser</w:t>
            </w:r>
            <w:r w:rsidRPr="00456250">
              <w:rPr>
                <w:rFonts w:ascii="Georgia" w:hAnsi="Georgia"/>
                <w:b/>
              </w:rPr>
              <w:t xml:space="preserve"> </w:t>
            </w:r>
            <w:r w:rsidR="008325BC" w:rsidRPr="00F46A0B">
              <w:rPr>
                <w:rFonts w:ascii="Georgia" w:hAnsi="Georgia"/>
                <w:b/>
              </w:rPr>
              <w:br/>
            </w:r>
            <w:r w:rsidR="008325BC" w:rsidRPr="00F46A0B">
              <w:rPr>
                <w:rFonts w:ascii="Georgia" w:hAnsi="Georgia"/>
              </w:rPr>
              <w:t xml:space="preserve">Herunder </w:t>
            </w:r>
            <w:r w:rsidR="008325BC">
              <w:rPr>
                <w:rFonts w:ascii="Georgia" w:hAnsi="Georgia"/>
              </w:rPr>
              <w:t xml:space="preserve">alle </w:t>
            </w:r>
            <w:r w:rsidR="008325BC" w:rsidRPr="00F46A0B">
              <w:rPr>
                <w:rFonts w:ascii="Georgia" w:hAnsi="Georgia"/>
              </w:rPr>
              <w:t>ulemper</w:t>
            </w:r>
            <w:r w:rsidR="008325BC">
              <w:rPr>
                <w:rFonts w:ascii="Georgia" w:hAnsi="Georgia"/>
              </w:rPr>
              <w:t>, inkl. ulemper</w:t>
            </w:r>
            <w:r w:rsidR="008325BC" w:rsidRPr="00F46A0B">
              <w:rPr>
                <w:rFonts w:ascii="Georgia" w:hAnsi="Georgia"/>
              </w:rPr>
              <w:t xml:space="preserve"> af mental eller social karakter for deltagere.</w:t>
            </w:r>
          </w:p>
          <w:p w14:paraId="77C5DED5" w14:textId="77777777" w:rsidR="008325BC" w:rsidRPr="00F46A0B" w:rsidRDefault="008325BC" w:rsidP="008325BC">
            <w:pPr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7D0291E1" w14:textId="77777777" w:rsidR="008325BC" w:rsidRPr="00F46A0B" w:rsidRDefault="008325BC" w:rsidP="008325BC">
            <w:pPr>
              <w:pStyle w:val="Listeafsnit"/>
              <w:spacing w:line="276" w:lineRule="auto"/>
              <w:ind w:left="927"/>
              <w:rPr>
                <w:rFonts w:ascii="Georgia" w:hAnsi="Georgia"/>
                <w:b/>
              </w:rPr>
            </w:pPr>
          </w:p>
        </w:tc>
      </w:tr>
      <w:tr w:rsidR="008325BC" w:rsidRPr="00F46A0B" w14:paraId="6F725B24" w14:textId="77777777" w:rsidTr="00A301DD">
        <w:tc>
          <w:tcPr>
            <w:tcW w:w="4008" w:type="dxa"/>
          </w:tcPr>
          <w:p w14:paraId="229B635F" w14:textId="77777777" w:rsidR="008325BC" w:rsidRPr="00F46A0B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lastRenderedPageBreak/>
              <w:t>Vederlag og/eller andre goder til undersøgelsesdeltagere</w:t>
            </w:r>
          </w:p>
          <w:p w14:paraId="3E400615" w14:textId="77777777" w:rsidR="008325BC" w:rsidRPr="00F46A0B" w:rsidRDefault="008325BC" w:rsidP="008325BC">
            <w:pPr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393633EA" w14:textId="77777777" w:rsidR="008325BC" w:rsidRPr="00F46A0B" w:rsidRDefault="008325BC" w:rsidP="008325BC">
            <w:pPr>
              <w:pStyle w:val="Listeafsnit"/>
              <w:spacing w:line="276" w:lineRule="auto"/>
              <w:ind w:left="927"/>
              <w:rPr>
                <w:rFonts w:ascii="Georgia" w:hAnsi="Georgia"/>
                <w:b/>
              </w:rPr>
            </w:pPr>
          </w:p>
        </w:tc>
      </w:tr>
      <w:tr w:rsidR="008325BC" w:rsidRPr="00F46A0B" w14:paraId="3E191118" w14:textId="77777777" w:rsidTr="00A301DD">
        <w:trPr>
          <w:trHeight w:val="1007"/>
        </w:trPr>
        <w:tc>
          <w:tcPr>
            <w:tcW w:w="4008" w:type="dxa"/>
          </w:tcPr>
          <w:p w14:paraId="111F6AB1" w14:textId="77777777" w:rsidR="008325BC" w:rsidRPr="00F46A0B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  <w:b/>
              </w:rPr>
            </w:pPr>
            <w:r w:rsidRPr="00F46A0B">
              <w:rPr>
                <w:rFonts w:ascii="Georgia" w:hAnsi="Georgia"/>
                <w:b/>
              </w:rPr>
              <w:t>Rekruttering af undersøgelsesdeltagere og informeret samtykke</w:t>
            </w:r>
          </w:p>
          <w:p w14:paraId="7D4CD074" w14:textId="77777777" w:rsidR="008325BC" w:rsidRPr="00F46A0B" w:rsidRDefault="008325BC" w:rsidP="008325BC">
            <w:pPr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06E5EF46" w14:textId="77777777" w:rsidR="008325BC" w:rsidRPr="00F46A0B" w:rsidRDefault="008325BC" w:rsidP="008325BC">
            <w:pPr>
              <w:spacing w:line="276" w:lineRule="auto"/>
              <w:rPr>
                <w:rFonts w:ascii="Georgia" w:hAnsi="Georgia"/>
                <w:b/>
              </w:rPr>
            </w:pPr>
          </w:p>
        </w:tc>
      </w:tr>
      <w:tr w:rsidR="008325BC" w:rsidRPr="00F46A0B" w14:paraId="22E6E80D" w14:textId="77777777" w:rsidTr="00A301DD">
        <w:tc>
          <w:tcPr>
            <w:tcW w:w="4008" w:type="dxa"/>
          </w:tcPr>
          <w:p w14:paraId="62B19631" w14:textId="77777777" w:rsidR="008325BC" w:rsidRPr="00F46A0B" w:rsidRDefault="008325BC" w:rsidP="008325BC">
            <w:pPr>
              <w:pStyle w:val="Listeafsnit"/>
              <w:numPr>
                <w:ilvl w:val="2"/>
                <w:numId w:val="1"/>
              </w:numPr>
              <w:spacing w:line="276" w:lineRule="auto"/>
              <w:rPr>
                <w:rFonts w:ascii="Georgia" w:hAnsi="Georgia"/>
              </w:rPr>
            </w:pPr>
            <w:r w:rsidRPr="00F46A0B">
              <w:rPr>
                <w:rFonts w:ascii="Georgia" w:hAnsi="Georgia"/>
                <w:b/>
              </w:rPr>
              <w:t>Det forventede videnskabelige og</w:t>
            </w:r>
            <w:r w:rsidRPr="00F46A0B">
              <w:rPr>
                <w:rFonts w:ascii="Georgia" w:hAnsi="Georgia"/>
              </w:rPr>
              <w:t xml:space="preserve"> </w:t>
            </w:r>
            <w:r w:rsidRPr="00F46A0B">
              <w:rPr>
                <w:rFonts w:ascii="Georgia" w:hAnsi="Georgia"/>
                <w:b/>
              </w:rPr>
              <w:t xml:space="preserve">samfundsmæssige udbytte af forskningen og den forholdsmæssige sammenhæng med </w:t>
            </w:r>
            <w:r>
              <w:rPr>
                <w:rFonts w:ascii="Georgia" w:hAnsi="Georgia"/>
                <w:b/>
              </w:rPr>
              <w:t xml:space="preserve">mulige </w:t>
            </w:r>
            <w:r w:rsidRPr="00F46A0B">
              <w:rPr>
                <w:rFonts w:ascii="Georgia" w:hAnsi="Georgia"/>
                <w:b/>
              </w:rPr>
              <w:t>ulemper for undersøgelsesdeltagere</w:t>
            </w:r>
            <w:r>
              <w:rPr>
                <w:rFonts w:ascii="Georgia" w:hAnsi="Georgia"/>
                <w:b/>
              </w:rPr>
              <w:t xml:space="preserve"> eller andre samt eventuelle samfundsmæssige ulemper</w:t>
            </w:r>
            <w:r w:rsidRPr="00F46A0B">
              <w:rPr>
                <w:rFonts w:ascii="Georgia" w:hAnsi="Georgia"/>
                <w:b/>
              </w:rPr>
              <w:t>.</w:t>
            </w:r>
          </w:p>
          <w:p w14:paraId="51DBB2C9" w14:textId="77777777" w:rsidR="008325BC" w:rsidRPr="00F46A0B" w:rsidRDefault="008325BC" w:rsidP="008325BC">
            <w:pPr>
              <w:rPr>
                <w:rFonts w:ascii="Georgia" w:hAnsi="Georgia"/>
              </w:rPr>
            </w:pPr>
          </w:p>
        </w:tc>
        <w:tc>
          <w:tcPr>
            <w:tcW w:w="5365" w:type="dxa"/>
          </w:tcPr>
          <w:p w14:paraId="7466B2D1" w14:textId="77777777" w:rsidR="008325BC" w:rsidRPr="00F46A0B" w:rsidRDefault="008325BC" w:rsidP="008325BC">
            <w:pPr>
              <w:pStyle w:val="Listeafsnit"/>
              <w:spacing w:line="276" w:lineRule="auto"/>
              <w:ind w:left="927"/>
              <w:rPr>
                <w:rFonts w:ascii="Georgia" w:hAnsi="Georgia"/>
                <w:b/>
              </w:rPr>
            </w:pPr>
          </w:p>
        </w:tc>
      </w:tr>
    </w:tbl>
    <w:p w14:paraId="0F60F266" w14:textId="77777777" w:rsidR="001907D0" w:rsidRPr="00F46A0B" w:rsidRDefault="001907D0" w:rsidP="00341979">
      <w:pPr>
        <w:rPr>
          <w:rFonts w:ascii="Georgia" w:hAnsi="Georgia"/>
        </w:rPr>
      </w:pPr>
    </w:p>
    <w:sectPr w:rsidR="001907D0" w:rsidRPr="00F46A0B" w:rsidSect="00A301DD">
      <w:headerReference w:type="default" r:id="rId11"/>
      <w:footerReference w:type="default" r:id="rId12"/>
      <w:pgSz w:w="12240" w:h="15840"/>
      <w:pgMar w:top="1418" w:right="1440" w:bottom="426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C6E1" w14:textId="77777777" w:rsidR="009B1C88" w:rsidRDefault="009B1C88">
      <w:pPr>
        <w:spacing w:after="0" w:line="240" w:lineRule="auto"/>
      </w:pPr>
      <w:r>
        <w:separator/>
      </w:r>
    </w:p>
  </w:endnote>
  <w:endnote w:type="continuationSeparator" w:id="0">
    <w:p w14:paraId="12C2BFFC" w14:textId="77777777" w:rsidR="009B1C88" w:rsidRDefault="009B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2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9BC48" w14:textId="77777777" w:rsidR="00A301DD" w:rsidRDefault="00A301DD" w:rsidP="00A301DD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2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2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B8F8AF" w14:textId="77777777" w:rsidR="00A301DD" w:rsidRDefault="00A301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E128" w14:textId="77777777" w:rsidR="009B1C88" w:rsidRDefault="009B1C88">
      <w:pPr>
        <w:spacing w:after="0" w:line="240" w:lineRule="auto"/>
      </w:pPr>
      <w:r>
        <w:separator/>
      </w:r>
    </w:p>
  </w:footnote>
  <w:footnote w:type="continuationSeparator" w:id="0">
    <w:p w14:paraId="6C237CD5" w14:textId="77777777" w:rsidR="009B1C88" w:rsidRDefault="009B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2F4E" w14:textId="77777777" w:rsidR="00A301DD" w:rsidRPr="00755A07" w:rsidRDefault="00A301DD">
    <w:pPr>
      <w:pStyle w:val="Sidehoved"/>
      <w:rPr>
        <w:rFonts w:ascii="AU Passata" w:hAnsi="AU Passata"/>
      </w:rPr>
    </w:pPr>
    <w:r w:rsidRPr="00755A07">
      <w:rPr>
        <w:rFonts w:ascii="AU Passata" w:hAnsi="AU Passata"/>
      </w:rPr>
      <w:t xml:space="preserve">Forskningsetisk godkendelse – skabelon til protokol </w:t>
    </w:r>
  </w:p>
  <w:p w14:paraId="23D67ADC" w14:textId="77777777" w:rsidR="00A301DD" w:rsidRDefault="00A301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CC7"/>
    <w:multiLevelType w:val="hybridMultilevel"/>
    <w:tmpl w:val="B34CDF7C"/>
    <w:lvl w:ilvl="0" w:tplc="F158414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C40"/>
    <w:multiLevelType w:val="hybridMultilevel"/>
    <w:tmpl w:val="C3401A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C640FA90">
      <w:start w:val="1"/>
      <w:numFmt w:val="decimal"/>
      <w:lvlText w:val="%3."/>
      <w:lvlJc w:val="left"/>
      <w:pPr>
        <w:ind w:left="927" w:hanging="360"/>
      </w:pPr>
      <w:rPr>
        <w:rFonts w:hint="default"/>
        <w:b/>
        <w:bCs/>
      </w:rPr>
    </w:lvl>
    <w:lvl w:ilvl="3" w:tplc="F158414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4030"/>
    <w:multiLevelType w:val="hybridMultilevel"/>
    <w:tmpl w:val="8112245A"/>
    <w:lvl w:ilvl="0" w:tplc="F158414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61381"/>
    <w:multiLevelType w:val="hybridMultilevel"/>
    <w:tmpl w:val="368867A2"/>
    <w:lvl w:ilvl="0" w:tplc="D128998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30" w:hanging="360"/>
      </w:pPr>
    </w:lvl>
    <w:lvl w:ilvl="2" w:tplc="0406001B" w:tentative="1">
      <w:start w:val="1"/>
      <w:numFmt w:val="lowerRoman"/>
      <w:lvlText w:val="%3."/>
      <w:lvlJc w:val="right"/>
      <w:pPr>
        <w:ind w:left="2250" w:hanging="180"/>
      </w:pPr>
    </w:lvl>
    <w:lvl w:ilvl="3" w:tplc="0406000F" w:tentative="1">
      <w:start w:val="1"/>
      <w:numFmt w:val="decimal"/>
      <w:lvlText w:val="%4."/>
      <w:lvlJc w:val="left"/>
      <w:pPr>
        <w:ind w:left="2970" w:hanging="360"/>
      </w:pPr>
    </w:lvl>
    <w:lvl w:ilvl="4" w:tplc="04060019" w:tentative="1">
      <w:start w:val="1"/>
      <w:numFmt w:val="lowerLetter"/>
      <w:lvlText w:val="%5."/>
      <w:lvlJc w:val="left"/>
      <w:pPr>
        <w:ind w:left="3690" w:hanging="360"/>
      </w:pPr>
    </w:lvl>
    <w:lvl w:ilvl="5" w:tplc="0406001B" w:tentative="1">
      <w:start w:val="1"/>
      <w:numFmt w:val="lowerRoman"/>
      <w:lvlText w:val="%6."/>
      <w:lvlJc w:val="right"/>
      <w:pPr>
        <w:ind w:left="4410" w:hanging="180"/>
      </w:pPr>
    </w:lvl>
    <w:lvl w:ilvl="6" w:tplc="0406000F" w:tentative="1">
      <w:start w:val="1"/>
      <w:numFmt w:val="decimal"/>
      <w:lvlText w:val="%7."/>
      <w:lvlJc w:val="left"/>
      <w:pPr>
        <w:ind w:left="5130" w:hanging="360"/>
      </w:pPr>
    </w:lvl>
    <w:lvl w:ilvl="7" w:tplc="04060019" w:tentative="1">
      <w:start w:val="1"/>
      <w:numFmt w:val="lowerLetter"/>
      <w:lvlText w:val="%8."/>
      <w:lvlJc w:val="left"/>
      <w:pPr>
        <w:ind w:left="5850" w:hanging="360"/>
      </w:pPr>
    </w:lvl>
    <w:lvl w:ilvl="8" w:tplc="040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43208A"/>
    <w:multiLevelType w:val="hybridMultilevel"/>
    <w:tmpl w:val="38EAF37C"/>
    <w:lvl w:ilvl="0" w:tplc="62DAE3C2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75B85EE2"/>
    <w:multiLevelType w:val="hybridMultilevel"/>
    <w:tmpl w:val="B34E4DA2"/>
    <w:lvl w:ilvl="0" w:tplc="F158414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D0"/>
    <w:rsid w:val="000D176E"/>
    <w:rsid w:val="00171D15"/>
    <w:rsid w:val="001907D0"/>
    <w:rsid w:val="00296929"/>
    <w:rsid w:val="002E420A"/>
    <w:rsid w:val="0030539B"/>
    <w:rsid w:val="00341979"/>
    <w:rsid w:val="00456250"/>
    <w:rsid w:val="004D0A69"/>
    <w:rsid w:val="00525DA4"/>
    <w:rsid w:val="006F6046"/>
    <w:rsid w:val="0071585B"/>
    <w:rsid w:val="007256CE"/>
    <w:rsid w:val="008325BC"/>
    <w:rsid w:val="009B1C88"/>
    <w:rsid w:val="00A301DD"/>
    <w:rsid w:val="00AD535D"/>
    <w:rsid w:val="00B803D5"/>
    <w:rsid w:val="00F46A0B"/>
    <w:rsid w:val="00F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E4177"/>
  <w15:chartTrackingRefBased/>
  <w15:docId w15:val="{341F49D0-519E-42B2-9D94-185030A5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D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25DA4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FA119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9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7D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7D0"/>
    <w:rPr>
      <w:lang w:val="da-DK"/>
    </w:rPr>
  </w:style>
  <w:style w:type="table" w:styleId="Tabel-Gitter">
    <w:name w:val="Table Grid"/>
    <w:basedOn w:val="Tabel-Normal"/>
    <w:uiPriority w:val="39"/>
    <w:rsid w:val="001907D0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301D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301DD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3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B49EAD2E813488254306272A13DC2" ma:contentTypeVersion="8" ma:contentTypeDescription="Opret et nyt dokument." ma:contentTypeScope="" ma:versionID="72710b37bed0651ce9b58a50a5c8de36">
  <xsd:schema xmlns:xsd="http://www.w3.org/2001/XMLSchema" xmlns:xs="http://www.w3.org/2001/XMLSchema" xmlns:p="http://schemas.microsoft.com/office/2006/metadata/properties" xmlns:ns3="d6c74075-34c0-48b6-8ef2-b6fdf13919f6" targetNamespace="http://schemas.microsoft.com/office/2006/metadata/properties" ma:root="true" ma:fieldsID="10285057951f98f2da9692091c83c7d1" ns3:_="">
    <xsd:import namespace="d6c74075-34c0-48b6-8ef2-b6fdf13919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74075-34c0-48b6-8ef2-b6fdf1391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0908E-3F03-4BFB-A618-2FDE80D6A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73CC4-EE1E-4091-892C-7977A6C7D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F7F9E-8F8B-4540-B88A-B8DD46024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3B63-E897-4A91-B8AF-07D0D649B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74075-34c0-48b6-8ef2-b6fdf13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Schou</dc:creator>
  <cp:keywords/>
  <dc:description/>
  <cp:lastModifiedBy>Nicolaj Thøstesen</cp:lastModifiedBy>
  <cp:revision>2</cp:revision>
  <dcterms:created xsi:type="dcterms:W3CDTF">2022-05-25T12:01:00Z</dcterms:created>
  <dcterms:modified xsi:type="dcterms:W3CDTF">2022-05-25T12:01:00Z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0x0101009F0B49EAD2E813488254306272A13DC2</vt:lpwstr>
  </property>
</Properties>
</file>