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9D94" w14:textId="227C22CE" w:rsidR="00A344F1" w:rsidRDefault="00A344F1" w:rsidP="00A344F1">
      <w:pPr>
        <w:rPr>
          <w:b/>
        </w:rPr>
      </w:pPr>
    </w:p>
    <w:tbl>
      <w:tblPr>
        <w:tblStyle w:val="TableGrid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3005"/>
        <w:gridCol w:w="1843"/>
        <w:gridCol w:w="2693"/>
      </w:tblGrid>
      <w:tr w:rsidR="00F66FCE" w:rsidRPr="00743B63" w14:paraId="1BF09607" w14:textId="646DCC4A" w:rsidTr="000C49B4">
        <w:tc>
          <w:tcPr>
            <w:tcW w:w="2098" w:type="dxa"/>
          </w:tcPr>
          <w:p w14:paraId="0BB02221" w14:textId="5005EC17" w:rsidR="00F66FCE" w:rsidRPr="00507356" w:rsidRDefault="00F66FCE" w:rsidP="00F66FCE">
            <w:pPr>
              <w:rPr>
                <w:b/>
              </w:rPr>
            </w:pPr>
            <w:r w:rsidRPr="001F5448">
              <w:rPr>
                <w:b/>
              </w:rPr>
              <w:t>Møde den</w:t>
            </w:r>
          </w:p>
        </w:tc>
        <w:tc>
          <w:tcPr>
            <w:tcW w:w="3005" w:type="dxa"/>
          </w:tcPr>
          <w:p w14:paraId="24E5B8D5" w14:textId="266885DA" w:rsidR="00F66FCE" w:rsidRPr="0094053E" w:rsidRDefault="00F66FCE" w:rsidP="00F66FCE">
            <w:pPr>
              <w:spacing w:after="40" w:line="240" w:lineRule="auto"/>
            </w:pPr>
            <w:r w:rsidRPr="001F5448">
              <w:rPr>
                <w:b/>
              </w:rPr>
              <w:t>Møde</w:t>
            </w:r>
          </w:p>
        </w:tc>
        <w:tc>
          <w:tcPr>
            <w:tcW w:w="1843" w:type="dxa"/>
          </w:tcPr>
          <w:p w14:paraId="278D2136" w14:textId="12E3C4BB" w:rsidR="00F66FCE" w:rsidRDefault="00F66FCE" w:rsidP="00F66FCE">
            <w:pPr>
              <w:pStyle w:val="Normal-Dokumentinfo"/>
              <w:rPr>
                <w:b w:val="0"/>
                <w:szCs w:val="21"/>
              </w:rPr>
            </w:pPr>
            <w:r w:rsidRPr="001F5448">
              <w:t>Klokkeslæt</w:t>
            </w:r>
          </w:p>
        </w:tc>
        <w:tc>
          <w:tcPr>
            <w:tcW w:w="2693" w:type="dxa"/>
          </w:tcPr>
          <w:p w14:paraId="63430E98" w14:textId="46FEE6D1" w:rsidR="00F66FCE" w:rsidRDefault="00F66FCE" w:rsidP="00F66FCE">
            <w:pPr>
              <w:pStyle w:val="Normal-Dokumentinfo"/>
              <w:rPr>
                <w:b w:val="0"/>
                <w:szCs w:val="21"/>
              </w:rPr>
            </w:pPr>
            <w:r w:rsidRPr="001F5448">
              <w:t>Sted</w:t>
            </w:r>
          </w:p>
        </w:tc>
      </w:tr>
      <w:tr w:rsidR="00C216AD" w:rsidRPr="00C72AA3" w14:paraId="553DFA4D" w14:textId="1E93C3A6" w:rsidTr="000C49B4">
        <w:tc>
          <w:tcPr>
            <w:tcW w:w="2098" w:type="dxa"/>
          </w:tcPr>
          <w:p w14:paraId="77B84B6E" w14:textId="6E0B9D3E" w:rsidR="00C216AD" w:rsidRPr="003D3C4E" w:rsidRDefault="001D303F" w:rsidP="00C216AD">
            <w:pPr>
              <w:rPr>
                <w:bCs/>
              </w:rPr>
            </w:pPr>
            <w:r>
              <w:rPr>
                <w:bCs/>
              </w:rPr>
              <w:t>Mandag den</w:t>
            </w:r>
            <w:r w:rsidR="001102F2">
              <w:rPr>
                <w:bCs/>
              </w:rPr>
              <w:t xml:space="preserve"> 15. maj 2023</w:t>
            </w:r>
          </w:p>
        </w:tc>
        <w:tc>
          <w:tcPr>
            <w:tcW w:w="3005" w:type="dxa"/>
          </w:tcPr>
          <w:p w14:paraId="7432A056" w14:textId="43CD11A0" w:rsidR="00C216AD" w:rsidRPr="00026529" w:rsidRDefault="00C216AD" w:rsidP="00C216AD">
            <w:r w:rsidRPr="00063056">
              <w:t>Uddannelsesudvalgsmøde</w:t>
            </w:r>
            <w:r w:rsidR="009F7DA6">
              <w:t xml:space="preserve"> </w:t>
            </w:r>
          </w:p>
        </w:tc>
        <w:tc>
          <w:tcPr>
            <w:tcW w:w="1843" w:type="dxa"/>
          </w:tcPr>
          <w:p w14:paraId="67FA1AB9" w14:textId="1284DEA7" w:rsidR="00C216AD" w:rsidRDefault="001102F2" w:rsidP="00C216AD">
            <w:r>
              <w:rPr>
                <w:szCs w:val="21"/>
              </w:rPr>
              <w:t>14.00-16.00</w:t>
            </w:r>
          </w:p>
        </w:tc>
        <w:tc>
          <w:tcPr>
            <w:tcW w:w="2693" w:type="dxa"/>
          </w:tcPr>
          <w:p w14:paraId="25C57665" w14:textId="24D177D9" w:rsidR="00C216AD" w:rsidRDefault="001102F2" w:rsidP="00C216AD">
            <w:r>
              <w:t xml:space="preserve">Rektoratets mødelokale </w:t>
            </w:r>
          </w:p>
        </w:tc>
      </w:tr>
    </w:tbl>
    <w:p w14:paraId="2C004C4E" w14:textId="77777777" w:rsidR="00F66FCE" w:rsidRPr="00507356" w:rsidRDefault="00F66FCE" w:rsidP="00A344F1">
      <w:pPr>
        <w:rPr>
          <w:b/>
        </w:rPr>
      </w:pPr>
    </w:p>
    <w:tbl>
      <w:tblPr>
        <w:tblStyle w:val="TableGrid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541"/>
      </w:tblGrid>
      <w:tr w:rsidR="00397DBE" w:rsidRPr="00743B63" w14:paraId="60457A0E" w14:textId="77777777" w:rsidTr="000C49B4">
        <w:tc>
          <w:tcPr>
            <w:tcW w:w="2098" w:type="dxa"/>
          </w:tcPr>
          <w:p w14:paraId="20EAECA4" w14:textId="46C18178" w:rsidR="00397DBE" w:rsidRPr="00507356" w:rsidRDefault="00397DBE" w:rsidP="00397DBE">
            <w:pPr>
              <w:rPr>
                <w:b/>
              </w:rPr>
            </w:pPr>
            <w:r w:rsidRPr="001F5448">
              <w:rPr>
                <w:b/>
              </w:rPr>
              <w:t>Faste deltagere</w:t>
            </w:r>
          </w:p>
        </w:tc>
        <w:tc>
          <w:tcPr>
            <w:tcW w:w="7541" w:type="dxa"/>
          </w:tcPr>
          <w:p w14:paraId="6F851A0E" w14:textId="5C4180DA" w:rsidR="00397DBE" w:rsidRPr="003A10C4" w:rsidRDefault="00397DBE" w:rsidP="00397DBE">
            <w:pPr>
              <w:pStyle w:val="Normal-Dokumentinfo"/>
              <w:rPr>
                <w:b w:val="0"/>
                <w:szCs w:val="21"/>
              </w:rPr>
            </w:pPr>
            <w:r>
              <w:rPr>
                <w:b w:val="0"/>
                <w:szCs w:val="21"/>
              </w:rPr>
              <w:t xml:space="preserve">Berit Eika (formand), </w:t>
            </w:r>
            <w:r w:rsidRPr="00966CC2">
              <w:rPr>
                <w:b w:val="0"/>
                <w:szCs w:val="21"/>
              </w:rPr>
              <w:t>Lise Wogensen Bach (HE)</w:t>
            </w:r>
            <w:r>
              <w:rPr>
                <w:b w:val="0"/>
                <w:szCs w:val="21"/>
              </w:rPr>
              <w:t xml:space="preserve">, </w:t>
            </w:r>
            <w:r w:rsidRPr="00966CC2">
              <w:rPr>
                <w:b w:val="0"/>
                <w:szCs w:val="21"/>
              </w:rPr>
              <w:t>Finn Borchsenius (T</w:t>
            </w:r>
            <w:r w:rsidR="00852E6C">
              <w:rPr>
                <w:b w:val="0"/>
                <w:szCs w:val="21"/>
              </w:rPr>
              <w:t>ECH</w:t>
            </w:r>
            <w:r w:rsidRPr="00966CC2">
              <w:rPr>
                <w:b w:val="0"/>
                <w:szCs w:val="21"/>
              </w:rPr>
              <w:t>),</w:t>
            </w:r>
            <w:r>
              <w:rPr>
                <w:b w:val="0"/>
                <w:szCs w:val="21"/>
              </w:rPr>
              <w:t xml:space="preserve"> K</w:t>
            </w:r>
            <w:r w:rsidRPr="00966CC2">
              <w:rPr>
                <w:b w:val="0"/>
                <w:szCs w:val="21"/>
              </w:rPr>
              <w:t>r</w:t>
            </w:r>
            <w:r>
              <w:rPr>
                <w:b w:val="0"/>
                <w:szCs w:val="21"/>
              </w:rPr>
              <w:t>istine Kilså (N</w:t>
            </w:r>
            <w:r w:rsidR="00852E6C">
              <w:rPr>
                <w:b w:val="0"/>
                <w:szCs w:val="21"/>
              </w:rPr>
              <w:t>AT</w:t>
            </w:r>
            <w:r>
              <w:rPr>
                <w:b w:val="0"/>
                <w:szCs w:val="21"/>
              </w:rPr>
              <w:t>), Morten Rask (BSS), Anna Bak Maigaard</w:t>
            </w:r>
            <w:r w:rsidRPr="007222F6">
              <w:rPr>
                <w:b w:val="0"/>
                <w:szCs w:val="21"/>
              </w:rPr>
              <w:t xml:space="preserve"> (AU Uddannelse)</w:t>
            </w:r>
            <w:r>
              <w:rPr>
                <w:b w:val="0"/>
                <w:szCs w:val="21"/>
              </w:rPr>
              <w:t xml:space="preserve">, </w:t>
            </w:r>
            <w:r w:rsidRPr="00A37EE2">
              <w:rPr>
                <w:b w:val="0"/>
                <w:szCs w:val="21"/>
              </w:rPr>
              <w:t>Anne Mette Mørcke</w:t>
            </w:r>
            <w:r>
              <w:rPr>
                <w:b w:val="0"/>
                <w:szCs w:val="21"/>
              </w:rPr>
              <w:t xml:space="preserve"> (observatør, CED), </w:t>
            </w:r>
            <w:r w:rsidR="007F3C18">
              <w:rPr>
                <w:b w:val="0"/>
                <w:szCs w:val="21"/>
              </w:rPr>
              <w:t>Mark Arve</w:t>
            </w:r>
            <w:r>
              <w:rPr>
                <w:b w:val="0"/>
                <w:szCs w:val="21"/>
              </w:rPr>
              <w:t xml:space="preserve"> (</w:t>
            </w:r>
            <w:r w:rsidR="001102F2">
              <w:rPr>
                <w:b w:val="0"/>
                <w:szCs w:val="21"/>
              </w:rPr>
              <w:t xml:space="preserve">referent, </w:t>
            </w:r>
            <w:r w:rsidRPr="00A37EE2">
              <w:rPr>
                <w:b w:val="0"/>
                <w:szCs w:val="21"/>
              </w:rPr>
              <w:t>Universitetsledelsens Stab</w:t>
            </w:r>
            <w:r>
              <w:rPr>
                <w:b w:val="0"/>
                <w:szCs w:val="21"/>
              </w:rPr>
              <w:t>)</w:t>
            </w:r>
            <w:r w:rsidR="00241799">
              <w:rPr>
                <w:b w:val="0"/>
                <w:szCs w:val="21"/>
              </w:rPr>
              <w:t xml:space="preserve">. </w:t>
            </w:r>
          </w:p>
        </w:tc>
      </w:tr>
      <w:tr w:rsidR="003517F5" w:rsidRPr="007D1CEE" w14:paraId="1CFD61DB" w14:textId="77777777" w:rsidTr="002E6F64">
        <w:tc>
          <w:tcPr>
            <w:tcW w:w="2098" w:type="dxa"/>
          </w:tcPr>
          <w:p w14:paraId="41309D72" w14:textId="355BC0D1" w:rsidR="003517F5" w:rsidRPr="00DC00A1" w:rsidRDefault="00AF666F" w:rsidP="003517F5">
            <w:pPr>
              <w:rPr>
                <w:b/>
              </w:rPr>
            </w:pPr>
            <w:r>
              <w:rPr>
                <w:b/>
              </w:rPr>
              <w:t>Afbud</w:t>
            </w:r>
          </w:p>
        </w:tc>
        <w:tc>
          <w:tcPr>
            <w:tcW w:w="7541" w:type="dxa"/>
          </w:tcPr>
          <w:p w14:paraId="0114FB67" w14:textId="742834B2" w:rsidR="00031ABF" w:rsidRPr="00031ABF" w:rsidRDefault="00CB0490" w:rsidP="002C6AB7">
            <w:r>
              <w:t xml:space="preserve">Niels Overgaard Lehmann </w:t>
            </w:r>
            <w:r w:rsidR="00241799">
              <w:t xml:space="preserve">(ARTS), Lisbeth Halmø Nørholm (Universitetsledelsens stab). </w:t>
            </w:r>
          </w:p>
        </w:tc>
      </w:tr>
      <w:tr w:rsidR="00AF666F" w:rsidRPr="007D1CEE" w14:paraId="620FA89E" w14:textId="77777777" w:rsidTr="002E6F64">
        <w:tc>
          <w:tcPr>
            <w:tcW w:w="2098" w:type="dxa"/>
          </w:tcPr>
          <w:p w14:paraId="79DC59EA" w14:textId="36BD20E9" w:rsidR="00AF666F" w:rsidRPr="001F5448" w:rsidRDefault="00AF666F" w:rsidP="003517F5">
            <w:pPr>
              <w:rPr>
                <w:b/>
              </w:rPr>
            </w:pPr>
            <w:r>
              <w:rPr>
                <w:b/>
              </w:rPr>
              <w:t>Gæster</w:t>
            </w:r>
          </w:p>
        </w:tc>
        <w:tc>
          <w:tcPr>
            <w:tcW w:w="7541" w:type="dxa"/>
          </w:tcPr>
          <w:p w14:paraId="15726EC1" w14:textId="161A5243" w:rsidR="00AF666F" w:rsidRPr="005B226B" w:rsidRDefault="00AF666F" w:rsidP="00095DDF"/>
        </w:tc>
      </w:tr>
    </w:tbl>
    <w:p w14:paraId="3E1DCD90" w14:textId="77777777" w:rsidR="0012022D" w:rsidRDefault="0012022D" w:rsidP="00A344F1">
      <w:pPr>
        <w:rPr>
          <w:b/>
        </w:rPr>
      </w:pPr>
    </w:p>
    <w:p w14:paraId="62EA4365" w14:textId="38528079" w:rsidR="00BC794B" w:rsidRDefault="00BC794B" w:rsidP="00A344F1">
      <w:pPr>
        <w:rPr>
          <w:b/>
        </w:rPr>
      </w:pPr>
      <w:r>
        <w:rPr>
          <w:b/>
        </w:rPr>
        <w:t xml:space="preserve">  </w:t>
      </w:r>
    </w:p>
    <w:p w14:paraId="2E572568" w14:textId="77777777" w:rsidR="00BC794B" w:rsidRDefault="00BC794B" w:rsidP="00A344F1">
      <w:pPr>
        <w:rPr>
          <w:b/>
        </w:rPr>
      </w:pPr>
    </w:p>
    <w:p w14:paraId="7925BE69" w14:textId="77777777" w:rsidR="00BC794B" w:rsidRDefault="00BC794B" w:rsidP="00A344F1">
      <w:pPr>
        <w:rPr>
          <w:b/>
        </w:rPr>
      </w:pPr>
    </w:p>
    <w:p w14:paraId="09658E21" w14:textId="77777777" w:rsidR="00BC794B" w:rsidRDefault="00BC794B" w:rsidP="00A344F1">
      <w:pPr>
        <w:rPr>
          <w:b/>
        </w:rPr>
      </w:pPr>
    </w:p>
    <w:p w14:paraId="7D816DF9" w14:textId="77777777" w:rsidR="00BC794B" w:rsidRPr="00DC00A1" w:rsidRDefault="00BC794B" w:rsidP="00A344F1">
      <w:pPr>
        <w:rPr>
          <w:b/>
        </w:rPr>
      </w:pPr>
    </w:p>
    <w:tbl>
      <w:tblPr>
        <w:tblStyle w:val="TableGrid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0"/>
      </w:tblGrid>
      <w:tr w:rsidR="00F70905" w:rsidRPr="00DC00A1" w14:paraId="43059B7D" w14:textId="77777777" w:rsidTr="009148F1">
        <w:tc>
          <w:tcPr>
            <w:tcW w:w="709" w:type="dxa"/>
            <w:tcMar>
              <w:left w:w="57" w:type="dxa"/>
              <w:right w:w="57" w:type="dxa"/>
            </w:tcMar>
          </w:tcPr>
          <w:p w14:paraId="09D292EE" w14:textId="77777777" w:rsidR="00F70905" w:rsidRPr="00DC00A1" w:rsidRDefault="00F70905" w:rsidP="00143D9F">
            <w:pPr>
              <w:spacing w:line="240" w:lineRule="auto"/>
              <w:rPr>
                <w:b/>
              </w:rPr>
            </w:pPr>
            <w:bookmarkStart w:id="0" w:name="_Hlk122522771"/>
            <w:r w:rsidRPr="00DC00A1">
              <w:rPr>
                <w:b/>
              </w:rPr>
              <w:t>Nr.</w:t>
            </w:r>
          </w:p>
        </w:tc>
        <w:tc>
          <w:tcPr>
            <w:tcW w:w="8930" w:type="dxa"/>
          </w:tcPr>
          <w:p w14:paraId="6E5B6383" w14:textId="77777777" w:rsidR="00F70905" w:rsidRPr="00DC00A1" w:rsidRDefault="00F70905" w:rsidP="00143D9F">
            <w:pPr>
              <w:spacing w:line="240" w:lineRule="auto"/>
              <w:rPr>
                <w:b/>
              </w:rPr>
            </w:pPr>
            <w:r w:rsidRPr="00DC00A1">
              <w:rPr>
                <w:b/>
              </w:rPr>
              <w:t>Dagsordenspunkt</w:t>
            </w:r>
          </w:p>
        </w:tc>
      </w:tr>
      <w:tr w:rsidR="00F70905" w:rsidRPr="00DC00A1" w14:paraId="112A52EB" w14:textId="77777777" w:rsidTr="009148F1">
        <w:trPr>
          <w:trHeight w:val="260"/>
        </w:trPr>
        <w:tc>
          <w:tcPr>
            <w:tcW w:w="709" w:type="dxa"/>
            <w:tcMar>
              <w:left w:w="57" w:type="dxa"/>
              <w:right w:w="57" w:type="dxa"/>
            </w:tcMar>
          </w:tcPr>
          <w:p w14:paraId="0F662733" w14:textId="77777777" w:rsidR="00F70905" w:rsidRDefault="00F70905" w:rsidP="00A936ED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930" w:type="dxa"/>
          </w:tcPr>
          <w:p w14:paraId="5CFA80C1" w14:textId="30324D78" w:rsidR="00F70905" w:rsidRPr="00461C89" w:rsidRDefault="002E1C13" w:rsidP="00A936ED">
            <w:pPr>
              <w:rPr>
                <w:b/>
              </w:rPr>
            </w:pPr>
            <w:r w:rsidRPr="0027433A">
              <w:rPr>
                <w:b/>
                <w:bCs/>
                <w:szCs w:val="21"/>
              </w:rPr>
              <w:t>Godkendelse af dagsorden og referat (B)</w:t>
            </w:r>
          </w:p>
        </w:tc>
      </w:tr>
      <w:tr w:rsidR="00F70905" w:rsidRPr="00DC00A1" w14:paraId="39D12D15" w14:textId="77777777" w:rsidTr="009148F1">
        <w:trPr>
          <w:trHeight w:val="260"/>
        </w:trPr>
        <w:tc>
          <w:tcPr>
            <w:tcW w:w="709" w:type="dxa"/>
            <w:tcMar>
              <w:left w:w="57" w:type="dxa"/>
              <w:right w:w="57" w:type="dxa"/>
            </w:tcMar>
          </w:tcPr>
          <w:p w14:paraId="004C2C8A" w14:textId="77777777" w:rsidR="00F70905" w:rsidRDefault="00F70905" w:rsidP="00C72AA3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4B5A9B75" w14:textId="77777777" w:rsidR="00AD22E3" w:rsidRDefault="00AD22E3" w:rsidP="001102F2">
            <w:pPr>
              <w:rPr>
                <w:bCs/>
              </w:rPr>
            </w:pPr>
          </w:p>
          <w:p w14:paraId="3A2DDBA6" w14:textId="02CDC403" w:rsidR="001102F2" w:rsidRDefault="00CB0490" w:rsidP="001102F2">
            <w:pPr>
              <w:rPr>
                <w:bCs/>
              </w:rPr>
            </w:pPr>
            <w:r>
              <w:rPr>
                <w:bCs/>
              </w:rPr>
              <w:t>UU godkendte referat</w:t>
            </w:r>
            <w:r w:rsidR="00241799">
              <w:rPr>
                <w:bCs/>
              </w:rPr>
              <w:t>et</w:t>
            </w:r>
            <w:r>
              <w:rPr>
                <w:bCs/>
              </w:rPr>
              <w:t xml:space="preserve"> fra d. 2. maj</w:t>
            </w:r>
            <w:r w:rsidR="00241799">
              <w:rPr>
                <w:bCs/>
              </w:rPr>
              <w:t xml:space="preserve"> 2023</w:t>
            </w:r>
            <w:r>
              <w:rPr>
                <w:bCs/>
              </w:rPr>
              <w:t xml:space="preserve"> og dagsorden til dagens møde.  </w:t>
            </w:r>
          </w:p>
          <w:p w14:paraId="392E21BD" w14:textId="10C53C7F" w:rsidR="001102F2" w:rsidRPr="00AD22E3" w:rsidRDefault="001102F2" w:rsidP="001102F2">
            <w:pPr>
              <w:rPr>
                <w:bCs/>
              </w:rPr>
            </w:pPr>
          </w:p>
        </w:tc>
      </w:tr>
      <w:tr w:rsidR="00C216AD" w:rsidRPr="009F7DA6" w14:paraId="70CC38C0" w14:textId="77777777" w:rsidTr="009148F1">
        <w:tc>
          <w:tcPr>
            <w:tcW w:w="709" w:type="dxa"/>
          </w:tcPr>
          <w:p w14:paraId="6EC86C72" w14:textId="16083D56" w:rsidR="00C216AD" w:rsidRDefault="00C216AD" w:rsidP="00C216AD">
            <w:pPr>
              <w:spacing w:line="240" w:lineRule="auto"/>
              <w:rPr>
                <w:b/>
              </w:rPr>
            </w:pPr>
            <w:bookmarkStart w:id="1" w:name="_Hlk115444839"/>
            <w:bookmarkStart w:id="2" w:name="_Hlk117587029"/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14:paraId="19F54106" w14:textId="6BFA331B" w:rsidR="00C216AD" w:rsidRPr="00507C97" w:rsidRDefault="001102F2" w:rsidP="00DE1C35">
            <w:pPr>
              <w:spacing w:line="240" w:lineRule="auto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USM 2023-bevilling (B) </w:t>
            </w:r>
          </w:p>
        </w:tc>
      </w:tr>
      <w:bookmarkEnd w:id="1"/>
      <w:tr w:rsidR="006E6B92" w:rsidRPr="00376C10" w14:paraId="5DB4124C" w14:textId="77777777" w:rsidTr="009148F1">
        <w:tc>
          <w:tcPr>
            <w:tcW w:w="709" w:type="dxa"/>
          </w:tcPr>
          <w:p w14:paraId="65AA1914" w14:textId="77777777" w:rsidR="006E6B92" w:rsidRPr="00DE1C35" w:rsidRDefault="006E6B92" w:rsidP="006E6B92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048AFD8A" w14:textId="77777777" w:rsidR="009F7DA6" w:rsidRDefault="009F7DA6" w:rsidP="001102F2">
            <w:pPr>
              <w:jc w:val="both"/>
            </w:pPr>
          </w:p>
          <w:p w14:paraId="5943EEFC" w14:textId="46C339C2" w:rsidR="001102F2" w:rsidRDefault="00CB0490" w:rsidP="001102F2">
            <w:pPr>
              <w:jc w:val="both"/>
            </w:pPr>
            <w:r>
              <w:t xml:space="preserve">UU godkendte tildeling af USM-bevilling til hhv. institutionsakkreditering 2.0 (i alt 100.000 kr.) og deltagelse i </w:t>
            </w:r>
            <w:proofErr w:type="spellStart"/>
            <w:r>
              <w:t>Lighthouse</w:t>
            </w:r>
            <w:proofErr w:type="spellEnd"/>
            <w:r>
              <w:t>-</w:t>
            </w:r>
            <w:r w:rsidR="00CA6D33">
              <w:t>kursus</w:t>
            </w:r>
            <w:r>
              <w:t xml:space="preserve">programmet (i alt 116.000 kr.). </w:t>
            </w:r>
          </w:p>
          <w:p w14:paraId="499113DE" w14:textId="20084FDD" w:rsidR="001102F2" w:rsidRPr="00376C10" w:rsidRDefault="001102F2" w:rsidP="001102F2">
            <w:pPr>
              <w:jc w:val="both"/>
            </w:pPr>
          </w:p>
        </w:tc>
      </w:tr>
      <w:tr w:rsidR="00507C97" w:rsidRPr="00DC00A1" w14:paraId="471CF429" w14:textId="77777777" w:rsidTr="009148F1">
        <w:tc>
          <w:tcPr>
            <w:tcW w:w="709" w:type="dxa"/>
          </w:tcPr>
          <w:p w14:paraId="2211F0DA" w14:textId="5525C69C" w:rsidR="00507C97" w:rsidRDefault="00507C97" w:rsidP="00507C97">
            <w:pPr>
              <w:spacing w:line="240" w:lineRule="auto"/>
              <w:rPr>
                <w:b/>
              </w:rPr>
            </w:pPr>
            <w:bookmarkStart w:id="3" w:name="_Hlk107314772"/>
            <w:bookmarkStart w:id="4" w:name="_Hlk123559836"/>
            <w:bookmarkEnd w:id="2"/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14:paraId="25519DBC" w14:textId="5565E0B5" w:rsidR="00507C97" w:rsidRPr="00DE1C35" w:rsidRDefault="001102F2" w:rsidP="00507C9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Georgia" w:hAnsi="Georgia" w:cs="Segoe UI"/>
                <w:b/>
                <w:bCs/>
                <w:sz w:val="21"/>
                <w:szCs w:val="21"/>
              </w:rPr>
              <w:t xml:space="preserve">Studiestartssponsorater og eksterne interessenters medvirken i studiestarten (B) </w:t>
            </w:r>
          </w:p>
        </w:tc>
      </w:tr>
      <w:bookmarkEnd w:id="3"/>
      <w:tr w:rsidR="00507C97" w:rsidRPr="00B55CAD" w14:paraId="14A8BDC1" w14:textId="77777777" w:rsidTr="009148F1">
        <w:tc>
          <w:tcPr>
            <w:tcW w:w="709" w:type="dxa"/>
          </w:tcPr>
          <w:p w14:paraId="75B60440" w14:textId="77777777" w:rsidR="00507C97" w:rsidRDefault="00507C97" w:rsidP="00507C97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3B752071" w14:textId="1C78CC9D" w:rsidR="00507C97" w:rsidRDefault="00507C97" w:rsidP="00507C97">
            <w:pPr>
              <w:tabs>
                <w:tab w:val="left" w:pos="2824"/>
              </w:tabs>
              <w:jc w:val="both"/>
            </w:pPr>
          </w:p>
          <w:p w14:paraId="390C1AE7" w14:textId="7CDCA541" w:rsidR="00507C97" w:rsidRDefault="00CB0490" w:rsidP="00507C97">
            <w:pPr>
              <w:tabs>
                <w:tab w:val="left" w:pos="2824"/>
              </w:tabs>
              <w:jc w:val="both"/>
            </w:pPr>
            <w:r>
              <w:t>UU godkendte den videre proces for håndtering af studiestartssponsorater som beskrevet i referatet fra drøftelsen d. 2. maj 2023</w:t>
            </w:r>
            <w:r w:rsidR="00D479AE">
              <w:t xml:space="preserve">, herunder at </w:t>
            </w:r>
            <w:r w:rsidR="00241799">
              <w:t xml:space="preserve">fakulteterne bør sikre, at </w:t>
            </w:r>
            <w:r w:rsidR="00D479AE">
              <w:t xml:space="preserve">vilkårene for de studerende på tværs af fakultetets institutter er nogenlunde ensartede. </w:t>
            </w:r>
          </w:p>
          <w:p w14:paraId="66530161" w14:textId="2BECC24F" w:rsidR="00D479AE" w:rsidRDefault="00D479AE" w:rsidP="00507C97">
            <w:pPr>
              <w:tabs>
                <w:tab w:val="left" w:pos="2824"/>
              </w:tabs>
              <w:jc w:val="both"/>
            </w:pPr>
          </w:p>
          <w:p w14:paraId="6DDB7F02" w14:textId="3CC3D6AF" w:rsidR="00CB0490" w:rsidRDefault="00D479AE" w:rsidP="00507C97">
            <w:pPr>
              <w:tabs>
                <w:tab w:val="left" w:pos="2824"/>
              </w:tabs>
              <w:jc w:val="both"/>
            </w:pPr>
            <w:r>
              <w:t>Det blev aftalt, at UU samler op på den anden side studiestarten 2023 for genvurdere, hvorvidt der er behov for yderligere tiltag</w:t>
            </w:r>
            <w:r w:rsidR="00FE5DDB">
              <w:t>, herunder en endnu mere restriktiv tilgang til sponsorater</w:t>
            </w:r>
            <w:r>
              <w:t xml:space="preserve">. </w:t>
            </w:r>
          </w:p>
          <w:p w14:paraId="62CE0528" w14:textId="5F71D683" w:rsidR="00D479AE" w:rsidRPr="00B55CAD" w:rsidRDefault="00D479AE" w:rsidP="00507C97">
            <w:pPr>
              <w:tabs>
                <w:tab w:val="left" w:pos="2824"/>
              </w:tabs>
              <w:jc w:val="both"/>
            </w:pPr>
          </w:p>
        </w:tc>
      </w:tr>
      <w:tr w:rsidR="00507C97" w:rsidRPr="00B55CAD" w14:paraId="051AB584" w14:textId="77777777" w:rsidTr="009148F1">
        <w:tc>
          <w:tcPr>
            <w:tcW w:w="709" w:type="dxa"/>
          </w:tcPr>
          <w:p w14:paraId="2A90F8D2" w14:textId="0EBB7AC7" w:rsidR="00507C97" w:rsidRDefault="00507C97" w:rsidP="00507C97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0" w:type="dxa"/>
          </w:tcPr>
          <w:p w14:paraId="16A64E68" w14:textId="64150B16" w:rsidR="00507C97" w:rsidRPr="00DE1C35" w:rsidRDefault="001102F2" w:rsidP="00507C97">
            <w:pPr>
              <w:spacing w:line="240" w:lineRule="auto"/>
              <w:textAlignment w:val="baseline"/>
              <w:rPr>
                <w:color w:val="000000"/>
                <w:szCs w:val="21"/>
                <w:shd w:val="clear" w:color="auto" w:fill="FFFFFF"/>
              </w:rPr>
            </w:pPr>
            <w:r>
              <w:rPr>
                <w:rStyle w:val="eop"/>
                <w:rFonts w:cs="Segoe UI"/>
                <w:b/>
                <w:bCs/>
                <w:color w:val="000000"/>
                <w:szCs w:val="21"/>
              </w:rPr>
              <w:t xml:space="preserve">Godkendelse af aktiviteter til 2024-handleplan (B) </w:t>
            </w:r>
          </w:p>
        </w:tc>
      </w:tr>
      <w:tr w:rsidR="00507C97" w:rsidRPr="00B55CAD" w14:paraId="00025041" w14:textId="77777777" w:rsidTr="009148F1">
        <w:tc>
          <w:tcPr>
            <w:tcW w:w="709" w:type="dxa"/>
          </w:tcPr>
          <w:p w14:paraId="6B0CF442" w14:textId="77777777" w:rsidR="00507C97" w:rsidRDefault="00507C97" w:rsidP="00507C97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655D8143" w14:textId="77777777" w:rsidR="00507C97" w:rsidRDefault="00507C97" w:rsidP="001102F2">
            <w:pPr>
              <w:tabs>
                <w:tab w:val="left" w:pos="2824"/>
              </w:tabs>
              <w:jc w:val="both"/>
            </w:pPr>
          </w:p>
          <w:p w14:paraId="39C0A6E5" w14:textId="3F19CDE0" w:rsidR="001102F2" w:rsidRDefault="00D479AE" w:rsidP="001102F2">
            <w:pPr>
              <w:tabs>
                <w:tab w:val="left" w:pos="2824"/>
              </w:tabs>
              <w:jc w:val="both"/>
            </w:pPr>
            <w:r>
              <w:t>UU godkendte aktiviteter til udvalgets 2024-handleplan med tekstnære bemærkninger</w:t>
            </w:r>
            <w:r w:rsidR="00280012">
              <w:t xml:space="preserve"> til følgende aktiviteter</w:t>
            </w:r>
            <w:r>
              <w:t xml:space="preserve">: </w:t>
            </w:r>
          </w:p>
          <w:p w14:paraId="42B93842" w14:textId="015003B6" w:rsidR="00D479AE" w:rsidRPr="00D479AE" w:rsidRDefault="00D479AE" w:rsidP="00D479AE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  <w:jc w:val="both"/>
            </w:pPr>
            <w:r>
              <w:t>Studiefaglige refleksionsrum, afsnit 2, linje 3-4: teksten ændres til</w:t>
            </w:r>
            <w:r w:rsidR="00241799">
              <w:t xml:space="preserve"> </w:t>
            </w:r>
            <w:r>
              <w:t xml:space="preserve">” </w:t>
            </w:r>
            <w:r>
              <w:rPr>
                <w:i/>
                <w:iCs/>
              </w:rPr>
              <w:t xml:space="preserve">i 2024 vil initiativet </w:t>
            </w:r>
            <w:r w:rsidR="00280012">
              <w:rPr>
                <w:i/>
                <w:iCs/>
              </w:rPr>
              <w:t xml:space="preserve">kunne </w:t>
            </w:r>
            <w:r>
              <w:rPr>
                <w:i/>
                <w:iCs/>
              </w:rPr>
              <w:t>udvide</w:t>
            </w:r>
            <w:r w:rsidR="00280012">
              <w:rPr>
                <w:i/>
                <w:iCs/>
              </w:rPr>
              <w:t>s</w:t>
            </w:r>
            <w:r>
              <w:rPr>
                <w:i/>
                <w:iCs/>
              </w:rPr>
              <w:t xml:space="preserve"> til at kunne adressere studerende på andet semester</w:t>
            </w:r>
            <w:r w:rsidR="00241799">
              <w:rPr>
                <w:i/>
                <w:iCs/>
              </w:rPr>
              <w:t>.”</w:t>
            </w:r>
          </w:p>
          <w:p w14:paraId="0A6AC109" w14:textId="6E81F9F5" w:rsidR="00D479AE" w:rsidRDefault="00D479AE" w:rsidP="00D479AE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  <w:jc w:val="both"/>
            </w:pPr>
            <w:r>
              <w:lastRenderedPageBreak/>
              <w:t>Kollegial sparring, 3</w:t>
            </w:r>
            <w:r w:rsidR="00280012">
              <w:t xml:space="preserve">. </w:t>
            </w:r>
            <w:proofErr w:type="spellStart"/>
            <w:r w:rsidR="00280012">
              <w:t>dot</w:t>
            </w:r>
            <w:proofErr w:type="spellEnd"/>
            <w:r w:rsidR="00280012">
              <w:t xml:space="preserve"> under aktivitetsindhold: teksten ændres til</w:t>
            </w:r>
            <w:r w:rsidR="00241799">
              <w:t xml:space="preserve"> </w:t>
            </w:r>
            <w:r w:rsidR="00280012">
              <w:t xml:space="preserve">” </w:t>
            </w:r>
            <w:r w:rsidR="00280012">
              <w:rPr>
                <w:i/>
                <w:iCs/>
              </w:rPr>
              <w:t>Hvert fakultet deltager i mindst et projekt med kollegial sparring eller anden form for teambaseret tilgang til pædagogisk kompetenceudvikling</w:t>
            </w:r>
            <w:r w:rsidR="00241799">
              <w:rPr>
                <w:i/>
                <w:iCs/>
              </w:rPr>
              <w:t>.”</w:t>
            </w:r>
          </w:p>
          <w:p w14:paraId="60CCAE09" w14:textId="1448E816" w:rsidR="00280012" w:rsidRDefault="00280012" w:rsidP="00D479AE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  <w:jc w:val="both"/>
            </w:pPr>
            <w:r>
              <w:t>Aktiviteter målrettet SPS-studerende og internationale studerende mhp. Bedre overgang til arbejdsmarkedet, afsnit 2, linje 1-2: teksten ændres til ”</w:t>
            </w:r>
            <w:r>
              <w:rPr>
                <w:i/>
                <w:iCs/>
              </w:rPr>
              <w:t xml:space="preserve">Der eksisterer ikke i dag målrettede karriereelementer rettet mod den studerende i SPS-forløb, og der er ikke systematisk dialog eller erfaringsudveksling mellem </w:t>
            </w:r>
            <w:r w:rsidR="00241799">
              <w:rPr>
                <w:i/>
                <w:iCs/>
              </w:rPr>
              <w:t xml:space="preserve">f.eks. </w:t>
            </w:r>
            <w:proofErr w:type="spellStart"/>
            <w:r>
              <w:rPr>
                <w:i/>
                <w:iCs/>
              </w:rPr>
              <w:t>AUs</w:t>
            </w:r>
            <w:proofErr w:type="spellEnd"/>
            <w:r>
              <w:rPr>
                <w:i/>
                <w:iCs/>
              </w:rPr>
              <w:t xml:space="preserve"> studiestøtte og Aarhus Kommunes beskæftigelsesforvaltning</w:t>
            </w:r>
            <w:r w:rsidR="00241799">
              <w:rPr>
                <w:i/>
                <w:iCs/>
              </w:rPr>
              <w:t xml:space="preserve">.” </w:t>
            </w:r>
          </w:p>
          <w:p w14:paraId="6B037DE9" w14:textId="51BDF6CC" w:rsidR="001102F2" w:rsidRPr="00B55CAD" w:rsidRDefault="001102F2" w:rsidP="001102F2">
            <w:pPr>
              <w:tabs>
                <w:tab w:val="left" w:pos="2824"/>
              </w:tabs>
              <w:jc w:val="both"/>
            </w:pPr>
          </w:p>
        </w:tc>
      </w:tr>
      <w:tr w:rsidR="00507C97" w:rsidRPr="00B55CAD" w14:paraId="2F4B4A70" w14:textId="77777777" w:rsidTr="009148F1">
        <w:tc>
          <w:tcPr>
            <w:tcW w:w="709" w:type="dxa"/>
          </w:tcPr>
          <w:p w14:paraId="0081340D" w14:textId="76572923" w:rsidR="00507C97" w:rsidRDefault="00381A53" w:rsidP="00507C97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930" w:type="dxa"/>
          </w:tcPr>
          <w:p w14:paraId="77B67FA1" w14:textId="6A3CE3AE" w:rsidR="00507C97" w:rsidRPr="00DE1C35" w:rsidRDefault="001102F2" w:rsidP="00507C97">
            <w:pPr>
              <w:rPr>
                <w:b/>
              </w:rPr>
            </w:pPr>
            <w:r>
              <w:rPr>
                <w:rFonts w:cs="Segoe UI"/>
                <w:b/>
                <w:bCs/>
                <w:szCs w:val="21"/>
              </w:rPr>
              <w:t xml:space="preserve">Kvartalsstatus på </w:t>
            </w:r>
            <w:proofErr w:type="spellStart"/>
            <w:r>
              <w:rPr>
                <w:rFonts w:cs="Segoe UI"/>
                <w:b/>
                <w:bCs/>
                <w:szCs w:val="21"/>
              </w:rPr>
              <w:t>UU´s</w:t>
            </w:r>
            <w:proofErr w:type="spellEnd"/>
            <w:r>
              <w:rPr>
                <w:rFonts w:cs="Segoe UI"/>
                <w:b/>
                <w:bCs/>
                <w:szCs w:val="21"/>
              </w:rPr>
              <w:t xml:space="preserve"> 2023-handleplan (D)</w:t>
            </w:r>
          </w:p>
        </w:tc>
      </w:tr>
      <w:tr w:rsidR="00507C97" w:rsidRPr="00B55CAD" w14:paraId="32F05B6D" w14:textId="77777777" w:rsidTr="009148F1">
        <w:tc>
          <w:tcPr>
            <w:tcW w:w="709" w:type="dxa"/>
          </w:tcPr>
          <w:p w14:paraId="13E12583" w14:textId="77777777" w:rsidR="00507C97" w:rsidRDefault="00507C97" w:rsidP="00507C97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7E40286C" w14:textId="62F6B0A4" w:rsidR="00507C97" w:rsidRDefault="00EA6A18" w:rsidP="00507C97">
            <w:pPr>
              <w:tabs>
                <w:tab w:val="left" w:pos="2824"/>
              </w:tabs>
              <w:jc w:val="both"/>
            </w:pPr>
            <w:r>
              <w:t xml:space="preserve"> </w:t>
            </w:r>
          </w:p>
          <w:p w14:paraId="2AA5A116" w14:textId="1B68DB73" w:rsidR="00DE4B88" w:rsidRDefault="00DE4B88" w:rsidP="00DE4B88">
            <w:pPr>
              <w:tabs>
                <w:tab w:val="left" w:pos="2824"/>
              </w:tabs>
              <w:jc w:val="both"/>
            </w:pPr>
            <w:r>
              <w:t xml:space="preserve">Uddannelsesudvalget tog kvartalsstatus på udvalgets 2023-handleplansaktiviteter til efterretning. Hver aktivitetsansvarlig gav en kort mundtlig status på baggrund af den indsendte kvartalsafrapportering. </w:t>
            </w:r>
          </w:p>
          <w:p w14:paraId="3E6FC760" w14:textId="1E47314F" w:rsidR="00DE4B88" w:rsidRDefault="00DE4B88" w:rsidP="00507C97">
            <w:pPr>
              <w:tabs>
                <w:tab w:val="left" w:pos="2824"/>
              </w:tabs>
              <w:jc w:val="both"/>
            </w:pPr>
            <w:r>
              <w:t xml:space="preserve"> </w:t>
            </w:r>
          </w:p>
          <w:p w14:paraId="7FA83BAF" w14:textId="35D66D90" w:rsidR="00DE4B88" w:rsidRDefault="00DE4B88" w:rsidP="00507C97">
            <w:pPr>
              <w:tabs>
                <w:tab w:val="left" w:pos="2824"/>
              </w:tabs>
              <w:jc w:val="both"/>
            </w:pPr>
            <w:r>
              <w:t>Alle de igangsatte handleplansaktiviteter er generelt i god gænge, og flere aktiviteter (</w:t>
            </w:r>
            <w:r w:rsidRPr="00DE4B88">
              <w:rPr>
                <w:i/>
                <w:iCs/>
              </w:rPr>
              <w:t>etablering af entreprenørskabskursus</w:t>
            </w:r>
            <w:r>
              <w:t xml:space="preserve"> og </w:t>
            </w:r>
            <w:r w:rsidRPr="00DE4B88">
              <w:rPr>
                <w:i/>
                <w:iCs/>
              </w:rPr>
              <w:t>workshop om forskningsintegration</w:t>
            </w:r>
            <w:r>
              <w:t xml:space="preserve">) </w:t>
            </w:r>
            <w:r w:rsidR="00FE5DDB">
              <w:t>nærm</w:t>
            </w:r>
            <w:r>
              <w:t xml:space="preserve">er </w:t>
            </w:r>
            <w:r w:rsidR="00FE5DDB">
              <w:t xml:space="preserve">sig en </w:t>
            </w:r>
            <w:r>
              <w:t>afslut</w:t>
            </w:r>
            <w:r w:rsidR="00FE5DDB">
              <w:t xml:space="preserve">ning for så vidt angår Uddannelsesudvalgets input og fælles ansvar </w:t>
            </w:r>
            <w:r>
              <w:t xml:space="preserve">og overgår til en ny fase. </w:t>
            </w:r>
          </w:p>
          <w:p w14:paraId="02CBB2DB" w14:textId="77777777" w:rsidR="00DE4B88" w:rsidRDefault="00DE4B88" w:rsidP="00507C97">
            <w:pPr>
              <w:tabs>
                <w:tab w:val="left" w:pos="2824"/>
              </w:tabs>
              <w:jc w:val="both"/>
            </w:pPr>
          </w:p>
          <w:p w14:paraId="18A37186" w14:textId="4A8BA211" w:rsidR="00280012" w:rsidRDefault="00DE4B88" w:rsidP="00507C97">
            <w:pPr>
              <w:tabs>
                <w:tab w:val="left" w:pos="2824"/>
              </w:tabs>
              <w:jc w:val="both"/>
            </w:pPr>
            <w:r>
              <w:t>Det blev aftalt, at praktikforløb for diplomingeniører</w:t>
            </w:r>
            <w:r w:rsidR="00FE5DDB">
              <w:t>, som foregår uden for Aarhus</w:t>
            </w:r>
            <w:r>
              <w:t xml:space="preserve"> in</w:t>
            </w:r>
            <w:r w:rsidR="00FE5DDB">
              <w:t>darbejdes</w:t>
            </w:r>
            <w:r>
              <w:t xml:space="preserve"> i næste kvartalsafrapportering på aktivitet vedr. </w:t>
            </w:r>
            <w:r w:rsidRPr="00DE4B88">
              <w:rPr>
                <w:i/>
                <w:iCs/>
              </w:rPr>
              <w:t xml:space="preserve">pilottest af uddannelseskollegier </w:t>
            </w:r>
            <w:r w:rsidRPr="00DE4B88">
              <w:t>under</w:t>
            </w:r>
            <w:r>
              <w:t xml:space="preserve"> ”øvrige bemærkninger” i afrapporteringsskabelonen.  </w:t>
            </w:r>
          </w:p>
          <w:p w14:paraId="3F68CF95" w14:textId="7E5BAE24" w:rsidR="00426058" w:rsidRPr="00B55CAD" w:rsidRDefault="00426058" w:rsidP="00DE4B88">
            <w:pPr>
              <w:tabs>
                <w:tab w:val="left" w:pos="2824"/>
              </w:tabs>
              <w:jc w:val="both"/>
            </w:pPr>
          </w:p>
        </w:tc>
      </w:tr>
      <w:tr w:rsidR="00381A53" w:rsidRPr="00B55CAD" w14:paraId="001C8387" w14:textId="77777777" w:rsidTr="009148F1">
        <w:tc>
          <w:tcPr>
            <w:tcW w:w="709" w:type="dxa"/>
          </w:tcPr>
          <w:p w14:paraId="38F9B171" w14:textId="5F30969D" w:rsidR="00381A53" w:rsidRDefault="00A663DF" w:rsidP="00381A53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14:paraId="5E18FFDC" w14:textId="0581D68E" w:rsidR="00381A53" w:rsidRPr="00DE1C35" w:rsidRDefault="001102F2" w:rsidP="00381A53">
            <w:pPr>
              <w:rPr>
                <w:b/>
                <w:bCs/>
              </w:rPr>
            </w:pPr>
            <w:r>
              <w:rPr>
                <w:b/>
              </w:rPr>
              <w:t xml:space="preserve">Studiemiljøråd (D) </w:t>
            </w:r>
          </w:p>
        </w:tc>
      </w:tr>
      <w:tr w:rsidR="00381A53" w:rsidRPr="00B55CAD" w14:paraId="44C851CF" w14:textId="77777777" w:rsidTr="009148F1">
        <w:tc>
          <w:tcPr>
            <w:tcW w:w="709" w:type="dxa"/>
          </w:tcPr>
          <w:p w14:paraId="45ECF93A" w14:textId="77777777" w:rsidR="00381A53" w:rsidRDefault="00381A53" w:rsidP="00381A53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2C83D942" w14:textId="77777777" w:rsidR="00381A53" w:rsidRDefault="00381A53" w:rsidP="001102F2">
            <w:pPr>
              <w:tabs>
                <w:tab w:val="left" w:pos="2824"/>
              </w:tabs>
            </w:pPr>
          </w:p>
          <w:p w14:paraId="3327119C" w14:textId="12F7912F" w:rsidR="00D60708" w:rsidRDefault="005B6FF0" w:rsidP="00D60708">
            <w:pPr>
              <w:tabs>
                <w:tab w:val="left" w:pos="2824"/>
              </w:tabs>
            </w:pPr>
            <w:r>
              <w:t>Uddannelsesudvalget drøftede og gav tekstnære bemærkninger til det justerede kommissorium for nedsættelsen af et studiemiljøråd</w:t>
            </w:r>
            <w:r w:rsidR="00D60708">
              <w:t xml:space="preserve">. Udvalget gav følgende tekstnære bemærkninger til kommissoriets enkeltvise afsnit: </w:t>
            </w:r>
          </w:p>
          <w:p w14:paraId="387CD711" w14:textId="77777777" w:rsidR="00D60708" w:rsidRDefault="00D60708" w:rsidP="00D60708">
            <w:pPr>
              <w:tabs>
                <w:tab w:val="left" w:pos="2824"/>
              </w:tabs>
            </w:pPr>
          </w:p>
          <w:p w14:paraId="282CF53F" w14:textId="52B19E07" w:rsidR="00D60708" w:rsidRPr="00D60708" w:rsidRDefault="00D60708" w:rsidP="00D60708">
            <w:pPr>
              <w:tabs>
                <w:tab w:val="left" w:pos="2824"/>
              </w:tabs>
              <w:rPr>
                <w:u w:val="single"/>
              </w:rPr>
            </w:pPr>
            <w:r w:rsidRPr="00D60708">
              <w:rPr>
                <w:u w:val="single"/>
              </w:rPr>
              <w:t xml:space="preserve">Baggrund: </w:t>
            </w:r>
          </w:p>
          <w:p w14:paraId="38374BF0" w14:textId="6CFB8368" w:rsidR="00D60708" w:rsidRDefault="00D60708" w:rsidP="00D60708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Ingen bemærkninger. </w:t>
            </w:r>
          </w:p>
          <w:p w14:paraId="7055DE0C" w14:textId="77777777" w:rsidR="00D60708" w:rsidRDefault="00D60708" w:rsidP="00D60708">
            <w:pPr>
              <w:tabs>
                <w:tab w:val="left" w:pos="2824"/>
              </w:tabs>
            </w:pPr>
          </w:p>
          <w:p w14:paraId="59FF7F4D" w14:textId="6D18C034" w:rsidR="00D60708" w:rsidRPr="00D60708" w:rsidRDefault="00D60708" w:rsidP="00D60708">
            <w:pPr>
              <w:tabs>
                <w:tab w:val="left" w:pos="2824"/>
              </w:tabs>
              <w:rPr>
                <w:u w:val="single"/>
              </w:rPr>
            </w:pPr>
            <w:r w:rsidRPr="00D60708">
              <w:rPr>
                <w:u w:val="single"/>
              </w:rPr>
              <w:t xml:space="preserve">Formål og fokus: </w:t>
            </w:r>
          </w:p>
          <w:p w14:paraId="2D517A6C" w14:textId="09631BD9" w:rsidR="00D60708" w:rsidRDefault="00D60708" w:rsidP="00D60708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Ingen bemærkninger. </w:t>
            </w:r>
          </w:p>
          <w:p w14:paraId="31711D32" w14:textId="77777777" w:rsidR="00D60708" w:rsidRDefault="00D60708" w:rsidP="00D60708">
            <w:pPr>
              <w:tabs>
                <w:tab w:val="left" w:pos="2824"/>
              </w:tabs>
            </w:pPr>
          </w:p>
          <w:p w14:paraId="4154A704" w14:textId="24A16F06" w:rsidR="00D60708" w:rsidRPr="00D60708" w:rsidRDefault="00D60708" w:rsidP="00D60708">
            <w:pPr>
              <w:tabs>
                <w:tab w:val="left" w:pos="2824"/>
              </w:tabs>
              <w:rPr>
                <w:u w:val="single"/>
              </w:rPr>
            </w:pPr>
            <w:r w:rsidRPr="00D60708">
              <w:rPr>
                <w:u w:val="single"/>
              </w:rPr>
              <w:t xml:space="preserve">Opgaver: </w:t>
            </w:r>
          </w:p>
          <w:p w14:paraId="39655956" w14:textId="1A566D0F" w:rsidR="00D60708" w:rsidRDefault="00D60708" w:rsidP="00D60708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Psykisk studiemiljø ændres til psykosocialt studiemiljø. </w:t>
            </w:r>
          </w:p>
          <w:p w14:paraId="4DCF3083" w14:textId="77777777" w:rsidR="00D60708" w:rsidRDefault="00D60708" w:rsidP="00D60708">
            <w:pPr>
              <w:tabs>
                <w:tab w:val="left" w:pos="2824"/>
              </w:tabs>
              <w:ind w:left="360"/>
            </w:pPr>
          </w:p>
          <w:p w14:paraId="1151EF33" w14:textId="4F005222" w:rsidR="00D60708" w:rsidRDefault="00D60708" w:rsidP="00D60708">
            <w:pPr>
              <w:tabs>
                <w:tab w:val="left" w:pos="2824"/>
              </w:tabs>
              <w:rPr>
                <w:u w:val="single"/>
              </w:rPr>
            </w:pPr>
            <w:r w:rsidRPr="00D60708">
              <w:rPr>
                <w:u w:val="single"/>
              </w:rPr>
              <w:t xml:space="preserve">Arbejdsform: </w:t>
            </w:r>
          </w:p>
          <w:p w14:paraId="42446A1A" w14:textId="60CEBB44" w:rsidR="00D60708" w:rsidRDefault="006F0ED1" w:rsidP="00D60708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Mødekadence ændres, så studiemiljørådet mødes 1-2 gange pr. semester i stedet for </w:t>
            </w:r>
            <w:r w:rsidR="00FE5DDB">
              <w:t xml:space="preserve">mindst </w:t>
            </w:r>
            <w:r>
              <w:t xml:space="preserve">fire gange årligt. </w:t>
            </w:r>
          </w:p>
          <w:p w14:paraId="53E097BE" w14:textId="2C5FCCBA" w:rsidR="006F0ED1" w:rsidRDefault="006F0ED1" w:rsidP="00D60708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>Afrapportering til UU ændres, så studiemiljøråd</w:t>
            </w:r>
            <w:r w:rsidR="00E81F4D">
              <w:t>et</w:t>
            </w:r>
            <w:r>
              <w:t xml:space="preserve"> holder UU orienteret løbende via referater fremfor én årlig afrapportering.</w:t>
            </w:r>
            <w:r w:rsidR="00FE5DDB">
              <w:t xml:space="preserve"> Dog blev det betonet, at det kan være vigtigt også at indarbejde en jævnlig mundtlig dialog mellem Uddannelsesudvalg og Studiemiljørådet</w:t>
            </w:r>
            <w:r w:rsidR="006D59CD">
              <w:t xml:space="preserve">. </w:t>
            </w:r>
          </w:p>
          <w:p w14:paraId="0E353F9F" w14:textId="77777777" w:rsidR="00D60708" w:rsidRDefault="00D60708" w:rsidP="00D60708">
            <w:pPr>
              <w:tabs>
                <w:tab w:val="left" w:pos="2824"/>
              </w:tabs>
            </w:pPr>
          </w:p>
          <w:p w14:paraId="5AC222D3" w14:textId="687A891D" w:rsidR="00D60708" w:rsidRPr="0008690D" w:rsidRDefault="00D60708" w:rsidP="00D60708">
            <w:pPr>
              <w:tabs>
                <w:tab w:val="left" w:pos="2824"/>
              </w:tabs>
              <w:rPr>
                <w:u w:val="single"/>
              </w:rPr>
            </w:pPr>
            <w:r w:rsidRPr="0008690D">
              <w:rPr>
                <w:u w:val="single"/>
              </w:rPr>
              <w:t xml:space="preserve">Udpegning: </w:t>
            </w:r>
          </w:p>
          <w:p w14:paraId="5EEFDE50" w14:textId="702D86BB" w:rsidR="00E81F4D" w:rsidRDefault="00FE5DDB" w:rsidP="00E81F4D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>”</w:t>
            </w:r>
            <w:r w:rsidR="00E81F4D">
              <w:t>Uddannelsesledelsen</w:t>
            </w:r>
            <w:r>
              <w:t>”</w:t>
            </w:r>
            <w:r w:rsidR="00E81F4D">
              <w:t xml:space="preserve"> udskiftes med </w:t>
            </w:r>
            <w:r>
              <w:t xml:space="preserve">”uddannelses- og </w:t>
            </w:r>
            <w:r w:rsidR="00E81F4D">
              <w:t>undervisersiden</w:t>
            </w:r>
            <w:r w:rsidR="006D59CD">
              <w:t>”</w:t>
            </w:r>
            <w:r w:rsidR="00E81F4D">
              <w:t xml:space="preserve">. </w:t>
            </w:r>
          </w:p>
          <w:p w14:paraId="33308BE3" w14:textId="77777777" w:rsidR="00E81F4D" w:rsidRDefault="00E81F4D" w:rsidP="00E81F4D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Uddannelsesforum udpeger studenterrepræsentanter fra fakulteterne. </w:t>
            </w:r>
          </w:p>
          <w:p w14:paraId="6AEE9C52" w14:textId="38A6262B" w:rsidR="00E81F4D" w:rsidRDefault="00EB23D0" w:rsidP="00E81F4D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>Hvert fakultet</w:t>
            </w:r>
            <w:r w:rsidR="0008690D">
              <w:t xml:space="preserve"> repræsenteres med to studerende, og </w:t>
            </w:r>
            <w:r w:rsidR="00FE5DDB">
              <w:t xml:space="preserve">BSS. TECH og ARTS </w:t>
            </w:r>
            <w:r w:rsidR="0008690D">
              <w:t xml:space="preserve">med studerende i </w:t>
            </w:r>
            <w:r w:rsidR="00FE5DDB">
              <w:t xml:space="preserve">henholdsvis </w:t>
            </w:r>
            <w:r w:rsidR="0008690D">
              <w:t xml:space="preserve">Herning, Viborg og Emdrup har til ansvar at sørge for, at deres synspunkter er repræsenteret i studiemiljørådet. </w:t>
            </w:r>
          </w:p>
          <w:p w14:paraId="7F60E352" w14:textId="74ED5672" w:rsidR="00684F4B" w:rsidRDefault="00684F4B" w:rsidP="00E81F4D">
            <w:pPr>
              <w:pStyle w:val="ListParagraph"/>
              <w:numPr>
                <w:ilvl w:val="0"/>
                <w:numId w:val="14"/>
              </w:numPr>
              <w:tabs>
                <w:tab w:val="left" w:pos="2824"/>
              </w:tabs>
            </w:pPr>
            <w:r>
              <w:t xml:space="preserve">AU Uddannelse og CED sørger i fællesskab for, at studiemiljømæssige IT-forhold er repræsenteret i den administrative del af rådet.  </w:t>
            </w:r>
          </w:p>
          <w:p w14:paraId="3D9D3261" w14:textId="77777777" w:rsidR="005757A5" w:rsidRDefault="005757A5" w:rsidP="001102F2">
            <w:pPr>
              <w:tabs>
                <w:tab w:val="left" w:pos="2824"/>
              </w:tabs>
            </w:pPr>
          </w:p>
          <w:p w14:paraId="4280B920" w14:textId="4F4C8D28" w:rsidR="005757A5" w:rsidRDefault="005757A5" w:rsidP="001102F2">
            <w:pPr>
              <w:tabs>
                <w:tab w:val="left" w:pos="2824"/>
              </w:tabs>
            </w:pPr>
            <w:r>
              <w:t xml:space="preserve">Det justerede kommissoriet forelægges Uddannelsesudvalget til endelig godkendelse d. 30. maj 2023. </w:t>
            </w:r>
          </w:p>
          <w:p w14:paraId="2F21F532" w14:textId="1439ED80" w:rsidR="001102F2" w:rsidRPr="00DE1C35" w:rsidRDefault="001102F2" w:rsidP="001102F2">
            <w:pPr>
              <w:tabs>
                <w:tab w:val="left" w:pos="2824"/>
              </w:tabs>
              <w:rPr>
                <w:b/>
                <w:bCs/>
              </w:rPr>
            </w:pPr>
          </w:p>
        </w:tc>
      </w:tr>
      <w:tr w:rsidR="00381A53" w:rsidRPr="00B55CAD" w14:paraId="7297EE54" w14:textId="77777777" w:rsidTr="009148F1">
        <w:tc>
          <w:tcPr>
            <w:tcW w:w="709" w:type="dxa"/>
          </w:tcPr>
          <w:p w14:paraId="2DAF5127" w14:textId="10DB76DF" w:rsidR="00381A53" w:rsidRDefault="00625C15" w:rsidP="00381A5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930" w:type="dxa"/>
          </w:tcPr>
          <w:p w14:paraId="39C91784" w14:textId="14529224" w:rsidR="00381A53" w:rsidRPr="003B3AA5" w:rsidRDefault="001102F2" w:rsidP="00381A53">
            <w:pPr>
              <w:tabs>
                <w:tab w:val="left" w:pos="2810"/>
              </w:tabs>
            </w:pPr>
            <w:r>
              <w:rPr>
                <w:b/>
                <w:bCs/>
                <w:szCs w:val="21"/>
              </w:rPr>
              <w:t xml:space="preserve">Kommende møder (O) </w:t>
            </w:r>
          </w:p>
        </w:tc>
      </w:tr>
      <w:tr w:rsidR="00381A53" w:rsidRPr="00B55CAD" w14:paraId="5CE3F032" w14:textId="77777777" w:rsidTr="009148F1">
        <w:tc>
          <w:tcPr>
            <w:tcW w:w="709" w:type="dxa"/>
          </w:tcPr>
          <w:p w14:paraId="336F2C4E" w14:textId="77777777" w:rsidR="00381A53" w:rsidRDefault="00381A53" w:rsidP="00381A53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629966C0" w14:textId="77777777" w:rsidR="00381A53" w:rsidRDefault="00381A53" w:rsidP="00381A53">
            <w:pPr>
              <w:tabs>
                <w:tab w:val="left" w:pos="2810"/>
              </w:tabs>
            </w:pPr>
          </w:p>
          <w:p w14:paraId="69BC9CEF" w14:textId="1782907F" w:rsidR="005757A5" w:rsidRDefault="005757A5" w:rsidP="00381A53">
            <w:pPr>
              <w:tabs>
                <w:tab w:val="left" w:pos="2810"/>
              </w:tabs>
            </w:pPr>
            <w:r>
              <w:t xml:space="preserve">BE orienterede om kommende møder, herunder at UU-mødet d. 28. juni omlægges til workshop vedrørende studieintensitet og studieprogression. </w:t>
            </w:r>
            <w:r w:rsidR="00EB23D0">
              <w:t>Workshoppen afholdes for uddannelsesudvalget, uddannelseschefer</w:t>
            </w:r>
            <w:r w:rsidR="006D59CD">
              <w:t xml:space="preserve">, </w:t>
            </w:r>
            <w:r w:rsidR="00EB23D0">
              <w:t>rådgivere</w:t>
            </w:r>
            <w:r w:rsidR="006D59CD">
              <w:t xml:space="preserve"> og AU Uddannelse</w:t>
            </w:r>
            <w:r w:rsidR="00EB23D0">
              <w:t xml:space="preserve">. </w:t>
            </w:r>
          </w:p>
          <w:p w14:paraId="4B03691A" w14:textId="1038AB4C" w:rsidR="005757A5" w:rsidRPr="003B3AA5" w:rsidRDefault="005757A5" w:rsidP="00381A53">
            <w:pPr>
              <w:tabs>
                <w:tab w:val="left" w:pos="2810"/>
              </w:tabs>
            </w:pPr>
          </w:p>
        </w:tc>
      </w:tr>
      <w:tr w:rsidR="00A663DF" w:rsidRPr="00B55CAD" w14:paraId="6F4F138B" w14:textId="77777777" w:rsidTr="009148F1">
        <w:tc>
          <w:tcPr>
            <w:tcW w:w="709" w:type="dxa"/>
          </w:tcPr>
          <w:p w14:paraId="285E0A17" w14:textId="0D09F000" w:rsidR="00A663DF" w:rsidRDefault="00625C15" w:rsidP="00A663DF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14:paraId="3AB5E641" w14:textId="3842A59B" w:rsidR="00A663DF" w:rsidRDefault="00A663DF" w:rsidP="00A663DF">
            <w:pPr>
              <w:tabs>
                <w:tab w:val="left" w:pos="2810"/>
              </w:tabs>
            </w:pPr>
            <w:r w:rsidRPr="00DE1C35">
              <w:rPr>
                <w:b/>
                <w:bCs/>
              </w:rPr>
              <w:t xml:space="preserve">Eventuelt </w:t>
            </w:r>
            <w:r>
              <w:rPr>
                <w:b/>
                <w:bCs/>
              </w:rPr>
              <w:t xml:space="preserve">(O) </w:t>
            </w:r>
          </w:p>
        </w:tc>
      </w:tr>
      <w:tr w:rsidR="00A663DF" w:rsidRPr="00B55CAD" w14:paraId="5DD46AB3" w14:textId="77777777" w:rsidTr="009148F1">
        <w:tc>
          <w:tcPr>
            <w:tcW w:w="709" w:type="dxa"/>
          </w:tcPr>
          <w:p w14:paraId="125B9647" w14:textId="77777777" w:rsidR="00A663DF" w:rsidRDefault="00A663DF" w:rsidP="00A663DF">
            <w:pPr>
              <w:spacing w:line="240" w:lineRule="auto"/>
              <w:rPr>
                <w:b/>
              </w:rPr>
            </w:pPr>
          </w:p>
        </w:tc>
        <w:tc>
          <w:tcPr>
            <w:tcW w:w="8930" w:type="dxa"/>
          </w:tcPr>
          <w:p w14:paraId="3036A1CD" w14:textId="77777777" w:rsidR="00A663DF" w:rsidRDefault="00A663DF" w:rsidP="001102F2">
            <w:pPr>
              <w:tabs>
                <w:tab w:val="left" w:pos="2810"/>
              </w:tabs>
            </w:pPr>
          </w:p>
          <w:p w14:paraId="3D802295" w14:textId="75A49F05" w:rsidR="005757A5" w:rsidRDefault="005757A5" w:rsidP="001102F2">
            <w:pPr>
              <w:tabs>
                <w:tab w:val="left" w:pos="2810"/>
              </w:tabs>
            </w:pPr>
            <w:r>
              <w:t xml:space="preserve">BE orienterede om </w:t>
            </w:r>
            <w:proofErr w:type="spellStart"/>
            <w:r>
              <w:t>ULs</w:t>
            </w:r>
            <w:proofErr w:type="spellEnd"/>
            <w:r>
              <w:t xml:space="preserve"> drøftelse af uddannelsesporteføljen d. 10. maj 2023 og gav tilbagemeldinger til UU fra behandlingen af punktet. </w:t>
            </w:r>
          </w:p>
          <w:p w14:paraId="02BA225C" w14:textId="77777777" w:rsidR="005757A5" w:rsidRDefault="005757A5" w:rsidP="001102F2">
            <w:pPr>
              <w:tabs>
                <w:tab w:val="left" w:pos="2810"/>
              </w:tabs>
            </w:pPr>
          </w:p>
          <w:p w14:paraId="7FDE7827" w14:textId="77777777" w:rsidR="00A30610" w:rsidRDefault="005757A5" w:rsidP="001102F2">
            <w:pPr>
              <w:tabs>
                <w:tab w:val="left" w:pos="2810"/>
              </w:tabs>
            </w:pPr>
            <w:r>
              <w:t xml:space="preserve">AMM orienterede om, at </w:t>
            </w:r>
            <w:r w:rsidR="0013510E">
              <w:t xml:space="preserve">genudbuddet for videoplatformen </w:t>
            </w:r>
            <w:proofErr w:type="spellStart"/>
            <w:r w:rsidR="0013510E">
              <w:t>Panopto</w:t>
            </w:r>
            <w:proofErr w:type="spellEnd"/>
            <w:r w:rsidR="0013510E">
              <w:t xml:space="preserve"> er afsluttet</w:t>
            </w:r>
            <w:r w:rsidR="00CA6D33">
              <w:t>,</w:t>
            </w:r>
            <w:r w:rsidR="00684F4B">
              <w:t xml:space="preserve"> men at databehandlingsaftale endnu ikke er på plads</w:t>
            </w:r>
            <w:r w:rsidR="0013510E">
              <w:t>.</w:t>
            </w:r>
          </w:p>
          <w:p w14:paraId="5EA0E740" w14:textId="5639BB97" w:rsidR="005757A5" w:rsidRDefault="0013510E" w:rsidP="001102F2">
            <w:pPr>
              <w:tabs>
                <w:tab w:val="left" w:pos="2810"/>
              </w:tabs>
            </w:pPr>
            <w:r>
              <w:t xml:space="preserve"> </w:t>
            </w:r>
          </w:p>
        </w:tc>
      </w:tr>
      <w:bookmarkEnd w:id="0"/>
      <w:bookmarkEnd w:id="4"/>
    </w:tbl>
    <w:p w14:paraId="00B7B7A4" w14:textId="77777777" w:rsidR="00A344F1" w:rsidRPr="00DC00A1" w:rsidRDefault="00A344F1" w:rsidP="005E5993">
      <w:pPr>
        <w:rPr>
          <w:b/>
        </w:rPr>
      </w:pPr>
    </w:p>
    <w:sectPr w:rsidR="00A344F1" w:rsidRPr="00DC00A1" w:rsidSect="000F7683">
      <w:headerReference w:type="default" r:id="rId8"/>
      <w:footerReference w:type="default" r:id="rId9"/>
      <w:pgSz w:w="11906" w:h="16838" w:code="9"/>
      <w:pgMar w:top="1699" w:right="1138" w:bottom="1872" w:left="1138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D897" w14:textId="77777777" w:rsidR="0046324C" w:rsidRDefault="0046324C" w:rsidP="00A344F1">
      <w:pPr>
        <w:spacing w:line="240" w:lineRule="auto"/>
      </w:pPr>
      <w:r>
        <w:separator/>
      </w:r>
    </w:p>
  </w:endnote>
  <w:endnote w:type="continuationSeparator" w:id="0">
    <w:p w14:paraId="3FB7D320" w14:textId="77777777" w:rsidR="0046324C" w:rsidRDefault="0046324C" w:rsidP="00A34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4" w:type="dxa"/>
      <w:tblInd w:w="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44"/>
      <w:gridCol w:w="2410"/>
    </w:tblGrid>
    <w:tr w:rsidR="00B05C01" w:rsidRPr="0063416D" w14:paraId="1434AAE5" w14:textId="77777777" w:rsidTr="005213B9">
      <w:tc>
        <w:tcPr>
          <w:tcW w:w="3544" w:type="dxa"/>
        </w:tcPr>
        <w:p w14:paraId="247ABB7C" w14:textId="77777777" w:rsidR="00B05C01" w:rsidRPr="00A44473" w:rsidRDefault="00B05C01" w:rsidP="00163165">
          <w:pPr>
            <w:pStyle w:val="Template-Companyname"/>
            <w:rPr>
              <w:sz w:val="16"/>
              <w:szCs w:val="16"/>
            </w:rPr>
          </w:pPr>
          <w:bookmarkStart w:id="5" w:name="HIF_SD_OFF_Name"/>
          <w:r>
            <w:rPr>
              <w:sz w:val="16"/>
              <w:szCs w:val="16"/>
            </w:rPr>
            <w:t xml:space="preserve">Universitetsledelsens </w:t>
          </w:r>
          <w:r>
            <w:rPr>
              <w:sz w:val="16"/>
              <w:szCs w:val="16"/>
            </w:rPr>
            <w:br/>
            <w:t>Stab</w:t>
          </w:r>
        </w:p>
        <w:p w14:paraId="137738E0" w14:textId="77777777" w:rsidR="00B05C01" w:rsidRPr="00297817" w:rsidRDefault="00B05C01" w:rsidP="00163165">
          <w:pPr>
            <w:pStyle w:val="Template-Address"/>
          </w:pPr>
          <w:bookmarkStart w:id="6" w:name="AarhusUniversitet"/>
          <w:bookmarkEnd w:id="5"/>
          <w:r w:rsidRPr="00297817">
            <w:t>Aarhus Universitet</w:t>
          </w:r>
          <w:bookmarkEnd w:id="6"/>
        </w:p>
        <w:p w14:paraId="5FCD9F06" w14:textId="77777777" w:rsidR="00B05C01" w:rsidRPr="00297817" w:rsidRDefault="00B05C01" w:rsidP="00163165">
          <w:pPr>
            <w:pStyle w:val="Template-Address"/>
          </w:pPr>
          <w:bookmarkStart w:id="7" w:name="SD_OFF_OfficeID"/>
          <w:r w:rsidRPr="00297817">
            <w:t>Nordre Ringgade 1</w:t>
          </w:r>
        </w:p>
        <w:p w14:paraId="6E5A851D" w14:textId="77777777" w:rsidR="00B05C01" w:rsidRPr="00146BF4" w:rsidRDefault="00B05C01" w:rsidP="00163165">
          <w:pPr>
            <w:pStyle w:val="Template-Address"/>
          </w:pPr>
          <w:r w:rsidRPr="00146BF4">
            <w:t>8000 Aarhus C</w:t>
          </w:r>
          <w:bookmarkEnd w:id="7"/>
        </w:p>
        <w:p w14:paraId="21B1A4DF" w14:textId="77777777" w:rsidR="00B05C01" w:rsidRPr="00146BF4" w:rsidRDefault="00B05C01" w:rsidP="00A44473">
          <w:pPr>
            <w:pStyle w:val="Template-Address"/>
          </w:pPr>
          <w:bookmarkStart w:id="8" w:name="SD_LAN_Tel"/>
          <w:r>
            <w:t>Tlf.:</w:t>
          </w:r>
          <w:bookmarkEnd w:id="8"/>
          <w:r w:rsidRPr="00146BF4">
            <w:t xml:space="preserve"> </w:t>
          </w:r>
          <w:bookmarkStart w:id="9" w:name="SD_OFF_Phone"/>
          <w:r w:rsidRPr="00146BF4">
            <w:t>87150100</w:t>
          </w:r>
          <w:bookmarkEnd w:id="9"/>
        </w:p>
      </w:tc>
      <w:tc>
        <w:tcPr>
          <w:tcW w:w="2410" w:type="dxa"/>
        </w:tcPr>
        <w:p w14:paraId="370EB1E4" w14:textId="77777777" w:rsidR="00B05C01" w:rsidRPr="00146BF4" w:rsidRDefault="00B05C01" w:rsidP="00163165">
          <w:pPr>
            <w:pStyle w:val="Template-Address"/>
          </w:pPr>
          <w:bookmarkStart w:id="10" w:name="HIF_SD_OFF_Phone"/>
        </w:p>
        <w:bookmarkEnd w:id="10"/>
        <w:p w14:paraId="49CB381E" w14:textId="77777777" w:rsidR="00B05C01" w:rsidRPr="00146BF4" w:rsidRDefault="00B05C01" w:rsidP="00163165">
          <w:pPr>
            <w:pStyle w:val="Template-Address"/>
          </w:pPr>
        </w:p>
      </w:tc>
    </w:tr>
  </w:tbl>
  <w:p w14:paraId="438CDE6B" w14:textId="77777777" w:rsidR="00B05C01" w:rsidRPr="00146BF4" w:rsidRDefault="00B05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4B7B" w14:textId="77777777" w:rsidR="0046324C" w:rsidRDefault="0046324C" w:rsidP="00A344F1">
      <w:pPr>
        <w:spacing w:line="240" w:lineRule="auto"/>
      </w:pPr>
      <w:r>
        <w:separator/>
      </w:r>
    </w:p>
  </w:footnote>
  <w:footnote w:type="continuationSeparator" w:id="0">
    <w:p w14:paraId="6977C3D4" w14:textId="77777777" w:rsidR="0046324C" w:rsidRDefault="0046324C" w:rsidP="00A344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7EFA" w14:textId="2D6A7E98" w:rsidR="00B05C01" w:rsidRPr="000D59F2" w:rsidRDefault="00996D43" w:rsidP="0014055C">
    <w:pPr>
      <w:pStyle w:val="Header"/>
      <w:jc w:val="right"/>
      <w:rPr>
        <w:sz w:val="18"/>
        <w:szCs w:val="18"/>
      </w:rPr>
    </w:pPr>
    <w:sdt>
      <w:sdtPr>
        <w:rPr>
          <w:sz w:val="18"/>
          <w:szCs w:val="18"/>
        </w:rPr>
        <w:id w:val="-259829995"/>
        <w:docPartObj>
          <w:docPartGallery w:val="Page Numbers (Top of Page)"/>
          <w:docPartUnique/>
        </w:docPartObj>
      </w:sdtPr>
      <w:sdtEndPr/>
      <w:sdtContent>
        <w:r w:rsidR="00B05C01"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B930537" wp14:editId="523BFD59">
                  <wp:simplePos x="0" y="0"/>
                  <wp:positionH relativeFrom="page">
                    <wp:posOffset>1573530</wp:posOffset>
                  </wp:positionH>
                  <wp:positionV relativeFrom="page">
                    <wp:posOffset>360045</wp:posOffset>
                  </wp:positionV>
                  <wp:extent cx="931545" cy="379095"/>
                  <wp:effectExtent l="0" t="0" r="1905" b="1905"/>
                  <wp:wrapNone/>
                  <wp:docPr id="8" name="Tekstbok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154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00B1A" w14:textId="77777777" w:rsidR="00B05C01" w:rsidRDefault="00B05C01" w:rsidP="00A344F1">
                              <w:pPr>
                                <w:pStyle w:val="Template-Parentlogoname"/>
                              </w:pPr>
                              <w:r>
                                <w:t>Aarhus</w:t>
                              </w:r>
                              <w:r>
                                <w:br/>
                                <w:t>Universitet</w:t>
                              </w:r>
                            </w:p>
                            <w:p w14:paraId="20D69BBF" w14:textId="77777777" w:rsidR="00B05C01" w:rsidRDefault="00B05C01" w:rsidP="00A344F1">
                              <w:pPr>
                                <w:pStyle w:val="Template-Unitnamelogoname"/>
                              </w:pPr>
                            </w:p>
                            <w:p w14:paraId="6421A3CF" w14:textId="77777777" w:rsidR="00B05C01" w:rsidRDefault="00B05C01" w:rsidP="00A344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930537" id="_x0000_t202" coordsize="21600,21600" o:spt="202" path="m,l,21600r21600,l21600,xe">
                  <v:stroke joinstyle="miter"/>
                  <v:path gradientshapeok="t" o:connecttype="rect"/>
                </v:shapetype>
                <v:shape id="Tekstboks 8" o:spid="_x0000_s1026" type="#_x0000_t202" style="position:absolute;left:0;text-align:left;margin-left:123.9pt;margin-top:28.35pt;width:73.3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" filled="f" stroked="f">
                  <v:textbox inset="0,0,0,0">
                    <w:txbxContent>
                      <w:p w14:paraId="12A00B1A" w14:textId="77777777" w:rsidR="00B05C01" w:rsidRDefault="00B05C01" w:rsidP="00A344F1">
                        <w:pPr>
                          <w:pStyle w:val="Template-Parentlogoname"/>
                        </w:pPr>
                        <w:r>
                          <w:t>Aarhus</w:t>
                        </w:r>
                        <w:r>
                          <w:br/>
                          <w:t>Universitet</w:t>
                        </w:r>
                      </w:p>
                      <w:p w14:paraId="20D69BBF" w14:textId="77777777" w:rsidR="00B05C01" w:rsidRDefault="00B05C01" w:rsidP="00A344F1">
                        <w:pPr>
                          <w:pStyle w:val="Template-Unitnamelogoname"/>
                        </w:pPr>
                      </w:p>
                      <w:p w14:paraId="6421A3CF" w14:textId="77777777" w:rsidR="00B05C01" w:rsidRDefault="00B05C01" w:rsidP="00A344F1"/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B05C01" w:rsidRPr="000D59F2">
          <w:rPr>
            <w:sz w:val="18"/>
            <w:szCs w:val="18"/>
          </w:rPr>
          <w:t xml:space="preserve"> Side </w:t>
        </w:r>
        <w:r w:rsidR="00B05C01" w:rsidRPr="000D59F2">
          <w:rPr>
            <w:b/>
            <w:sz w:val="18"/>
            <w:szCs w:val="18"/>
          </w:rPr>
          <w:fldChar w:fldCharType="begin"/>
        </w:r>
        <w:r w:rsidR="00B05C01" w:rsidRPr="000D59F2">
          <w:rPr>
            <w:b/>
            <w:sz w:val="18"/>
            <w:szCs w:val="18"/>
          </w:rPr>
          <w:instrText>PAGE</w:instrText>
        </w:r>
        <w:r w:rsidR="00B05C01" w:rsidRPr="000D59F2">
          <w:rPr>
            <w:b/>
            <w:sz w:val="18"/>
            <w:szCs w:val="18"/>
          </w:rPr>
          <w:fldChar w:fldCharType="separate"/>
        </w:r>
        <w:r w:rsidR="0002032A">
          <w:rPr>
            <w:b/>
            <w:noProof/>
            <w:sz w:val="18"/>
            <w:szCs w:val="18"/>
          </w:rPr>
          <w:t>3</w:t>
        </w:r>
        <w:r w:rsidR="00B05C01" w:rsidRPr="000D59F2">
          <w:rPr>
            <w:b/>
            <w:sz w:val="18"/>
            <w:szCs w:val="18"/>
          </w:rPr>
          <w:fldChar w:fldCharType="end"/>
        </w:r>
        <w:r w:rsidR="00B05C01" w:rsidRPr="000D59F2">
          <w:rPr>
            <w:sz w:val="18"/>
            <w:szCs w:val="18"/>
          </w:rPr>
          <w:t xml:space="preserve"> af </w:t>
        </w:r>
        <w:r w:rsidR="00B05C01" w:rsidRPr="000D59F2">
          <w:rPr>
            <w:b/>
            <w:sz w:val="18"/>
            <w:szCs w:val="18"/>
          </w:rPr>
          <w:fldChar w:fldCharType="begin"/>
        </w:r>
        <w:r w:rsidR="00B05C01" w:rsidRPr="000D59F2">
          <w:rPr>
            <w:b/>
            <w:sz w:val="18"/>
            <w:szCs w:val="18"/>
          </w:rPr>
          <w:instrText>NUMPAGES</w:instrText>
        </w:r>
        <w:r w:rsidR="00B05C01" w:rsidRPr="000D59F2">
          <w:rPr>
            <w:b/>
            <w:sz w:val="18"/>
            <w:szCs w:val="18"/>
          </w:rPr>
          <w:fldChar w:fldCharType="separate"/>
        </w:r>
        <w:r w:rsidR="0002032A">
          <w:rPr>
            <w:b/>
            <w:noProof/>
            <w:sz w:val="18"/>
            <w:szCs w:val="18"/>
          </w:rPr>
          <w:t>3</w:t>
        </w:r>
        <w:r w:rsidR="00B05C01" w:rsidRPr="000D59F2">
          <w:rPr>
            <w:b/>
            <w:sz w:val="18"/>
            <w:szCs w:val="18"/>
          </w:rPr>
          <w:fldChar w:fldCharType="end"/>
        </w:r>
      </w:sdtContent>
    </w:sdt>
    <w:r w:rsidR="00B05C0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732E99" wp14:editId="77CF99AA">
              <wp:simplePos x="0" y="0"/>
              <wp:positionH relativeFrom="column">
                <wp:posOffset>0</wp:posOffset>
              </wp:positionH>
              <wp:positionV relativeFrom="paragraph">
                <wp:posOffset>-114300</wp:posOffset>
              </wp:positionV>
              <wp:extent cx="304800" cy="304800"/>
              <wp:effectExtent l="0" t="0" r="0" b="0"/>
              <wp:wrapNone/>
              <wp:docPr id="2" name="Kombinationstegni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04800"/>
                      </a:xfrm>
                      <a:custGeom>
                        <a:avLst/>
                        <a:gdLst>
                          <a:gd name="T0" fmla="*/ 107502 w 8160"/>
                          <a:gd name="T1" fmla="*/ 304800 h 8160"/>
                          <a:gd name="T2" fmla="*/ 0 w 8160"/>
                          <a:gd name="T3" fmla="*/ 304800 h 8160"/>
                          <a:gd name="T4" fmla="*/ 304800 w 8160"/>
                          <a:gd name="T5" fmla="*/ 0 h 8160"/>
                          <a:gd name="T6" fmla="*/ 304800 w 8160"/>
                          <a:gd name="T7" fmla="*/ 108025 h 8160"/>
                          <a:gd name="T8" fmla="*/ 107502 w 8160"/>
                          <a:gd name="T9" fmla="*/ 304800 h 8160"/>
                          <a:gd name="T10" fmla="*/ 0 60000 65536"/>
                          <a:gd name="T11" fmla="*/ 0 60000 65536"/>
                          <a:gd name="T12" fmla="*/ 0 60000 65536"/>
                          <a:gd name="T13" fmla="*/ 0 60000 65536"/>
                          <a:gd name="T14" fmla="*/ 0 60000 65536"/>
                        </a:gdLst>
                        <a:ahLst/>
                        <a:cxnLst>
                          <a:cxn ang="T10">
                            <a:pos x="T0" y="T1"/>
                          </a:cxn>
                          <a:cxn ang="T11">
                            <a:pos x="T2" y="T3"/>
                          </a:cxn>
                          <a:cxn ang="T12">
                            <a:pos x="T4" y="T5"/>
                          </a:cxn>
                          <a:cxn ang="T13">
                            <a:pos x="T6" y="T7"/>
                          </a:cxn>
                          <a:cxn ang="T14">
                            <a:pos x="T8" y="T9"/>
                          </a:cxn>
                        </a:cxnLst>
                        <a:rect l="0" t="0" r="r" b="b"/>
                        <a:pathLst>
                          <a:path w="8160" h="8160">
                            <a:moveTo>
                              <a:pt x="2878" y="8160"/>
                            </a:moveTo>
                            <a:lnTo>
                              <a:pt x="0" y="8160"/>
                            </a:lnTo>
                            <a:lnTo>
                              <a:pt x="8160" y="0"/>
                            </a:lnTo>
                            <a:lnTo>
                              <a:pt x="8160" y="2892"/>
                            </a:lnTo>
                            <a:lnTo>
                              <a:pt x="2878" y="8160"/>
                            </a:lnTo>
                            <a:close/>
                          </a:path>
                        </a:pathLst>
                      </a:custGeom>
                      <a:solidFill>
                        <a:srgbClr val="0342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68D8E" w14:textId="77777777" w:rsidR="00B05C01" w:rsidRDefault="00B05C01" w:rsidP="007E0B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32E99" id="Kombinationstegning 2" o:spid="_x0000_s1027" style="position:absolute;left:0;text-align:left;margin-left:0;margin-top:-9pt;width:2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8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" adj="-11796480,,5400" path="m2878,8160l,8160,8160,r,2892l2878,8160xe" fillcolor="#03428e" stroked="f">
              <v:stroke joinstyle="round"/>
              <v:formulas/>
              <v:path arrowok="t" o:connecttype="custom" o:connectlocs="4015516,11385176;0,11385176;11385176,0;11385176,4035051;4015516,11385176" o:connectangles="0,0,0,0,0" textboxrect="0,0,8160,8160"/>
              <v:textbox>
                <w:txbxContent>
                  <w:p w14:paraId="10C68D8E" w14:textId="77777777" w:rsidR="00B05C01" w:rsidRDefault="00B05C01" w:rsidP="007E0B3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B05C0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71926" wp14:editId="2C9CB387">
              <wp:simplePos x="0" y="0"/>
              <wp:positionH relativeFrom="column">
                <wp:posOffset>304800</wp:posOffset>
              </wp:positionH>
              <wp:positionV relativeFrom="paragraph">
                <wp:posOffset>38100</wp:posOffset>
              </wp:positionV>
              <wp:extent cx="304800" cy="152400"/>
              <wp:effectExtent l="0" t="0" r="0" b="0"/>
              <wp:wrapNone/>
              <wp:docPr id="1" name="Kombinationstegn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152400"/>
                      </a:xfrm>
                      <a:custGeom>
                        <a:avLst/>
                        <a:gdLst>
                          <a:gd name="T0" fmla="*/ 304016 w 8160"/>
                          <a:gd name="T1" fmla="*/ 15539 h 4080"/>
                          <a:gd name="T2" fmla="*/ 300056 w 8160"/>
                          <a:gd name="T3" fmla="*/ 38063 h 4080"/>
                          <a:gd name="T4" fmla="*/ 292884 w 8160"/>
                          <a:gd name="T5" fmla="*/ 59279 h 4080"/>
                          <a:gd name="T6" fmla="*/ 282799 w 8160"/>
                          <a:gd name="T7" fmla="*/ 78964 h 4080"/>
                          <a:gd name="T8" fmla="*/ 270099 w 8160"/>
                          <a:gd name="T9" fmla="*/ 96894 h 4080"/>
                          <a:gd name="T10" fmla="*/ 255009 w 8160"/>
                          <a:gd name="T11" fmla="*/ 112769 h 4080"/>
                          <a:gd name="T12" fmla="*/ 237751 w 8160"/>
                          <a:gd name="T13" fmla="*/ 126328 h 4080"/>
                          <a:gd name="T14" fmla="*/ 218627 w 8160"/>
                          <a:gd name="T15" fmla="*/ 137347 h 4080"/>
                          <a:gd name="T16" fmla="*/ 197859 w 8160"/>
                          <a:gd name="T17" fmla="*/ 145527 h 4080"/>
                          <a:gd name="T18" fmla="*/ 175671 w 8160"/>
                          <a:gd name="T19" fmla="*/ 150644 h 4080"/>
                          <a:gd name="T20" fmla="*/ 152400 w 8160"/>
                          <a:gd name="T21" fmla="*/ 152400 h 4080"/>
                          <a:gd name="T22" fmla="*/ 129241 w 8160"/>
                          <a:gd name="T23" fmla="*/ 150644 h 4080"/>
                          <a:gd name="T24" fmla="*/ 107128 w 8160"/>
                          <a:gd name="T25" fmla="*/ 145527 h 4080"/>
                          <a:gd name="T26" fmla="*/ 86397 w 8160"/>
                          <a:gd name="T27" fmla="*/ 137347 h 4080"/>
                          <a:gd name="T28" fmla="*/ 67235 w 8160"/>
                          <a:gd name="T29" fmla="*/ 126328 h 4080"/>
                          <a:gd name="T30" fmla="*/ 49978 w 8160"/>
                          <a:gd name="T31" fmla="*/ 112769 h 4080"/>
                          <a:gd name="T32" fmla="*/ 34850 w 8160"/>
                          <a:gd name="T33" fmla="*/ 96894 h 4080"/>
                          <a:gd name="T34" fmla="*/ 22113 w 8160"/>
                          <a:gd name="T35" fmla="*/ 78964 h 4080"/>
                          <a:gd name="T36" fmla="*/ 11990 w 8160"/>
                          <a:gd name="T37" fmla="*/ 59279 h 4080"/>
                          <a:gd name="T38" fmla="*/ 4819 w 8160"/>
                          <a:gd name="T39" fmla="*/ 38063 h 4080"/>
                          <a:gd name="T40" fmla="*/ 784 w 8160"/>
                          <a:gd name="T41" fmla="*/ 15539 h 4080"/>
                          <a:gd name="T42" fmla="*/ 76200 w 8160"/>
                          <a:gd name="T43" fmla="*/ 0 h 4080"/>
                          <a:gd name="T44" fmla="*/ 77096 w 8160"/>
                          <a:gd name="T45" fmla="*/ 11542 h 4080"/>
                          <a:gd name="T46" fmla="*/ 79674 w 8160"/>
                          <a:gd name="T47" fmla="*/ 22561 h 4080"/>
                          <a:gd name="T48" fmla="*/ 83783 w 8160"/>
                          <a:gd name="T49" fmla="*/ 32908 h 4080"/>
                          <a:gd name="T50" fmla="*/ 89311 w 8160"/>
                          <a:gd name="T51" fmla="*/ 42470 h 4080"/>
                          <a:gd name="T52" fmla="*/ 96072 w 8160"/>
                          <a:gd name="T53" fmla="*/ 51136 h 4080"/>
                          <a:gd name="T54" fmla="*/ 104065 w 8160"/>
                          <a:gd name="T55" fmla="*/ 58719 h 4080"/>
                          <a:gd name="T56" fmla="*/ 112993 w 8160"/>
                          <a:gd name="T57" fmla="*/ 65106 h 4080"/>
                          <a:gd name="T58" fmla="*/ 122891 w 8160"/>
                          <a:gd name="T59" fmla="*/ 70186 h 4080"/>
                          <a:gd name="T60" fmla="*/ 133462 w 8160"/>
                          <a:gd name="T61" fmla="*/ 73809 h 4080"/>
                          <a:gd name="T62" fmla="*/ 144668 w 8160"/>
                          <a:gd name="T63" fmla="*/ 75826 h 4080"/>
                          <a:gd name="T64" fmla="*/ 156359 w 8160"/>
                          <a:gd name="T65" fmla="*/ 76088 h 4080"/>
                          <a:gd name="T66" fmla="*/ 167789 w 8160"/>
                          <a:gd name="T67" fmla="*/ 74631 h 4080"/>
                          <a:gd name="T68" fmla="*/ 178696 w 8160"/>
                          <a:gd name="T69" fmla="*/ 71568 h 4080"/>
                          <a:gd name="T70" fmla="*/ 188782 w 8160"/>
                          <a:gd name="T71" fmla="*/ 66936 h 4080"/>
                          <a:gd name="T72" fmla="*/ 198083 w 8160"/>
                          <a:gd name="T73" fmla="*/ 60960 h 4080"/>
                          <a:gd name="T74" fmla="*/ 206338 w 8160"/>
                          <a:gd name="T75" fmla="*/ 53751 h 4080"/>
                          <a:gd name="T76" fmla="*/ 213509 w 8160"/>
                          <a:gd name="T77" fmla="*/ 45459 h 4080"/>
                          <a:gd name="T78" fmla="*/ 219449 w 8160"/>
                          <a:gd name="T79" fmla="*/ 36195 h 4080"/>
                          <a:gd name="T80" fmla="*/ 224006 w 8160"/>
                          <a:gd name="T81" fmla="*/ 26110 h 4080"/>
                          <a:gd name="T82" fmla="*/ 227069 w 8160"/>
                          <a:gd name="T83" fmla="*/ 15277 h 4080"/>
                          <a:gd name="T84" fmla="*/ 228525 w 8160"/>
                          <a:gd name="T85" fmla="*/ 3885 h 4080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</a:gdLst>
                        <a:ahLst/>
                        <a:cxnLst>
                          <a:cxn ang="T86">
                            <a:pos x="T0" y="T1"/>
                          </a:cxn>
                          <a:cxn ang="T87">
                            <a:pos x="T2" y="T3"/>
                          </a:cxn>
                          <a:cxn ang="T88">
                            <a:pos x="T4" y="T5"/>
                          </a:cxn>
                          <a:cxn ang="T89">
                            <a:pos x="T6" y="T7"/>
                          </a:cxn>
                          <a:cxn ang="T90">
                            <a:pos x="T8" y="T9"/>
                          </a:cxn>
                          <a:cxn ang="T91">
                            <a:pos x="T10" y="T11"/>
                          </a:cxn>
                          <a:cxn ang="T92">
                            <a:pos x="T12" y="T13"/>
                          </a:cxn>
                          <a:cxn ang="T93">
                            <a:pos x="T14" y="T15"/>
                          </a:cxn>
                          <a:cxn ang="T94">
                            <a:pos x="T16" y="T17"/>
                          </a:cxn>
                          <a:cxn ang="T95">
                            <a:pos x="T18" y="T19"/>
                          </a:cxn>
                          <a:cxn ang="T96">
                            <a:pos x="T20" y="T21"/>
                          </a:cxn>
                          <a:cxn ang="T97">
                            <a:pos x="T22" y="T23"/>
                          </a:cxn>
                          <a:cxn ang="T98">
                            <a:pos x="T24" y="T25"/>
                          </a:cxn>
                          <a:cxn ang="T99">
                            <a:pos x="T26" y="T27"/>
                          </a:cxn>
                          <a:cxn ang="T100">
                            <a:pos x="T28" y="T29"/>
                          </a:cxn>
                          <a:cxn ang="T101">
                            <a:pos x="T30" y="T31"/>
                          </a:cxn>
                          <a:cxn ang="T102">
                            <a:pos x="T32" y="T33"/>
                          </a:cxn>
                          <a:cxn ang="T103">
                            <a:pos x="T34" y="T35"/>
                          </a:cxn>
                          <a:cxn ang="T104">
                            <a:pos x="T36" y="T37"/>
                          </a:cxn>
                          <a:cxn ang="T105">
                            <a:pos x="T38" y="T39"/>
                          </a:cxn>
                          <a:cxn ang="T106">
                            <a:pos x="T40" y="T41"/>
                          </a:cxn>
                          <a:cxn ang="T107">
                            <a:pos x="T42" y="T43"/>
                          </a:cxn>
                          <a:cxn ang="T108">
                            <a:pos x="T44" y="T45"/>
                          </a:cxn>
                          <a:cxn ang="T109">
                            <a:pos x="T46" y="T47"/>
                          </a:cxn>
                          <a:cxn ang="T110">
                            <a:pos x="T48" y="T49"/>
                          </a:cxn>
                          <a:cxn ang="T111">
                            <a:pos x="T50" y="T51"/>
                          </a:cxn>
                          <a:cxn ang="T112">
                            <a:pos x="T52" y="T53"/>
                          </a:cxn>
                          <a:cxn ang="T113">
                            <a:pos x="T54" y="T55"/>
                          </a:cxn>
                          <a:cxn ang="T114">
                            <a:pos x="T56" y="T57"/>
                          </a:cxn>
                          <a:cxn ang="T115">
                            <a:pos x="T58" y="T59"/>
                          </a:cxn>
                          <a:cxn ang="T116">
                            <a:pos x="T60" y="T61"/>
                          </a:cxn>
                          <a:cxn ang="T117">
                            <a:pos x="T62" y="T63"/>
                          </a:cxn>
                          <a:cxn ang="T118">
                            <a:pos x="T64" y="T65"/>
                          </a:cxn>
                          <a:cxn ang="T119">
                            <a:pos x="T66" y="T67"/>
                          </a:cxn>
                          <a:cxn ang="T120">
                            <a:pos x="T68" y="T69"/>
                          </a:cxn>
                          <a:cxn ang="T121">
                            <a:pos x="T70" y="T71"/>
                          </a:cxn>
                          <a:cxn ang="T122">
                            <a:pos x="T72" y="T73"/>
                          </a:cxn>
                          <a:cxn ang="T123">
                            <a:pos x="T74" y="T75"/>
                          </a:cxn>
                          <a:cxn ang="T124">
                            <a:pos x="T76" y="T77"/>
                          </a:cxn>
                          <a:cxn ang="T125">
                            <a:pos x="T78" y="T79"/>
                          </a:cxn>
                          <a:cxn ang="T126">
                            <a:pos x="T80" y="T81"/>
                          </a:cxn>
                          <a:cxn ang="T127">
                            <a:pos x="T82" y="T83"/>
                          </a:cxn>
                          <a:cxn ang="T128">
                            <a:pos x="T84" y="T85"/>
                          </a:cxn>
                        </a:cxnLst>
                        <a:rect l="0" t="0" r="r" b="b"/>
                        <a:pathLst>
                          <a:path w="8160" h="4080">
                            <a:moveTo>
                              <a:pt x="8160" y="0"/>
                            </a:moveTo>
                            <a:lnTo>
                              <a:pt x="8155" y="209"/>
                            </a:lnTo>
                            <a:lnTo>
                              <a:pt x="8139" y="416"/>
                            </a:lnTo>
                            <a:lnTo>
                              <a:pt x="8113" y="620"/>
                            </a:lnTo>
                            <a:lnTo>
                              <a:pt x="8077" y="821"/>
                            </a:lnTo>
                            <a:lnTo>
                              <a:pt x="8033" y="1019"/>
                            </a:lnTo>
                            <a:lnTo>
                              <a:pt x="7977" y="1212"/>
                            </a:lnTo>
                            <a:lnTo>
                              <a:pt x="7913" y="1401"/>
                            </a:lnTo>
                            <a:lnTo>
                              <a:pt x="7841" y="1587"/>
                            </a:lnTo>
                            <a:lnTo>
                              <a:pt x="7759" y="1768"/>
                            </a:lnTo>
                            <a:lnTo>
                              <a:pt x="7669" y="1943"/>
                            </a:lnTo>
                            <a:lnTo>
                              <a:pt x="7571" y="2114"/>
                            </a:lnTo>
                            <a:lnTo>
                              <a:pt x="7465" y="2280"/>
                            </a:lnTo>
                            <a:lnTo>
                              <a:pt x="7352" y="2440"/>
                            </a:lnTo>
                            <a:lnTo>
                              <a:pt x="7231" y="2594"/>
                            </a:lnTo>
                            <a:lnTo>
                              <a:pt x="7103" y="2742"/>
                            </a:lnTo>
                            <a:lnTo>
                              <a:pt x="6968" y="2884"/>
                            </a:lnTo>
                            <a:lnTo>
                              <a:pt x="6827" y="3019"/>
                            </a:lnTo>
                            <a:lnTo>
                              <a:pt x="6679" y="3148"/>
                            </a:lnTo>
                            <a:lnTo>
                              <a:pt x="6525" y="3268"/>
                            </a:lnTo>
                            <a:lnTo>
                              <a:pt x="6365" y="3382"/>
                            </a:lnTo>
                            <a:lnTo>
                              <a:pt x="6200" y="3488"/>
                            </a:lnTo>
                            <a:lnTo>
                              <a:pt x="6028" y="3586"/>
                            </a:lnTo>
                            <a:lnTo>
                              <a:pt x="5853" y="3677"/>
                            </a:lnTo>
                            <a:lnTo>
                              <a:pt x="5671" y="3759"/>
                            </a:lnTo>
                            <a:lnTo>
                              <a:pt x="5487" y="3832"/>
                            </a:lnTo>
                            <a:lnTo>
                              <a:pt x="5297" y="3896"/>
                            </a:lnTo>
                            <a:lnTo>
                              <a:pt x="5103" y="3951"/>
                            </a:lnTo>
                            <a:lnTo>
                              <a:pt x="4905" y="3997"/>
                            </a:lnTo>
                            <a:lnTo>
                              <a:pt x="4703" y="4033"/>
                            </a:lnTo>
                            <a:lnTo>
                              <a:pt x="4499" y="4059"/>
                            </a:lnTo>
                            <a:lnTo>
                              <a:pt x="4291" y="4075"/>
                            </a:lnTo>
                            <a:lnTo>
                              <a:pt x="4080" y="4080"/>
                            </a:lnTo>
                            <a:lnTo>
                              <a:pt x="3871" y="4075"/>
                            </a:lnTo>
                            <a:lnTo>
                              <a:pt x="3664" y="4059"/>
                            </a:lnTo>
                            <a:lnTo>
                              <a:pt x="3460" y="4033"/>
                            </a:lnTo>
                            <a:lnTo>
                              <a:pt x="3259" y="3997"/>
                            </a:lnTo>
                            <a:lnTo>
                              <a:pt x="3062" y="3951"/>
                            </a:lnTo>
                            <a:lnTo>
                              <a:pt x="2868" y="3896"/>
                            </a:lnTo>
                            <a:lnTo>
                              <a:pt x="2679" y="3832"/>
                            </a:lnTo>
                            <a:lnTo>
                              <a:pt x="2494" y="3759"/>
                            </a:lnTo>
                            <a:lnTo>
                              <a:pt x="2313" y="3677"/>
                            </a:lnTo>
                            <a:lnTo>
                              <a:pt x="2137" y="3586"/>
                            </a:lnTo>
                            <a:lnTo>
                              <a:pt x="1967" y="3488"/>
                            </a:lnTo>
                            <a:lnTo>
                              <a:pt x="1800" y="3382"/>
                            </a:lnTo>
                            <a:lnTo>
                              <a:pt x="1640" y="3268"/>
                            </a:lnTo>
                            <a:lnTo>
                              <a:pt x="1486" y="3148"/>
                            </a:lnTo>
                            <a:lnTo>
                              <a:pt x="1338" y="3019"/>
                            </a:lnTo>
                            <a:lnTo>
                              <a:pt x="1196" y="2884"/>
                            </a:lnTo>
                            <a:lnTo>
                              <a:pt x="1061" y="2742"/>
                            </a:lnTo>
                            <a:lnTo>
                              <a:pt x="933" y="2594"/>
                            </a:lnTo>
                            <a:lnTo>
                              <a:pt x="812" y="2440"/>
                            </a:lnTo>
                            <a:lnTo>
                              <a:pt x="698" y="2280"/>
                            </a:lnTo>
                            <a:lnTo>
                              <a:pt x="592" y="2114"/>
                            </a:lnTo>
                            <a:lnTo>
                              <a:pt x="493" y="1943"/>
                            </a:lnTo>
                            <a:lnTo>
                              <a:pt x="403" y="1768"/>
                            </a:lnTo>
                            <a:lnTo>
                              <a:pt x="321" y="1587"/>
                            </a:lnTo>
                            <a:lnTo>
                              <a:pt x="248" y="1401"/>
                            </a:lnTo>
                            <a:lnTo>
                              <a:pt x="184" y="1212"/>
                            </a:lnTo>
                            <a:lnTo>
                              <a:pt x="129" y="1019"/>
                            </a:lnTo>
                            <a:lnTo>
                              <a:pt x="83" y="821"/>
                            </a:lnTo>
                            <a:lnTo>
                              <a:pt x="47" y="620"/>
                            </a:lnTo>
                            <a:lnTo>
                              <a:pt x="21" y="416"/>
                            </a:lnTo>
                            <a:lnTo>
                              <a:pt x="5" y="209"/>
                            </a:lnTo>
                            <a:lnTo>
                              <a:pt x="0" y="0"/>
                            </a:lnTo>
                            <a:lnTo>
                              <a:pt x="2040" y="0"/>
                            </a:lnTo>
                            <a:lnTo>
                              <a:pt x="2043" y="104"/>
                            </a:lnTo>
                            <a:lnTo>
                              <a:pt x="2051" y="207"/>
                            </a:lnTo>
                            <a:lnTo>
                              <a:pt x="2064" y="309"/>
                            </a:lnTo>
                            <a:lnTo>
                              <a:pt x="2082" y="409"/>
                            </a:lnTo>
                            <a:lnTo>
                              <a:pt x="2105" y="507"/>
                            </a:lnTo>
                            <a:lnTo>
                              <a:pt x="2133" y="604"/>
                            </a:lnTo>
                            <a:lnTo>
                              <a:pt x="2164" y="699"/>
                            </a:lnTo>
                            <a:lnTo>
                              <a:pt x="2201" y="791"/>
                            </a:lnTo>
                            <a:lnTo>
                              <a:pt x="2243" y="881"/>
                            </a:lnTo>
                            <a:lnTo>
                              <a:pt x="2288" y="969"/>
                            </a:lnTo>
                            <a:lnTo>
                              <a:pt x="2337" y="1055"/>
                            </a:lnTo>
                            <a:lnTo>
                              <a:pt x="2391" y="1137"/>
                            </a:lnTo>
                            <a:lnTo>
                              <a:pt x="2448" y="1217"/>
                            </a:lnTo>
                            <a:lnTo>
                              <a:pt x="2508" y="1294"/>
                            </a:lnTo>
                            <a:lnTo>
                              <a:pt x="2572" y="1369"/>
                            </a:lnTo>
                            <a:lnTo>
                              <a:pt x="2641" y="1439"/>
                            </a:lnTo>
                            <a:lnTo>
                              <a:pt x="2711" y="1508"/>
                            </a:lnTo>
                            <a:lnTo>
                              <a:pt x="2786" y="1572"/>
                            </a:lnTo>
                            <a:lnTo>
                              <a:pt x="2863" y="1632"/>
                            </a:lnTo>
                            <a:lnTo>
                              <a:pt x="2943" y="1689"/>
                            </a:lnTo>
                            <a:lnTo>
                              <a:pt x="3025" y="1743"/>
                            </a:lnTo>
                            <a:lnTo>
                              <a:pt x="3111" y="1792"/>
                            </a:lnTo>
                            <a:lnTo>
                              <a:pt x="3199" y="1838"/>
                            </a:lnTo>
                            <a:lnTo>
                              <a:pt x="3290" y="1879"/>
                            </a:lnTo>
                            <a:lnTo>
                              <a:pt x="3381" y="1916"/>
                            </a:lnTo>
                            <a:lnTo>
                              <a:pt x="3476" y="1948"/>
                            </a:lnTo>
                            <a:lnTo>
                              <a:pt x="3573" y="1976"/>
                            </a:lnTo>
                            <a:lnTo>
                              <a:pt x="3671" y="1998"/>
                            </a:lnTo>
                            <a:lnTo>
                              <a:pt x="3771" y="2017"/>
                            </a:lnTo>
                            <a:lnTo>
                              <a:pt x="3873" y="2030"/>
                            </a:lnTo>
                            <a:lnTo>
                              <a:pt x="3976" y="2037"/>
                            </a:lnTo>
                            <a:lnTo>
                              <a:pt x="4080" y="2040"/>
                            </a:lnTo>
                            <a:lnTo>
                              <a:pt x="4186" y="2037"/>
                            </a:lnTo>
                            <a:lnTo>
                              <a:pt x="4289" y="2030"/>
                            </a:lnTo>
                            <a:lnTo>
                              <a:pt x="4392" y="2017"/>
                            </a:lnTo>
                            <a:lnTo>
                              <a:pt x="4492" y="1998"/>
                            </a:lnTo>
                            <a:lnTo>
                              <a:pt x="4591" y="1976"/>
                            </a:lnTo>
                            <a:lnTo>
                              <a:pt x="4688" y="1948"/>
                            </a:lnTo>
                            <a:lnTo>
                              <a:pt x="4784" y="1916"/>
                            </a:lnTo>
                            <a:lnTo>
                              <a:pt x="4876" y="1879"/>
                            </a:lnTo>
                            <a:lnTo>
                              <a:pt x="4966" y="1838"/>
                            </a:lnTo>
                            <a:lnTo>
                              <a:pt x="5054" y="1792"/>
                            </a:lnTo>
                            <a:lnTo>
                              <a:pt x="5140" y="1743"/>
                            </a:lnTo>
                            <a:lnTo>
                              <a:pt x="5222" y="1689"/>
                            </a:lnTo>
                            <a:lnTo>
                              <a:pt x="5303" y="1632"/>
                            </a:lnTo>
                            <a:lnTo>
                              <a:pt x="5379" y="1572"/>
                            </a:lnTo>
                            <a:lnTo>
                              <a:pt x="5454" y="1508"/>
                            </a:lnTo>
                            <a:lnTo>
                              <a:pt x="5524" y="1439"/>
                            </a:lnTo>
                            <a:lnTo>
                              <a:pt x="5592" y="1369"/>
                            </a:lnTo>
                            <a:lnTo>
                              <a:pt x="5656" y="1294"/>
                            </a:lnTo>
                            <a:lnTo>
                              <a:pt x="5716" y="1217"/>
                            </a:lnTo>
                            <a:lnTo>
                              <a:pt x="5773" y="1137"/>
                            </a:lnTo>
                            <a:lnTo>
                              <a:pt x="5826" y="1055"/>
                            </a:lnTo>
                            <a:lnTo>
                              <a:pt x="5875" y="969"/>
                            </a:lnTo>
                            <a:lnTo>
                              <a:pt x="5920" y="881"/>
                            </a:lnTo>
                            <a:lnTo>
                              <a:pt x="5961" y="791"/>
                            </a:lnTo>
                            <a:lnTo>
                              <a:pt x="5997" y="699"/>
                            </a:lnTo>
                            <a:lnTo>
                              <a:pt x="6029" y="604"/>
                            </a:lnTo>
                            <a:lnTo>
                              <a:pt x="6057" y="507"/>
                            </a:lnTo>
                            <a:lnTo>
                              <a:pt x="6079" y="409"/>
                            </a:lnTo>
                            <a:lnTo>
                              <a:pt x="6097" y="309"/>
                            </a:lnTo>
                            <a:lnTo>
                              <a:pt x="6110" y="207"/>
                            </a:lnTo>
                            <a:lnTo>
                              <a:pt x="6118" y="104"/>
                            </a:lnTo>
                            <a:lnTo>
                              <a:pt x="6120" y="0"/>
                            </a:lnTo>
                            <a:lnTo>
                              <a:pt x="8160" y="0"/>
                            </a:lnTo>
                            <a:close/>
                          </a:path>
                        </a:pathLst>
                      </a:custGeom>
                      <a:solidFill>
                        <a:srgbClr val="03428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1E96" w14:textId="77777777" w:rsidR="00B05C01" w:rsidRDefault="00B05C01" w:rsidP="007E0B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471926" id="Kombinationstegning 1" o:spid="_x0000_s1028" style="position:absolute;left:0;text-align:left;margin-left:24pt;margin-top:3pt;width:2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4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" adj="-11796480,,5400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<v:stroke joinstyle="round"/>
              <v:formulas/>
              <v:path arrowok="t" o:connecttype="custom" o:connectlocs="11355892,580427;11207974,1421765;10940079,2214245;10563374,2949538;10088992,3619276;9525336,4212254;8880699,4718722;8166361,5130314;7390616,5435861;6561829,5626996;5692588,5692588;4827531,5626996;4001546,5435861;3227182,5130314;2511425,4718722;1866825,4212254;1301750,3619276;825986,2949538;447862,2214245;180004,1421765;29285,580427;2846294,0;2879762,431128;2976058,842720;3129541,1229211;3336029,1586379;3588572,1910080;3887134,2193327;4220621,2431901;4590340,2621654;4985198,2756983;5403775,2832324;5840469,2842111;6267413,2787687;6674821,2673275;7051563,2500256;7398983,2277035;7707331,2007758;7975189,1698027;8197066,1351990;8367283,975285;8481695,570641;8536081,145116" o:connectangles="0,0,0,0,0,0,0,0,0,0,0,0,0,0,0,0,0,0,0,0,0,0,0,0,0,0,0,0,0,0,0,0,0,0,0,0,0,0,0,0,0,0,0" textboxrect="0,0,8160,4080"/>
              <v:textbox>
                <w:txbxContent>
                  <w:p w14:paraId="76621E96" w14:textId="77777777" w:rsidR="00B05C01" w:rsidRDefault="00B05C01" w:rsidP="007E0B3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4404ED00" w14:textId="4268E498" w:rsidR="00B05C01" w:rsidRPr="004613BF" w:rsidRDefault="00B05C01" w:rsidP="00A344F1">
    <w:pPr>
      <w:pStyle w:val="Header"/>
      <w:jc w:val="right"/>
      <w:rPr>
        <w:rFonts w:ascii="AU Passata" w:hAnsi="AU Passata"/>
        <w:sz w:val="18"/>
        <w:szCs w:val="18"/>
      </w:rPr>
    </w:pPr>
    <w:r w:rsidRPr="000D59F2">
      <w:rPr>
        <w:sz w:val="18"/>
        <w:szCs w:val="18"/>
      </w:rPr>
      <w:fldChar w:fldCharType="begin"/>
    </w:r>
    <w:r w:rsidRPr="000D59F2">
      <w:rPr>
        <w:sz w:val="18"/>
        <w:szCs w:val="18"/>
      </w:rPr>
      <w:instrText xml:space="preserve"> TIME \@ "dd-MM-yyyy" </w:instrText>
    </w:r>
    <w:r w:rsidRPr="000D59F2">
      <w:rPr>
        <w:sz w:val="18"/>
        <w:szCs w:val="18"/>
      </w:rPr>
      <w:fldChar w:fldCharType="separate"/>
    </w:r>
    <w:r w:rsidR="00996D43">
      <w:rPr>
        <w:noProof/>
        <w:sz w:val="18"/>
        <w:szCs w:val="18"/>
      </w:rPr>
      <w:t>15-06-2023</w:t>
    </w:r>
    <w:r w:rsidRPr="000D59F2">
      <w:rPr>
        <w:noProof/>
        <w:sz w:val="18"/>
        <w:szCs w:val="18"/>
      </w:rPr>
      <w:fldChar w:fldCharType="end"/>
    </w:r>
  </w:p>
  <w:p w14:paraId="0C04EAFA" w14:textId="77777777" w:rsidR="00B05C01" w:rsidRDefault="00B05C01" w:rsidP="00A344F1">
    <w:pPr>
      <w:pStyle w:val="Header"/>
      <w:rPr>
        <w:b/>
        <w:sz w:val="32"/>
        <w:szCs w:val="32"/>
      </w:rPr>
    </w:pPr>
  </w:p>
  <w:p w14:paraId="33B7215C" w14:textId="1F565A5D" w:rsidR="00B05C01" w:rsidRDefault="00B05C01" w:rsidP="00A344F1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Beslutningsreferat</w:t>
    </w:r>
    <w:r w:rsidRPr="00A12FB2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– </w:t>
    </w:r>
    <w:r w:rsidR="00A2265C">
      <w:rPr>
        <w:b/>
        <w:sz w:val="32"/>
        <w:szCs w:val="32"/>
      </w:rPr>
      <w:t>uddannelsesudvalgsmøde</w:t>
    </w:r>
  </w:p>
  <w:p w14:paraId="1387842A" w14:textId="77777777" w:rsidR="00B05C01" w:rsidRDefault="00B05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33A6C6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64C6C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D7CAF8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B2A85"/>
    <w:multiLevelType w:val="hybridMultilevel"/>
    <w:tmpl w:val="B9FC9350"/>
    <w:lvl w:ilvl="0" w:tplc="2E5E2ED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06C4"/>
    <w:multiLevelType w:val="hybridMultilevel"/>
    <w:tmpl w:val="67F4710A"/>
    <w:lvl w:ilvl="0" w:tplc="EC0080A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F728B"/>
    <w:multiLevelType w:val="hybridMultilevel"/>
    <w:tmpl w:val="04FCB0B0"/>
    <w:lvl w:ilvl="0" w:tplc="EC0080A0">
      <w:start w:val="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80F75"/>
    <w:multiLevelType w:val="multilevel"/>
    <w:tmpl w:val="3DAA12BE"/>
    <w:name w:val="HeadingNumbering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/>
        <w:i w:val="0"/>
        <w:sz w:val="2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Georgia" w:hAnsi="Georgia" w:hint="default"/>
        <w:b w:val="0"/>
        <w:i w:val="0"/>
        <w:sz w:val="2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ascii="Georgia" w:hAnsi="Georgia" w:hint="default"/>
        <w:b w:val="0"/>
        <w:i w:val="0"/>
        <w:sz w:val="21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92"/>
        </w:tabs>
        <w:ind w:left="992" w:hanging="992"/>
      </w:pPr>
      <w:rPr>
        <w:rFonts w:ascii="Georgia" w:hAnsi="Georgia" w:hint="default"/>
        <w:b w:val="0"/>
        <w:i w:val="0"/>
        <w:sz w:val="21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ascii="Georgia" w:hAnsi="Georgia" w:hint="default"/>
        <w:b w:val="0"/>
        <w:i w:val="0"/>
        <w:sz w:val="21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76"/>
        </w:tabs>
        <w:ind w:left="1276" w:hanging="1276"/>
      </w:pPr>
      <w:rPr>
        <w:rFonts w:ascii="Georgia" w:hAnsi="Georgia" w:hint="default"/>
        <w:b w:val="0"/>
        <w:i w:val="0"/>
        <w:sz w:val="21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18"/>
        </w:tabs>
        <w:ind w:left="1418" w:hanging="1418"/>
      </w:pPr>
      <w:rPr>
        <w:rFonts w:ascii="Georgia" w:hAnsi="Georgia" w:hint="default"/>
        <w:b w:val="0"/>
        <w:i w:val="0"/>
        <w:sz w:val="21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59"/>
        </w:tabs>
        <w:ind w:left="1559" w:hanging="1559"/>
      </w:pPr>
      <w:rPr>
        <w:rFonts w:ascii="Georgia" w:hAnsi="Georgia" w:hint="default"/>
        <w:b w:val="0"/>
        <w:i w:val="0"/>
        <w:sz w:val="21"/>
      </w:rPr>
    </w:lvl>
  </w:abstractNum>
  <w:abstractNum w:abstractNumId="7" w15:restartNumberingAfterBreak="0">
    <w:nsid w:val="35C8072B"/>
    <w:multiLevelType w:val="hybridMultilevel"/>
    <w:tmpl w:val="E4AC51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E6F9B"/>
    <w:multiLevelType w:val="hybridMultilevel"/>
    <w:tmpl w:val="A462B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F33B1"/>
    <w:multiLevelType w:val="hybridMultilevel"/>
    <w:tmpl w:val="38883782"/>
    <w:lvl w:ilvl="0" w:tplc="C096F2B2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A69A4"/>
    <w:multiLevelType w:val="hybridMultilevel"/>
    <w:tmpl w:val="6E82CC26"/>
    <w:lvl w:ilvl="0" w:tplc="95B822B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24A99"/>
    <w:multiLevelType w:val="hybridMultilevel"/>
    <w:tmpl w:val="4908283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A2C03"/>
    <w:multiLevelType w:val="hybridMultilevel"/>
    <w:tmpl w:val="39A24DE0"/>
    <w:lvl w:ilvl="0" w:tplc="C072503A">
      <w:start w:val="1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B3B03"/>
    <w:multiLevelType w:val="multilevel"/>
    <w:tmpl w:val="177C74E6"/>
    <w:lvl w:ilvl="0">
      <w:start w:val="1"/>
      <w:numFmt w:val="bullet"/>
      <w:pStyle w:val="Normal-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5">
      <w:start w:val="1"/>
      <w:numFmt w:val="bullet"/>
      <w:lvlText w:val=""/>
      <w:lvlJc w:val="left"/>
      <w:pPr>
        <w:tabs>
          <w:tab w:val="num" w:pos="2381"/>
        </w:tabs>
        <w:ind w:left="2381" w:hanging="396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778"/>
        </w:tabs>
        <w:ind w:left="2778" w:hanging="397"/>
      </w:pPr>
      <w:rPr>
        <w:rFonts w:ascii="Wingdings" w:hAnsi="Wingdings" w:hint="default"/>
      </w:rPr>
    </w:lvl>
    <w:lvl w:ilvl="7">
      <w:start w:val="1"/>
      <w:numFmt w:val="bullet"/>
      <w:lvlText w:val=""/>
      <w:lvlJc w:val="left"/>
      <w:pPr>
        <w:tabs>
          <w:tab w:val="num" w:pos="3175"/>
        </w:tabs>
        <w:ind w:left="3175" w:hanging="397"/>
      </w:pPr>
      <w:rPr>
        <w:rFonts w:ascii="Wingdings" w:hAnsi="Wingdings" w:hint="default"/>
      </w:rPr>
    </w:lvl>
    <w:lvl w:ilvl="8">
      <w:start w:val="1"/>
      <w:numFmt w:val="bullet"/>
      <w:lvlText w:val=""/>
      <w:lvlJc w:val="left"/>
      <w:pPr>
        <w:tabs>
          <w:tab w:val="num" w:pos="3572"/>
        </w:tabs>
        <w:ind w:left="3572" w:hanging="397"/>
      </w:pPr>
      <w:rPr>
        <w:rFonts w:ascii="Wingdings" w:hAnsi="Wingdings" w:hint="default"/>
      </w:rPr>
    </w:lvl>
  </w:abstractNum>
  <w:abstractNum w:abstractNumId="14" w15:restartNumberingAfterBreak="0">
    <w:nsid w:val="7F0666AD"/>
    <w:multiLevelType w:val="hybridMultilevel"/>
    <w:tmpl w:val="DDF20B3A"/>
    <w:lvl w:ilvl="0" w:tplc="2E5E2EDA">
      <w:start w:val="1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472757">
    <w:abstractNumId w:val="13"/>
  </w:num>
  <w:num w:numId="2" w16cid:durableId="563028985">
    <w:abstractNumId w:val="6"/>
  </w:num>
  <w:num w:numId="3" w16cid:durableId="211626001">
    <w:abstractNumId w:val="2"/>
  </w:num>
  <w:num w:numId="4" w16cid:durableId="1187253476">
    <w:abstractNumId w:val="1"/>
  </w:num>
  <w:num w:numId="5" w16cid:durableId="2074229021">
    <w:abstractNumId w:val="0"/>
  </w:num>
  <w:num w:numId="6" w16cid:durableId="1372919406">
    <w:abstractNumId w:val="11"/>
  </w:num>
  <w:num w:numId="7" w16cid:durableId="769274523">
    <w:abstractNumId w:val="8"/>
  </w:num>
  <w:num w:numId="8" w16cid:durableId="1176070987">
    <w:abstractNumId w:val="5"/>
  </w:num>
  <w:num w:numId="9" w16cid:durableId="1158573366">
    <w:abstractNumId w:val="7"/>
  </w:num>
  <w:num w:numId="10" w16cid:durableId="2144149148">
    <w:abstractNumId w:val="4"/>
  </w:num>
  <w:num w:numId="11" w16cid:durableId="220141547">
    <w:abstractNumId w:val="10"/>
  </w:num>
  <w:num w:numId="12" w16cid:durableId="1888637779">
    <w:abstractNumId w:val="12"/>
  </w:num>
  <w:num w:numId="13" w16cid:durableId="790518421">
    <w:abstractNumId w:val="9"/>
  </w:num>
  <w:num w:numId="14" w16cid:durableId="484709684">
    <w:abstractNumId w:val="14"/>
  </w:num>
  <w:num w:numId="15" w16cid:durableId="16386837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F1"/>
    <w:rsid w:val="0000022A"/>
    <w:rsid w:val="00000A46"/>
    <w:rsid w:val="00000B2E"/>
    <w:rsid w:val="00001656"/>
    <w:rsid w:val="0000208E"/>
    <w:rsid w:val="00002293"/>
    <w:rsid w:val="00003A1E"/>
    <w:rsid w:val="00004CBF"/>
    <w:rsid w:val="00005DDB"/>
    <w:rsid w:val="00005F02"/>
    <w:rsid w:val="0000603E"/>
    <w:rsid w:val="00006089"/>
    <w:rsid w:val="0000689E"/>
    <w:rsid w:val="00006C79"/>
    <w:rsid w:val="00006E9E"/>
    <w:rsid w:val="00006EA4"/>
    <w:rsid w:val="0000700B"/>
    <w:rsid w:val="000071D9"/>
    <w:rsid w:val="00007762"/>
    <w:rsid w:val="00010B30"/>
    <w:rsid w:val="00011819"/>
    <w:rsid w:val="0001437A"/>
    <w:rsid w:val="00014A89"/>
    <w:rsid w:val="00014B91"/>
    <w:rsid w:val="000151E9"/>
    <w:rsid w:val="00016010"/>
    <w:rsid w:val="00016E8F"/>
    <w:rsid w:val="000172E6"/>
    <w:rsid w:val="0002032A"/>
    <w:rsid w:val="00020C11"/>
    <w:rsid w:val="000212AB"/>
    <w:rsid w:val="00022C43"/>
    <w:rsid w:val="000236E8"/>
    <w:rsid w:val="00023888"/>
    <w:rsid w:val="00023D8B"/>
    <w:rsid w:val="00024075"/>
    <w:rsid w:val="00024208"/>
    <w:rsid w:val="000243D2"/>
    <w:rsid w:val="00024B4B"/>
    <w:rsid w:val="00024F16"/>
    <w:rsid w:val="0002540A"/>
    <w:rsid w:val="00025555"/>
    <w:rsid w:val="00025563"/>
    <w:rsid w:val="00026529"/>
    <w:rsid w:val="00027683"/>
    <w:rsid w:val="00027EA6"/>
    <w:rsid w:val="00030112"/>
    <w:rsid w:val="00030191"/>
    <w:rsid w:val="000307AC"/>
    <w:rsid w:val="000317A6"/>
    <w:rsid w:val="00031ABF"/>
    <w:rsid w:val="000326C5"/>
    <w:rsid w:val="00032DEC"/>
    <w:rsid w:val="00033499"/>
    <w:rsid w:val="000346C8"/>
    <w:rsid w:val="000352EB"/>
    <w:rsid w:val="00035A48"/>
    <w:rsid w:val="00036589"/>
    <w:rsid w:val="00036D4A"/>
    <w:rsid w:val="00037533"/>
    <w:rsid w:val="00040DB8"/>
    <w:rsid w:val="00041B46"/>
    <w:rsid w:val="00042263"/>
    <w:rsid w:val="0004238D"/>
    <w:rsid w:val="000424C9"/>
    <w:rsid w:val="00042C62"/>
    <w:rsid w:val="000437E3"/>
    <w:rsid w:val="00043D0E"/>
    <w:rsid w:val="000445B7"/>
    <w:rsid w:val="00045282"/>
    <w:rsid w:val="0004562D"/>
    <w:rsid w:val="00046846"/>
    <w:rsid w:val="00046E2F"/>
    <w:rsid w:val="00047AC0"/>
    <w:rsid w:val="0005023C"/>
    <w:rsid w:val="000518EF"/>
    <w:rsid w:val="00054600"/>
    <w:rsid w:val="000548BB"/>
    <w:rsid w:val="00055301"/>
    <w:rsid w:val="00055696"/>
    <w:rsid w:val="000556E0"/>
    <w:rsid w:val="000557A3"/>
    <w:rsid w:val="00055EF3"/>
    <w:rsid w:val="000560FC"/>
    <w:rsid w:val="000565D8"/>
    <w:rsid w:val="000566D9"/>
    <w:rsid w:val="00057165"/>
    <w:rsid w:val="0006158E"/>
    <w:rsid w:val="00063C64"/>
    <w:rsid w:val="0006424B"/>
    <w:rsid w:val="00064F91"/>
    <w:rsid w:val="0006564D"/>
    <w:rsid w:val="00065AA5"/>
    <w:rsid w:val="00065D78"/>
    <w:rsid w:val="0006689A"/>
    <w:rsid w:val="00067E35"/>
    <w:rsid w:val="00071E16"/>
    <w:rsid w:val="000722A1"/>
    <w:rsid w:val="00073B74"/>
    <w:rsid w:val="0007514D"/>
    <w:rsid w:val="00075368"/>
    <w:rsid w:val="00075460"/>
    <w:rsid w:val="00075603"/>
    <w:rsid w:val="00076DC0"/>
    <w:rsid w:val="000775FA"/>
    <w:rsid w:val="00077622"/>
    <w:rsid w:val="00077ED5"/>
    <w:rsid w:val="00080586"/>
    <w:rsid w:val="0008073C"/>
    <w:rsid w:val="00080AA3"/>
    <w:rsid w:val="000818A9"/>
    <w:rsid w:val="000825FA"/>
    <w:rsid w:val="00082F46"/>
    <w:rsid w:val="000852D0"/>
    <w:rsid w:val="0008690D"/>
    <w:rsid w:val="00087119"/>
    <w:rsid w:val="00087307"/>
    <w:rsid w:val="00087819"/>
    <w:rsid w:val="0009167C"/>
    <w:rsid w:val="00091AE1"/>
    <w:rsid w:val="000927DF"/>
    <w:rsid w:val="000929B2"/>
    <w:rsid w:val="0009322D"/>
    <w:rsid w:val="0009393B"/>
    <w:rsid w:val="00094C14"/>
    <w:rsid w:val="00094DBF"/>
    <w:rsid w:val="00094E6F"/>
    <w:rsid w:val="0009594D"/>
    <w:rsid w:val="00095D50"/>
    <w:rsid w:val="00095DDF"/>
    <w:rsid w:val="00096C1D"/>
    <w:rsid w:val="00097478"/>
    <w:rsid w:val="000976FC"/>
    <w:rsid w:val="00097BDF"/>
    <w:rsid w:val="000A122F"/>
    <w:rsid w:val="000A13B1"/>
    <w:rsid w:val="000A24A9"/>
    <w:rsid w:val="000A26EB"/>
    <w:rsid w:val="000A27BB"/>
    <w:rsid w:val="000A29D9"/>
    <w:rsid w:val="000A2A71"/>
    <w:rsid w:val="000A2B14"/>
    <w:rsid w:val="000A3DD0"/>
    <w:rsid w:val="000A449F"/>
    <w:rsid w:val="000A45AE"/>
    <w:rsid w:val="000A4B38"/>
    <w:rsid w:val="000A52B4"/>
    <w:rsid w:val="000A5CB4"/>
    <w:rsid w:val="000A669A"/>
    <w:rsid w:val="000A6E83"/>
    <w:rsid w:val="000A6F3A"/>
    <w:rsid w:val="000A705A"/>
    <w:rsid w:val="000B07F4"/>
    <w:rsid w:val="000B0DA8"/>
    <w:rsid w:val="000B1F9E"/>
    <w:rsid w:val="000B295C"/>
    <w:rsid w:val="000B3FBD"/>
    <w:rsid w:val="000B47CA"/>
    <w:rsid w:val="000B48C6"/>
    <w:rsid w:val="000B5997"/>
    <w:rsid w:val="000B66EB"/>
    <w:rsid w:val="000B6DA6"/>
    <w:rsid w:val="000B74C5"/>
    <w:rsid w:val="000B76C5"/>
    <w:rsid w:val="000B7FCF"/>
    <w:rsid w:val="000C01F5"/>
    <w:rsid w:val="000C067D"/>
    <w:rsid w:val="000C0EF5"/>
    <w:rsid w:val="000C1C59"/>
    <w:rsid w:val="000C302D"/>
    <w:rsid w:val="000C37E7"/>
    <w:rsid w:val="000C3AEA"/>
    <w:rsid w:val="000C431E"/>
    <w:rsid w:val="000C49B4"/>
    <w:rsid w:val="000C5FD0"/>
    <w:rsid w:val="000C64AC"/>
    <w:rsid w:val="000C6540"/>
    <w:rsid w:val="000C680F"/>
    <w:rsid w:val="000C690E"/>
    <w:rsid w:val="000C693F"/>
    <w:rsid w:val="000C738F"/>
    <w:rsid w:val="000D2AD2"/>
    <w:rsid w:val="000D2F79"/>
    <w:rsid w:val="000D3121"/>
    <w:rsid w:val="000D5001"/>
    <w:rsid w:val="000D6768"/>
    <w:rsid w:val="000D7781"/>
    <w:rsid w:val="000E106D"/>
    <w:rsid w:val="000E257A"/>
    <w:rsid w:val="000E406E"/>
    <w:rsid w:val="000E5A70"/>
    <w:rsid w:val="000E60D4"/>
    <w:rsid w:val="000E660D"/>
    <w:rsid w:val="000E68E9"/>
    <w:rsid w:val="000E74EF"/>
    <w:rsid w:val="000E7711"/>
    <w:rsid w:val="000E7A14"/>
    <w:rsid w:val="000E7F47"/>
    <w:rsid w:val="000F0134"/>
    <w:rsid w:val="000F07A8"/>
    <w:rsid w:val="000F0A1B"/>
    <w:rsid w:val="000F0E84"/>
    <w:rsid w:val="000F17D1"/>
    <w:rsid w:val="000F196D"/>
    <w:rsid w:val="000F1F84"/>
    <w:rsid w:val="000F21F5"/>
    <w:rsid w:val="000F23CF"/>
    <w:rsid w:val="000F264D"/>
    <w:rsid w:val="000F550F"/>
    <w:rsid w:val="000F6046"/>
    <w:rsid w:val="000F6C99"/>
    <w:rsid w:val="000F6E9B"/>
    <w:rsid w:val="000F6ECE"/>
    <w:rsid w:val="000F7683"/>
    <w:rsid w:val="000F7F88"/>
    <w:rsid w:val="00100C68"/>
    <w:rsid w:val="0010151B"/>
    <w:rsid w:val="00101783"/>
    <w:rsid w:val="00101B26"/>
    <w:rsid w:val="0010247D"/>
    <w:rsid w:val="0010280B"/>
    <w:rsid w:val="00102DD2"/>
    <w:rsid w:val="00102EB8"/>
    <w:rsid w:val="001038D6"/>
    <w:rsid w:val="00104103"/>
    <w:rsid w:val="00104FF2"/>
    <w:rsid w:val="0010502B"/>
    <w:rsid w:val="00105501"/>
    <w:rsid w:val="00105C57"/>
    <w:rsid w:val="00105CE3"/>
    <w:rsid w:val="00105F37"/>
    <w:rsid w:val="00106A29"/>
    <w:rsid w:val="00107333"/>
    <w:rsid w:val="00107648"/>
    <w:rsid w:val="001102F2"/>
    <w:rsid w:val="001104BB"/>
    <w:rsid w:val="00110D05"/>
    <w:rsid w:val="00111600"/>
    <w:rsid w:val="00111D26"/>
    <w:rsid w:val="001122C0"/>
    <w:rsid w:val="00112B75"/>
    <w:rsid w:val="001130EE"/>
    <w:rsid w:val="0011336B"/>
    <w:rsid w:val="00115AD9"/>
    <w:rsid w:val="001160B0"/>
    <w:rsid w:val="00117165"/>
    <w:rsid w:val="00117912"/>
    <w:rsid w:val="00117C06"/>
    <w:rsid w:val="001200C0"/>
    <w:rsid w:val="0012022D"/>
    <w:rsid w:val="001205F7"/>
    <w:rsid w:val="00120B94"/>
    <w:rsid w:val="001212C1"/>
    <w:rsid w:val="001212D5"/>
    <w:rsid w:val="001219BB"/>
    <w:rsid w:val="00121B2B"/>
    <w:rsid w:val="00122282"/>
    <w:rsid w:val="00122324"/>
    <w:rsid w:val="0012261F"/>
    <w:rsid w:val="00122687"/>
    <w:rsid w:val="0012275B"/>
    <w:rsid w:val="001227D5"/>
    <w:rsid w:val="001231FA"/>
    <w:rsid w:val="00123F2E"/>
    <w:rsid w:val="001242DB"/>
    <w:rsid w:val="0012430A"/>
    <w:rsid w:val="00125127"/>
    <w:rsid w:val="001251EE"/>
    <w:rsid w:val="00125459"/>
    <w:rsid w:val="00125643"/>
    <w:rsid w:val="001260CA"/>
    <w:rsid w:val="0012698C"/>
    <w:rsid w:val="0012790A"/>
    <w:rsid w:val="001313D5"/>
    <w:rsid w:val="00131772"/>
    <w:rsid w:val="001319B4"/>
    <w:rsid w:val="00131EB0"/>
    <w:rsid w:val="00132058"/>
    <w:rsid w:val="00132145"/>
    <w:rsid w:val="0013269F"/>
    <w:rsid w:val="001334EF"/>
    <w:rsid w:val="001336E5"/>
    <w:rsid w:val="00133766"/>
    <w:rsid w:val="00134050"/>
    <w:rsid w:val="00134BE7"/>
    <w:rsid w:val="0013510E"/>
    <w:rsid w:val="00135A68"/>
    <w:rsid w:val="001367C3"/>
    <w:rsid w:val="00137D4F"/>
    <w:rsid w:val="0014026D"/>
    <w:rsid w:val="0014055C"/>
    <w:rsid w:val="00141F61"/>
    <w:rsid w:val="00143A49"/>
    <w:rsid w:val="00143D9F"/>
    <w:rsid w:val="00144065"/>
    <w:rsid w:val="00145754"/>
    <w:rsid w:val="00145AEE"/>
    <w:rsid w:val="00146095"/>
    <w:rsid w:val="00146BF4"/>
    <w:rsid w:val="00147444"/>
    <w:rsid w:val="00147902"/>
    <w:rsid w:val="001479A9"/>
    <w:rsid w:val="0015014E"/>
    <w:rsid w:val="00151EF8"/>
    <w:rsid w:val="00152460"/>
    <w:rsid w:val="001538FF"/>
    <w:rsid w:val="001542B3"/>
    <w:rsid w:val="00154870"/>
    <w:rsid w:val="001548DE"/>
    <w:rsid w:val="0015573B"/>
    <w:rsid w:val="001567D0"/>
    <w:rsid w:val="00157015"/>
    <w:rsid w:val="0015729B"/>
    <w:rsid w:val="001575E1"/>
    <w:rsid w:val="001578A4"/>
    <w:rsid w:val="00157B52"/>
    <w:rsid w:val="001600A1"/>
    <w:rsid w:val="00160BB2"/>
    <w:rsid w:val="00160BC5"/>
    <w:rsid w:val="00160E8D"/>
    <w:rsid w:val="00161160"/>
    <w:rsid w:val="00161840"/>
    <w:rsid w:val="00161976"/>
    <w:rsid w:val="0016227A"/>
    <w:rsid w:val="001627E4"/>
    <w:rsid w:val="00163165"/>
    <w:rsid w:val="001632C9"/>
    <w:rsid w:val="001632DC"/>
    <w:rsid w:val="001636D5"/>
    <w:rsid w:val="0016394E"/>
    <w:rsid w:val="00164023"/>
    <w:rsid w:val="001646F0"/>
    <w:rsid w:val="00164CD8"/>
    <w:rsid w:val="001659AC"/>
    <w:rsid w:val="00165E09"/>
    <w:rsid w:val="0016610A"/>
    <w:rsid w:val="00166448"/>
    <w:rsid w:val="0016662B"/>
    <w:rsid w:val="001669F1"/>
    <w:rsid w:val="00167101"/>
    <w:rsid w:val="001672EE"/>
    <w:rsid w:val="00167807"/>
    <w:rsid w:val="00171132"/>
    <w:rsid w:val="00172A6D"/>
    <w:rsid w:val="00172AE5"/>
    <w:rsid w:val="00172B98"/>
    <w:rsid w:val="00175626"/>
    <w:rsid w:val="00177207"/>
    <w:rsid w:val="001776DA"/>
    <w:rsid w:val="001777CD"/>
    <w:rsid w:val="001800BE"/>
    <w:rsid w:val="0018048E"/>
    <w:rsid w:val="00181834"/>
    <w:rsid w:val="0018258D"/>
    <w:rsid w:val="0018260A"/>
    <w:rsid w:val="001832BE"/>
    <w:rsid w:val="00183BF2"/>
    <w:rsid w:val="00184AEA"/>
    <w:rsid w:val="00185671"/>
    <w:rsid w:val="00186C9D"/>
    <w:rsid w:val="00186D23"/>
    <w:rsid w:val="0019087A"/>
    <w:rsid w:val="00191996"/>
    <w:rsid w:val="00192A71"/>
    <w:rsid w:val="00193191"/>
    <w:rsid w:val="00194315"/>
    <w:rsid w:val="001945B8"/>
    <w:rsid w:val="0019471E"/>
    <w:rsid w:val="00195FF1"/>
    <w:rsid w:val="001970FC"/>
    <w:rsid w:val="0019716A"/>
    <w:rsid w:val="001A01A7"/>
    <w:rsid w:val="001A03F5"/>
    <w:rsid w:val="001A07C6"/>
    <w:rsid w:val="001A095A"/>
    <w:rsid w:val="001A0996"/>
    <w:rsid w:val="001A0B30"/>
    <w:rsid w:val="001A16B9"/>
    <w:rsid w:val="001A1D9E"/>
    <w:rsid w:val="001A1E01"/>
    <w:rsid w:val="001A23A5"/>
    <w:rsid w:val="001A27EE"/>
    <w:rsid w:val="001A29D2"/>
    <w:rsid w:val="001A2CC3"/>
    <w:rsid w:val="001A3EBD"/>
    <w:rsid w:val="001A4D0C"/>
    <w:rsid w:val="001A5030"/>
    <w:rsid w:val="001A69D4"/>
    <w:rsid w:val="001A6F7F"/>
    <w:rsid w:val="001A73B8"/>
    <w:rsid w:val="001A74CF"/>
    <w:rsid w:val="001B1BF1"/>
    <w:rsid w:val="001B2253"/>
    <w:rsid w:val="001B377C"/>
    <w:rsid w:val="001B4508"/>
    <w:rsid w:val="001B5224"/>
    <w:rsid w:val="001B66E8"/>
    <w:rsid w:val="001B782B"/>
    <w:rsid w:val="001B7A8C"/>
    <w:rsid w:val="001C0109"/>
    <w:rsid w:val="001C0138"/>
    <w:rsid w:val="001C0928"/>
    <w:rsid w:val="001C103A"/>
    <w:rsid w:val="001C47EF"/>
    <w:rsid w:val="001C5876"/>
    <w:rsid w:val="001C5C0C"/>
    <w:rsid w:val="001C644E"/>
    <w:rsid w:val="001C7A40"/>
    <w:rsid w:val="001C7BC3"/>
    <w:rsid w:val="001D027E"/>
    <w:rsid w:val="001D0A60"/>
    <w:rsid w:val="001D1093"/>
    <w:rsid w:val="001D1179"/>
    <w:rsid w:val="001D12C5"/>
    <w:rsid w:val="001D2975"/>
    <w:rsid w:val="001D2977"/>
    <w:rsid w:val="001D303F"/>
    <w:rsid w:val="001D311E"/>
    <w:rsid w:val="001D3CAB"/>
    <w:rsid w:val="001D4FC2"/>
    <w:rsid w:val="001D55A6"/>
    <w:rsid w:val="001D69CA"/>
    <w:rsid w:val="001D6ED3"/>
    <w:rsid w:val="001D7216"/>
    <w:rsid w:val="001E03D0"/>
    <w:rsid w:val="001E0997"/>
    <w:rsid w:val="001E228E"/>
    <w:rsid w:val="001E2CDA"/>
    <w:rsid w:val="001E340F"/>
    <w:rsid w:val="001E3A5F"/>
    <w:rsid w:val="001E3BD9"/>
    <w:rsid w:val="001E4774"/>
    <w:rsid w:val="001E633C"/>
    <w:rsid w:val="001E6A5F"/>
    <w:rsid w:val="001E72A6"/>
    <w:rsid w:val="001E76AA"/>
    <w:rsid w:val="001E77F2"/>
    <w:rsid w:val="001E79B5"/>
    <w:rsid w:val="001F0F29"/>
    <w:rsid w:val="001F11C3"/>
    <w:rsid w:val="001F1371"/>
    <w:rsid w:val="001F1973"/>
    <w:rsid w:val="001F1EF0"/>
    <w:rsid w:val="001F20A3"/>
    <w:rsid w:val="001F2D3E"/>
    <w:rsid w:val="001F4290"/>
    <w:rsid w:val="001F42D1"/>
    <w:rsid w:val="001F5489"/>
    <w:rsid w:val="001F592D"/>
    <w:rsid w:val="001F5D56"/>
    <w:rsid w:val="001F5F1A"/>
    <w:rsid w:val="001F749E"/>
    <w:rsid w:val="00201263"/>
    <w:rsid w:val="00201AF8"/>
    <w:rsid w:val="00202790"/>
    <w:rsid w:val="00202CEC"/>
    <w:rsid w:val="0020301F"/>
    <w:rsid w:val="002032ED"/>
    <w:rsid w:val="00203B74"/>
    <w:rsid w:val="00203B87"/>
    <w:rsid w:val="00207156"/>
    <w:rsid w:val="002074AA"/>
    <w:rsid w:val="00207AE7"/>
    <w:rsid w:val="002106A2"/>
    <w:rsid w:val="002107D1"/>
    <w:rsid w:val="00211BA2"/>
    <w:rsid w:val="00212F34"/>
    <w:rsid w:val="00213674"/>
    <w:rsid w:val="0021385A"/>
    <w:rsid w:val="00213F26"/>
    <w:rsid w:val="00214169"/>
    <w:rsid w:val="00214378"/>
    <w:rsid w:val="00214436"/>
    <w:rsid w:val="00214C55"/>
    <w:rsid w:val="00214FAF"/>
    <w:rsid w:val="00215B4D"/>
    <w:rsid w:val="00215BCB"/>
    <w:rsid w:val="00216EEC"/>
    <w:rsid w:val="00216FF3"/>
    <w:rsid w:val="0021752C"/>
    <w:rsid w:val="00220110"/>
    <w:rsid w:val="00223B12"/>
    <w:rsid w:val="00223D48"/>
    <w:rsid w:val="00223F0E"/>
    <w:rsid w:val="002257ED"/>
    <w:rsid w:val="00227329"/>
    <w:rsid w:val="00227F94"/>
    <w:rsid w:val="00230763"/>
    <w:rsid w:val="00230A04"/>
    <w:rsid w:val="00230A0E"/>
    <w:rsid w:val="00230AED"/>
    <w:rsid w:val="00232AB8"/>
    <w:rsid w:val="00233AB5"/>
    <w:rsid w:val="002346D9"/>
    <w:rsid w:val="00234A6E"/>
    <w:rsid w:val="0023598E"/>
    <w:rsid w:val="00235A33"/>
    <w:rsid w:val="00235F05"/>
    <w:rsid w:val="002363DE"/>
    <w:rsid w:val="002365DE"/>
    <w:rsid w:val="0023668B"/>
    <w:rsid w:val="00236BA9"/>
    <w:rsid w:val="00237073"/>
    <w:rsid w:val="0023737C"/>
    <w:rsid w:val="00237A38"/>
    <w:rsid w:val="00237AA6"/>
    <w:rsid w:val="00240DAB"/>
    <w:rsid w:val="00240E52"/>
    <w:rsid w:val="00241799"/>
    <w:rsid w:val="00241E28"/>
    <w:rsid w:val="00242CC9"/>
    <w:rsid w:val="00244770"/>
    <w:rsid w:val="00244AB2"/>
    <w:rsid w:val="00245AD4"/>
    <w:rsid w:val="0024617C"/>
    <w:rsid w:val="00246A94"/>
    <w:rsid w:val="00247D3B"/>
    <w:rsid w:val="0025025F"/>
    <w:rsid w:val="00250F2D"/>
    <w:rsid w:val="0025227C"/>
    <w:rsid w:val="00252C91"/>
    <w:rsid w:val="002531A9"/>
    <w:rsid w:val="00253253"/>
    <w:rsid w:val="002545E3"/>
    <w:rsid w:val="00254B9F"/>
    <w:rsid w:val="00254BB4"/>
    <w:rsid w:val="00254C40"/>
    <w:rsid w:val="00255047"/>
    <w:rsid w:val="0025506F"/>
    <w:rsid w:val="00255BB0"/>
    <w:rsid w:val="00255F9D"/>
    <w:rsid w:val="0025745B"/>
    <w:rsid w:val="0025791E"/>
    <w:rsid w:val="00257928"/>
    <w:rsid w:val="002606F5"/>
    <w:rsid w:val="00260FBF"/>
    <w:rsid w:val="002614F1"/>
    <w:rsid w:val="002617B4"/>
    <w:rsid w:val="00262473"/>
    <w:rsid w:val="002625C2"/>
    <w:rsid w:val="00262765"/>
    <w:rsid w:val="0026299D"/>
    <w:rsid w:val="00262D5D"/>
    <w:rsid w:val="00263FA9"/>
    <w:rsid w:val="00264125"/>
    <w:rsid w:val="00264273"/>
    <w:rsid w:val="00265297"/>
    <w:rsid w:val="00265A1B"/>
    <w:rsid w:val="00265CF7"/>
    <w:rsid w:val="00267471"/>
    <w:rsid w:val="0027121B"/>
    <w:rsid w:val="00272645"/>
    <w:rsid w:val="00272842"/>
    <w:rsid w:val="00273099"/>
    <w:rsid w:val="002737D6"/>
    <w:rsid w:val="00274009"/>
    <w:rsid w:val="002741F5"/>
    <w:rsid w:val="00274D5F"/>
    <w:rsid w:val="00276052"/>
    <w:rsid w:val="002766B0"/>
    <w:rsid w:val="002769A8"/>
    <w:rsid w:val="00280012"/>
    <w:rsid w:val="00280725"/>
    <w:rsid w:val="002808AC"/>
    <w:rsid w:val="002822C5"/>
    <w:rsid w:val="0028241D"/>
    <w:rsid w:val="00282D77"/>
    <w:rsid w:val="00283110"/>
    <w:rsid w:val="002834E3"/>
    <w:rsid w:val="0028392E"/>
    <w:rsid w:val="00283999"/>
    <w:rsid w:val="002841D7"/>
    <w:rsid w:val="002844D7"/>
    <w:rsid w:val="002860CA"/>
    <w:rsid w:val="0028613E"/>
    <w:rsid w:val="0028651E"/>
    <w:rsid w:val="00286655"/>
    <w:rsid w:val="0028789A"/>
    <w:rsid w:val="00287BD9"/>
    <w:rsid w:val="002903FC"/>
    <w:rsid w:val="00292A0C"/>
    <w:rsid w:val="00292E21"/>
    <w:rsid w:val="00293F00"/>
    <w:rsid w:val="002964F0"/>
    <w:rsid w:val="0029706C"/>
    <w:rsid w:val="002A0443"/>
    <w:rsid w:val="002A0E85"/>
    <w:rsid w:val="002A1698"/>
    <w:rsid w:val="002A1E62"/>
    <w:rsid w:val="002A3026"/>
    <w:rsid w:val="002A30CC"/>
    <w:rsid w:val="002A44CE"/>
    <w:rsid w:val="002A4625"/>
    <w:rsid w:val="002A4637"/>
    <w:rsid w:val="002A4785"/>
    <w:rsid w:val="002A513C"/>
    <w:rsid w:val="002A55F6"/>
    <w:rsid w:val="002A5DCB"/>
    <w:rsid w:val="002A5EFF"/>
    <w:rsid w:val="002A7C75"/>
    <w:rsid w:val="002A7F98"/>
    <w:rsid w:val="002B05DF"/>
    <w:rsid w:val="002B0602"/>
    <w:rsid w:val="002B0883"/>
    <w:rsid w:val="002B0C1A"/>
    <w:rsid w:val="002B0D6C"/>
    <w:rsid w:val="002B1429"/>
    <w:rsid w:val="002B1A53"/>
    <w:rsid w:val="002B1DC4"/>
    <w:rsid w:val="002B2713"/>
    <w:rsid w:val="002B27A4"/>
    <w:rsid w:val="002B2AFA"/>
    <w:rsid w:val="002B2E48"/>
    <w:rsid w:val="002B3D5C"/>
    <w:rsid w:val="002B419D"/>
    <w:rsid w:val="002B432D"/>
    <w:rsid w:val="002B45AA"/>
    <w:rsid w:val="002B5436"/>
    <w:rsid w:val="002B6098"/>
    <w:rsid w:val="002B6141"/>
    <w:rsid w:val="002B6252"/>
    <w:rsid w:val="002B68DC"/>
    <w:rsid w:val="002B691F"/>
    <w:rsid w:val="002C0650"/>
    <w:rsid w:val="002C06F9"/>
    <w:rsid w:val="002C18FF"/>
    <w:rsid w:val="002C1B2A"/>
    <w:rsid w:val="002C34DF"/>
    <w:rsid w:val="002C3FC3"/>
    <w:rsid w:val="002C4AB7"/>
    <w:rsid w:val="002C4F8D"/>
    <w:rsid w:val="002C57CE"/>
    <w:rsid w:val="002C591D"/>
    <w:rsid w:val="002C5B68"/>
    <w:rsid w:val="002C69E9"/>
    <w:rsid w:val="002C6AB7"/>
    <w:rsid w:val="002D0429"/>
    <w:rsid w:val="002D0D10"/>
    <w:rsid w:val="002D1DE2"/>
    <w:rsid w:val="002D2ADC"/>
    <w:rsid w:val="002D32E5"/>
    <w:rsid w:val="002D3606"/>
    <w:rsid w:val="002D4494"/>
    <w:rsid w:val="002D5897"/>
    <w:rsid w:val="002D78A3"/>
    <w:rsid w:val="002D7DB8"/>
    <w:rsid w:val="002D7F41"/>
    <w:rsid w:val="002E09F5"/>
    <w:rsid w:val="002E1C13"/>
    <w:rsid w:val="002E1E41"/>
    <w:rsid w:val="002E37E2"/>
    <w:rsid w:val="002E3D8F"/>
    <w:rsid w:val="002E4914"/>
    <w:rsid w:val="002E4F54"/>
    <w:rsid w:val="002E5C72"/>
    <w:rsid w:val="002E6816"/>
    <w:rsid w:val="002E6E38"/>
    <w:rsid w:val="002E6F64"/>
    <w:rsid w:val="002E7AF4"/>
    <w:rsid w:val="002E7D3D"/>
    <w:rsid w:val="002E7E24"/>
    <w:rsid w:val="002F02A6"/>
    <w:rsid w:val="002F0451"/>
    <w:rsid w:val="002F0AA7"/>
    <w:rsid w:val="002F1569"/>
    <w:rsid w:val="002F1B7B"/>
    <w:rsid w:val="002F2EF9"/>
    <w:rsid w:val="002F54C7"/>
    <w:rsid w:val="002F5FDF"/>
    <w:rsid w:val="002F75EF"/>
    <w:rsid w:val="00302EE8"/>
    <w:rsid w:val="00303490"/>
    <w:rsid w:val="00303B1E"/>
    <w:rsid w:val="00304EBE"/>
    <w:rsid w:val="00305B72"/>
    <w:rsid w:val="00307161"/>
    <w:rsid w:val="00307350"/>
    <w:rsid w:val="00307ECF"/>
    <w:rsid w:val="00310A1A"/>
    <w:rsid w:val="00310BC6"/>
    <w:rsid w:val="00311ABE"/>
    <w:rsid w:val="003135E8"/>
    <w:rsid w:val="00313800"/>
    <w:rsid w:val="00313C5E"/>
    <w:rsid w:val="00313CFA"/>
    <w:rsid w:val="003145E8"/>
    <w:rsid w:val="0031615F"/>
    <w:rsid w:val="00317273"/>
    <w:rsid w:val="003177C9"/>
    <w:rsid w:val="0032002A"/>
    <w:rsid w:val="00320177"/>
    <w:rsid w:val="00323477"/>
    <w:rsid w:val="003238C5"/>
    <w:rsid w:val="003244DB"/>
    <w:rsid w:val="00325531"/>
    <w:rsid w:val="003256AB"/>
    <w:rsid w:val="00326BEE"/>
    <w:rsid w:val="00326F23"/>
    <w:rsid w:val="0032703C"/>
    <w:rsid w:val="00327818"/>
    <w:rsid w:val="00327883"/>
    <w:rsid w:val="003334BB"/>
    <w:rsid w:val="00333515"/>
    <w:rsid w:val="003347AE"/>
    <w:rsid w:val="00336C24"/>
    <w:rsid w:val="003370BD"/>
    <w:rsid w:val="003371DB"/>
    <w:rsid w:val="00337733"/>
    <w:rsid w:val="003379D7"/>
    <w:rsid w:val="003416AD"/>
    <w:rsid w:val="00342821"/>
    <w:rsid w:val="00343798"/>
    <w:rsid w:val="003437AA"/>
    <w:rsid w:val="00343CDB"/>
    <w:rsid w:val="00343F1B"/>
    <w:rsid w:val="00344541"/>
    <w:rsid w:val="003447B3"/>
    <w:rsid w:val="00344B58"/>
    <w:rsid w:val="00345306"/>
    <w:rsid w:val="0034540D"/>
    <w:rsid w:val="00345F58"/>
    <w:rsid w:val="00347549"/>
    <w:rsid w:val="0035005F"/>
    <w:rsid w:val="00350C65"/>
    <w:rsid w:val="00350DB5"/>
    <w:rsid w:val="0035109B"/>
    <w:rsid w:val="003512E7"/>
    <w:rsid w:val="003517F5"/>
    <w:rsid w:val="00353ACD"/>
    <w:rsid w:val="0035423D"/>
    <w:rsid w:val="00354316"/>
    <w:rsid w:val="00355138"/>
    <w:rsid w:val="00355BC2"/>
    <w:rsid w:val="00355E28"/>
    <w:rsid w:val="00356B44"/>
    <w:rsid w:val="00356D88"/>
    <w:rsid w:val="00356F3E"/>
    <w:rsid w:val="0035745E"/>
    <w:rsid w:val="003574E4"/>
    <w:rsid w:val="00357574"/>
    <w:rsid w:val="00360677"/>
    <w:rsid w:val="00360CB9"/>
    <w:rsid w:val="00361CC7"/>
    <w:rsid w:val="00362826"/>
    <w:rsid w:val="00362C1E"/>
    <w:rsid w:val="00362C97"/>
    <w:rsid w:val="003631C4"/>
    <w:rsid w:val="0036418B"/>
    <w:rsid w:val="003646C2"/>
    <w:rsid w:val="00365DBB"/>
    <w:rsid w:val="00366226"/>
    <w:rsid w:val="0036625D"/>
    <w:rsid w:val="00367204"/>
    <w:rsid w:val="003710CD"/>
    <w:rsid w:val="003726AD"/>
    <w:rsid w:val="00372DDD"/>
    <w:rsid w:val="00373821"/>
    <w:rsid w:val="00373E6C"/>
    <w:rsid w:val="00374339"/>
    <w:rsid w:val="00374BC7"/>
    <w:rsid w:val="00376C10"/>
    <w:rsid w:val="00377375"/>
    <w:rsid w:val="00377DD6"/>
    <w:rsid w:val="00380508"/>
    <w:rsid w:val="00380748"/>
    <w:rsid w:val="00380E46"/>
    <w:rsid w:val="003814A1"/>
    <w:rsid w:val="00381A53"/>
    <w:rsid w:val="00382C6C"/>
    <w:rsid w:val="00382E7B"/>
    <w:rsid w:val="00383044"/>
    <w:rsid w:val="003841CE"/>
    <w:rsid w:val="003850CE"/>
    <w:rsid w:val="0038547B"/>
    <w:rsid w:val="003860CF"/>
    <w:rsid w:val="00387172"/>
    <w:rsid w:val="0038769C"/>
    <w:rsid w:val="00387CBB"/>
    <w:rsid w:val="00387EA9"/>
    <w:rsid w:val="003910DB"/>
    <w:rsid w:val="00391C42"/>
    <w:rsid w:val="00391C59"/>
    <w:rsid w:val="00391CF3"/>
    <w:rsid w:val="00391D47"/>
    <w:rsid w:val="00391DF5"/>
    <w:rsid w:val="00391FC1"/>
    <w:rsid w:val="00391FFC"/>
    <w:rsid w:val="00392606"/>
    <w:rsid w:val="0039347C"/>
    <w:rsid w:val="00393B8D"/>
    <w:rsid w:val="003940FE"/>
    <w:rsid w:val="0039415C"/>
    <w:rsid w:val="00394B50"/>
    <w:rsid w:val="00394E1F"/>
    <w:rsid w:val="00394EDA"/>
    <w:rsid w:val="0039539E"/>
    <w:rsid w:val="00395CE4"/>
    <w:rsid w:val="00395D83"/>
    <w:rsid w:val="003964CF"/>
    <w:rsid w:val="003967F9"/>
    <w:rsid w:val="00397778"/>
    <w:rsid w:val="00397ADF"/>
    <w:rsid w:val="00397DBE"/>
    <w:rsid w:val="00397E1E"/>
    <w:rsid w:val="003A10C4"/>
    <w:rsid w:val="003A1166"/>
    <w:rsid w:val="003A13EF"/>
    <w:rsid w:val="003A1E70"/>
    <w:rsid w:val="003A2672"/>
    <w:rsid w:val="003A27E5"/>
    <w:rsid w:val="003A288F"/>
    <w:rsid w:val="003A5499"/>
    <w:rsid w:val="003A5CE1"/>
    <w:rsid w:val="003A5FA7"/>
    <w:rsid w:val="003A6849"/>
    <w:rsid w:val="003A7436"/>
    <w:rsid w:val="003B014B"/>
    <w:rsid w:val="003B02F2"/>
    <w:rsid w:val="003B25BD"/>
    <w:rsid w:val="003B274E"/>
    <w:rsid w:val="003B3006"/>
    <w:rsid w:val="003B3595"/>
    <w:rsid w:val="003B3AA5"/>
    <w:rsid w:val="003B42B8"/>
    <w:rsid w:val="003B5B3F"/>
    <w:rsid w:val="003B6021"/>
    <w:rsid w:val="003B7DB7"/>
    <w:rsid w:val="003C03FB"/>
    <w:rsid w:val="003C10FE"/>
    <w:rsid w:val="003C13CB"/>
    <w:rsid w:val="003C37EA"/>
    <w:rsid w:val="003C4A40"/>
    <w:rsid w:val="003C78ED"/>
    <w:rsid w:val="003C7A19"/>
    <w:rsid w:val="003D112B"/>
    <w:rsid w:val="003D13A8"/>
    <w:rsid w:val="003D1507"/>
    <w:rsid w:val="003D15A1"/>
    <w:rsid w:val="003D15D4"/>
    <w:rsid w:val="003D25FC"/>
    <w:rsid w:val="003D2AE9"/>
    <w:rsid w:val="003D3C4E"/>
    <w:rsid w:val="003D3D3F"/>
    <w:rsid w:val="003D4A76"/>
    <w:rsid w:val="003D51D3"/>
    <w:rsid w:val="003D52C5"/>
    <w:rsid w:val="003D547E"/>
    <w:rsid w:val="003D5E53"/>
    <w:rsid w:val="003D600F"/>
    <w:rsid w:val="003D621C"/>
    <w:rsid w:val="003D6CCE"/>
    <w:rsid w:val="003D7A99"/>
    <w:rsid w:val="003E04DE"/>
    <w:rsid w:val="003E07FF"/>
    <w:rsid w:val="003E1098"/>
    <w:rsid w:val="003E1508"/>
    <w:rsid w:val="003E17D9"/>
    <w:rsid w:val="003E1A2B"/>
    <w:rsid w:val="003E384F"/>
    <w:rsid w:val="003E3C3F"/>
    <w:rsid w:val="003E5BEE"/>
    <w:rsid w:val="003E6113"/>
    <w:rsid w:val="003E6EC7"/>
    <w:rsid w:val="003E6FD9"/>
    <w:rsid w:val="003E7B4E"/>
    <w:rsid w:val="003F1219"/>
    <w:rsid w:val="003F3B7B"/>
    <w:rsid w:val="003F3E0D"/>
    <w:rsid w:val="003F4C93"/>
    <w:rsid w:val="003F55A6"/>
    <w:rsid w:val="003F6246"/>
    <w:rsid w:val="003F66EA"/>
    <w:rsid w:val="003F6FFC"/>
    <w:rsid w:val="003F7226"/>
    <w:rsid w:val="003F76A2"/>
    <w:rsid w:val="003F7B37"/>
    <w:rsid w:val="003F7D05"/>
    <w:rsid w:val="004002E5"/>
    <w:rsid w:val="00401967"/>
    <w:rsid w:val="00401B98"/>
    <w:rsid w:val="004029FF"/>
    <w:rsid w:val="004032FB"/>
    <w:rsid w:val="00403CF1"/>
    <w:rsid w:val="00404E4F"/>
    <w:rsid w:val="00406337"/>
    <w:rsid w:val="00406F7C"/>
    <w:rsid w:val="00407245"/>
    <w:rsid w:val="00412923"/>
    <w:rsid w:val="004131B9"/>
    <w:rsid w:val="00413877"/>
    <w:rsid w:val="00414458"/>
    <w:rsid w:val="0041488F"/>
    <w:rsid w:val="00414D3C"/>
    <w:rsid w:val="0041563C"/>
    <w:rsid w:val="00415A05"/>
    <w:rsid w:val="0042054E"/>
    <w:rsid w:val="00420ED3"/>
    <w:rsid w:val="00420FF3"/>
    <w:rsid w:val="00421C0A"/>
    <w:rsid w:val="0042250E"/>
    <w:rsid w:val="0042278B"/>
    <w:rsid w:val="00422859"/>
    <w:rsid w:val="00422DFC"/>
    <w:rsid w:val="00423347"/>
    <w:rsid w:val="0042394E"/>
    <w:rsid w:val="00423DF7"/>
    <w:rsid w:val="00424D25"/>
    <w:rsid w:val="00425C13"/>
    <w:rsid w:val="00426058"/>
    <w:rsid w:val="004272B5"/>
    <w:rsid w:val="0042781A"/>
    <w:rsid w:val="00427A74"/>
    <w:rsid w:val="004315CA"/>
    <w:rsid w:val="004328F7"/>
    <w:rsid w:val="00433228"/>
    <w:rsid w:val="004337E4"/>
    <w:rsid w:val="00433D1A"/>
    <w:rsid w:val="00434373"/>
    <w:rsid w:val="004354D2"/>
    <w:rsid w:val="004355DF"/>
    <w:rsid w:val="00435915"/>
    <w:rsid w:val="00435B73"/>
    <w:rsid w:val="0043781A"/>
    <w:rsid w:val="0043798D"/>
    <w:rsid w:val="004421AE"/>
    <w:rsid w:val="004440E0"/>
    <w:rsid w:val="00444869"/>
    <w:rsid w:val="0044503B"/>
    <w:rsid w:val="00445D4A"/>
    <w:rsid w:val="004475FB"/>
    <w:rsid w:val="0044766A"/>
    <w:rsid w:val="0045013B"/>
    <w:rsid w:val="004507BC"/>
    <w:rsid w:val="0045154A"/>
    <w:rsid w:val="0045266B"/>
    <w:rsid w:val="00452BA7"/>
    <w:rsid w:val="00452E54"/>
    <w:rsid w:val="00452F68"/>
    <w:rsid w:val="00452FAB"/>
    <w:rsid w:val="00453BA4"/>
    <w:rsid w:val="00453F2F"/>
    <w:rsid w:val="00454724"/>
    <w:rsid w:val="0045515D"/>
    <w:rsid w:val="0045527B"/>
    <w:rsid w:val="00455478"/>
    <w:rsid w:val="0045581E"/>
    <w:rsid w:val="00455E9D"/>
    <w:rsid w:val="00455EE8"/>
    <w:rsid w:val="0045617A"/>
    <w:rsid w:val="0045687C"/>
    <w:rsid w:val="00456E7B"/>
    <w:rsid w:val="004579A6"/>
    <w:rsid w:val="0046017A"/>
    <w:rsid w:val="00460A52"/>
    <w:rsid w:val="00460EC0"/>
    <w:rsid w:val="0046135C"/>
    <w:rsid w:val="00461C89"/>
    <w:rsid w:val="00462073"/>
    <w:rsid w:val="004620DE"/>
    <w:rsid w:val="00462AE0"/>
    <w:rsid w:val="00463116"/>
    <w:rsid w:val="0046324C"/>
    <w:rsid w:val="0046364A"/>
    <w:rsid w:val="0046370F"/>
    <w:rsid w:val="00464339"/>
    <w:rsid w:val="0046609E"/>
    <w:rsid w:val="00466727"/>
    <w:rsid w:val="00467149"/>
    <w:rsid w:val="00467ED8"/>
    <w:rsid w:val="00470915"/>
    <w:rsid w:val="00471A0F"/>
    <w:rsid w:val="00471BF8"/>
    <w:rsid w:val="00472221"/>
    <w:rsid w:val="00474121"/>
    <w:rsid w:val="00474798"/>
    <w:rsid w:val="00475E60"/>
    <w:rsid w:val="004762EA"/>
    <w:rsid w:val="00476862"/>
    <w:rsid w:val="0047761A"/>
    <w:rsid w:val="00477830"/>
    <w:rsid w:val="00477DF8"/>
    <w:rsid w:val="004801E0"/>
    <w:rsid w:val="00482057"/>
    <w:rsid w:val="004827A3"/>
    <w:rsid w:val="00482E07"/>
    <w:rsid w:val="0048374E"/>
    <w:rsid w:val="00484AC3"/>
    <w:rsid w:val="00484F87"/>
    <w:rsid w:val="00485CC7"/>
    <w:rsid w:val="00486570"/>
    <w:rsid w:val="0048685A"/>
    <w:rsid w:val="00487963"/>
    <w:rsid w:val="00487B44"/>
    <w:rsid w:val="00490F33"/>
    <w:rsid w:val="004919AC"/>
    <w:rsid w:val="00491DA5"/>
    <w:rsid w:val="00491DD7"/>
    <w:rsid w:val="00492ED9"/>
    <w:rsid w:val="00493859"/>
    <w:rsid w:val="00493DB5"/>
    <w:rsid w:val="00494C2E"/>
    <w:rsid w:val="00496BF4"/>
    <w:rsid w:val="00496DCC"/>
    <w:rsid w:val="00496FCE"/>
    <w:rsid w:val="004A049E"/>
    <w:rsid w:val="004A0BD7"/>
    <w:rsid w:val="004A10F5"/>
    <w:rsid w:val="004A12B1"/>
    <w:rsid w:val="004A144D"/>
    <w:rsid w:val="004A165B"/>
    <w:rsid w:val="004A48FE"/>
    <w:rsid w:val="004A5449"/>
    <w:rsid w:val="004A5E30"/>
    <w:rsid w:val="004A6B8D"/>
    <w:rsid w:val="004A6C7A"/>
    <w:rsid w:val="004A7179"/>
    <w:rsid w:val="004B0FDD"/>
    <w:rsid w:val="004B19B3"/>
    <w:rsid w:val="004B1F0B"/>
    <w:rsid w:val="004B1F89"/>
    <w:rsid w:val="004B23ED"/>
    <w:rsid w:val="004B2792"/>
    <w:rsid w:val="004B2797"/>
    <w:rsid w:val="004B3E4A"/>
    <w:rsid w:val="004B5540"/>
    <w:rsid w:val="004B62E5"/>
    <w:rsid w:val="004B6DBC"/>
    <w:rsid w:val="004B76EB"/>
    <w:rsid w:val="004B78DF"/>
    <w:rsid w:val="004B7D71"/>
    <w:rsid w:val="004B7F89"/>
    <w:rsid w:val="004C0119"/>
    <w:rsid w:val="004C153C"/>
    <w:rsid w:val="004C1B30"/>
    <w:rsid w:val="004C2EA1"/>
    <w:rsid w:val="004C39AA"/>
    <w:rsid w:val="004C4C98"/>
    <w:rsid w:val="004C5A70"/>
    <w:rsid w:val="004C5E11"/>
    <w:rsid w:val="004C6120"/>
    <w:rsid w:val="004C6135"/>
    <w:rsid w:val="004C6B7C"/>
    <w:rsid w:val="004C74BC"/>
    <w:rsid w:val="004D0E85"/>
    <w:rsid w:val="004D17D8"/>
    <w:rsid w:val="004D1940"/>
    <w:rsid w:val="004D19CD"/>
    <w:rsid w:val="004D23AD"/>
    <w:rsid w:val="004D345F"/>
    <w:rsid w:val="004D3F46"/>
    <w:rsid w:val="004D472C"/>
    <w:rsid w:val="004D7499"/>
    <w:rsid w:val="004D76A9"/>
    <w:rsid w:val="004D76EB"/>
    <w:rsid w:val="004D7E59"/>
    <w:rsid w:val="004E0A7E"/>
    <w:rsid w:val="004E1354"/>
    <w:rsid w:val="004E14EA"/>
    <w:rsid w:val="004E1526"/>
    <w:rsid w:val="004E1F3F"/>
    <w:rsid w:val="004E204B"/>
    <w:rsid w:val="004E2D02"/>
    <w:rsid w:val="004E41E0"/>
    <w:rsid w:val="004E4928"/>
    <w:rsid w:val="004E5A67"/>
    <w:rsid w:val="004E5C7D"/>
    <w:rsid w:val="004E5D1F"/>
    <w:rsid w:val="004E66C0"/>
    <w:rsid w:val="004E6D86"/>
    <w:rsid w:val="004E708C"/>
    <w:rsid w:val="004E71BC"/>
    <w:rsid w:val="004E75B2"/>
    <w:rsid w:val="004E77C1"/>
    <w:rsid w:val="004E7A4E"/>
    <w:rsid w:val="004F02FA"/>
    <w:rsid w:val="004F0583"/>
    <w:rsid w:val="004F2FB2"/>
    <w:rsid w:val="004F30B6"/>
    <w:rsid w:val="004F3326"/>
    <w:rsid w:val="004F459B"/>
    <w:rsid w:val="004F5C42"/>
    <w:rsid w:val="004F6014"/>
    <w:rsid w:val="004F6DB3"/>
    <w:rsid w:val="004F6DC6"/>
    <w:rsid w:val="005003D8"/>
    <w:rsid w:val="00500580"/>
    <w:rsid w:val="00500C57"/>
    <w:rsid w:val="00502715"/>
    <w:rsid w:val="00502AB3"/>
    <w:rsid w:val="005042B1"/>
    <w:rsid w:val="00504406"/>
    <w:rsid w:val="00504EDB"/>
    <w:rsid w:val="0050517C"/>
    <w:rsid w:val="0050537A"/>
    <w:rsid w:val="00505C0F"/>
    <w:rsid w:val="00505CA4"/>
    <w:rsid w:val="00505D63"/>
    <w:rsid w:val="00505FB6"/>
    <w:rsid w:val="00507356"/>
    <w:rsid w:val="00507C97"/>
    <w:rsid w:val="00507E1D"/>
    <w:rsid w:val="005106F0"/>
    <w:rsid w:val="0051124B"/>
    <w:rsid w:val="00511B4D"/>
    <w:rsid w:val="00513744"/>
    <w:rsid w:val="005142C7"/>
    <w:rsid w:val="00514C06"/>
    <w:rsid w:val="00515064"/>
    <w:rsid w:val="005156C1"/>
    <w:rsid w:val="00515900"/>
    <w:rsid w:val="005163F6"/>
    <w:rsid w:val="00517C80"/>
    <w:rsid w:val="00520531"/>
    <w:rsid w:val="00520A90"/>
    <w:rsid w:val="005213B9"/>
    <w:rsid w:val="00521573"/>
    <w:rsid w:val="0052160D"/>
    <w:rsid w:val="005251DF"/>
    <w:rsid w:val="0052618A"/>
    <w:rsid w:val="005271DD"/>
    <w:rsid w:val="00527776"/>
    <w:rsid w:val="00527BFE"/>
    <w:rsid w:val="005301A1"/>
    <w:rsid w:val="005305F5"/>
    <w:rsid w:val="00530653"/>
    <w:rsid w:val="005308FD"/>
    <w:rsid w:val="00531290"/>
    <w:rsid w:val="005317B3"/>
    <w:rsid w:val="005325F6"/>
    <w:rsid w:val="005337B2"/>
    <w:rsid w:val="005337C2"/>
    <w:rsid w:val="00534C6A"/>
    <w:rsid w:val="00535F3F"/>
    <w:rsid w:val="0053630F"/>
    <w:rsid w:val="00536458"/>
    <w:rsid w:val="00537276"/>
    <w:rsid w:val="0053737C"/>
    <w:rsid w:val="005401C9"/>
    <w:rsid w:val="0054041F"/>
    <w:rsid w:val="005406A3"/>
    <w:rsid w:val="0054219F"/>
    <w:rsid w:val="005422C4"/>
    <w:rsid w:val="00542E9D"/>
    <w:rsid w:val="00543931"/>
    <w:rsid w:val="0054462B"/>
    <w:rsid w:val="00545F43"/>
    <w:rsid w:val="00546C9D"/>
    <w:rsid w:val="005473F0"/>
    <w:rsid w:val="0055119F"/>
    <w:rsid w:val="00551217"/>
    <w:rsid w:val="00551371"/>
    <w:rsid w:val="00551D0A"/>
    <w:rsid w:val="00552211"/>
    <w:rsid w:val="00552398"/>
    <w:rsid w:val="005523DF"/>
    <w:rsid w:val="005525A4"/>
    <w:rsid w:val="00552BCF"/>
    <w:rsid w:val="00552D1F"/>
    <w:rsid w:val="00552EDF"/>
    <w:rsid w:val="00553745"/>
    <w:rsid w:val="0055426D"/>
    <w:rsid w:val="00554621"/>
    <w:rsid w:val="00554DA5"/>
    <w:rsid w:val="005553BD"/>
    <w:rsid w:val="005555ED"/>
    <w:rsid w:val="005556CA"/>
    <w:rsid w:val="00555996"/>
    <w:rsid w:val="00555E8F"/>
    <w:rsid w:val="00556304"/>
    <w:rsid w:val="00557795"/>
    <w:rsid w:val="00557A6D"/>
    <w:rsid w:val="00557E1D"/>
    <w:rsid w:val="005612F8"/>
    <w:rsid w:val="005616BF"/>
    <w:rsid w:val="00562D58"/>
    <w:rsid w:val="005631A8"/>
    <w:rsid w:val="005638D9"/>
    <w:rsid w:val="0056446F"/>
    <w:rsid w:val="005659CA"/>
    <w:rsid w:val="0056728E"/>
    <w:rsid w:val="0056767B"/>
    <w:rsid w:val="005679C5"/>
    <w:rsid w:val="005707F7"/>
    <w:rsid w:val="00571C2D"/>
    <w:rsid w:val="005721BF"/>
    <w:rsid w:val="0057435F"/>
    <w:rsid w:val="005757A5"/>
    <w:rsid w:val="0057632F"/>
    <w:rsid w:val="005765B5"/>
    <w:rsid w:val="00576DC3"/>
    <w:rsid w:val="00577B52"/>
    <w:rsid w:val="00577DE9"/>
    <w:rsid w:val="00580353"/>
    <w:rsid w:val="00580462"/>
    <w:rsid w:val="00581604"/>
    <w:rsid w:val="00582233"/>
    <w:rsid w:val="0058385C"/>
    <w:rsid w:val="00583A2C"/>
    <w:rsid w:val="00583AAF"/>
    <w:rsid w:val="00584802"/>
    <w:rsid w:val="00584C2E"/>
    <w:rsid w:val="005857FA"/>
    <w:rsid w:val="00585DD0"/>
    <w:rsid w:val="00586E6A"/>
    <w:rsid w:val="00587137"/>
    <w:rsid w:val="0058735C"/>
    <w:rsid w:val="00587F81"/>
    <w:rsid w:val="00591040"/>
    <w:rsid w:val="005918EA"/>
    <w:rsid w:val="005928E6"/>
    <w:rsid w:val="00593986"/>
    <w:rsid w:val="0059424C"/>
    <w:rsid w:val="00594DAC"/>
    <w:rsid w:val="0059680C"/>
    <w:rsid w:val="00597224"/>
    <w:rsid w:val="005A0538"/>
    <w:rsid w:val="005A0B0D"/>
    <w:rsid w:val="005A0CBB"/>
    <w:rsid w:val="005A12EC"/>
    <w:rsid w:val="005A1AD3"/>
    <w:rsid w:val="005A2279"/>
    <w:rsid w:val="005A22A7"/>
    <w:rsid w:val="005A42A4"/>
    <w:rsid w:val="005A4DA4"/>
    <w:rsid w:val="005A6DB5"/>
    <w:rsid w:val="005A6F36"/>
    <w:rsid w:val="005A71D9"/>
    <w:rsid w:val="005A7A6B"/>
    <w:rsid w:val="005B064E"/>
    <w:rsid w:val="005B226B"/>
    <w:rsid w:val="005B25F4"/>
    <w:rsid w:val="005B2C5B"/>
    <w:rsid w:val="005B3307"/>
    <w:rsid w:val="005B331B"/>
    <w:rsid w:val="005B385C"/>
    <w:rsid w:val="005B489F"/>
    <w:rsid w:val="005B50AA"/>
    <w:rsid w:val="005B539A"/>
    <w:rsid w:val="005B55D3"/>
    <w:rsid w:val="005B5E98"/>
    <w:rsid w:val="005B6629"/>
    <w:rsid w:val="005B6FF0"/>
    <w:rsid w:val="005B7717"/>
    <w:rsid w:val="005B7BEF"/>
    <w:rsid w:val="005C100C"/>
    <w:rsid w:val="005C2175"/>
    <w:rsid w:val="005C2CBA"/>
    <w:rsid w:val="005C32A6"/>
    <w:rsid w:val="005C3714"/>
    <w:rsid w:val="005C3C04"/>
    <w:rsid w:val="005C4B65"/>
    <w:rsid w:val="005C5F39"/>
    <w:rsid w:val="005C62DC"/>
    <w:rsid w:val="005C6E86"/>
    <w:rsid w:val="005C7382"/>
    <w:rsid w:val="005D133D"/>
    <w:rsid w:val="005D15A5"/>
    <w:rsid w:val="005D16D5"/>
    <w:rsid w:val="005D2664"/>
    <w:rsid w:val="005D3591"/>
    <w:rsid w:val="005D3E1D"/>
    <w:rsid w:val="005D43BE"/>
    <w:rsid w:val="005D4EC1"/>
    <w:rsid w:val="005D53B8"/>
    <w:rsid w:val="005D7B27"/>
    <w:rsid w:val="005E0912"/>
    <w:rsid w:val="005E0B14"/>
    <w:rsid w:val="005E170A"/>
    <w:rsid w:val="005E17FC"/>
    <w:rsid w:val="005E1D7F"/>
    <w:rsid w:val="005E1E4C"/>
    <w:rsid w:val="005E2045"/>
    <w:rsid w:val="005E2130"/>
    <w:rsid w:val="005E3A7F"/>
    <w:rsid w:val="005E3BD0"/>
    <w:rsid w:val="005E3E0D"/>
    <w:rsid w:val="005E4117"/>
    <w:rsid w:val="005E4441"/>
    <w:rsid w:val="005E5355"/>
    <w:rsid w:val="005E53DE"/>
    <w:rsid w:val="005E5993"/>
    <w:rsid w:val="005E6F6E"/>
    <w:rsid w:val="005E714B"/>
    <w:rsid w:val="005E715D"/>
    <w:rsid w:val="005E756A"/>
    <w:rsid w:val="005E780D"/>
    <w:rsid w:val="005E7C6B"/>
    <w:rsid w:val="005F2162"/>
    <w:rsid w:val="005F2DCD"/>
    <w:rsid w:val="005F3479"/>
    <w:rsid w:val="005F353B"/>
    <w:rsid w:val="005F38F6"/>
    <w:rsid w:val="005F3A8E"/>
    <w:rsid w:val="005F3C56"/>
    <w:rsid w:val="005F4456"/>
    <w:rsid w:val="005F4680"/>
    <w:rsid w:val="005F4F29"/>
    <w:rsid w:val="005F5BAF"/>
    <w:rsid w:val="005F5CF2"/>
    <w:rsid w:val="005F6060"/>
    <w:rsid w:val="005F6372"/>
    <w:rsid w:val="005F664B"/>
    <w:rsid w:val="005F6786"/>
    <w:rsid w:val="005F6DF7"/>
    <w:rsid w:val="005F7741"/>
    <w:rsid w:val="005F777D"/>
    <w:rsid w:val="005F7A29"/>
    <w:rsid w:val="0060066A"/>
    <w:rsid w:val="006011AC"/>
    <w:rsid w:val="006031B8"/>
    <w:rsid w:val="00604615"/>
    <w:rsid w:val="006046FF"/>
    <w:rsid w:val="00604F34"/>
    <w:rsid w:val="0060649A"/>
    <w:rsid w:val="00606932"/>
    <w:rsid w:val="00606C61"/>
    <w:rsid w:val="00606D33"/>
    <w:rsid w:val="00607786"/>
    <w:rsid w:val="00607B10"/>
    <w:rsid w:val="00607F7C"/>
    <w:rsid w:val="00607FE7"/>
    <w:rsid w:val="00610080"/>
    <w:rsid w:val="00610274"/>
    <w:rsid w:val="00610A2D"/>
    <w:rsid w:val="006112B5"/>
    <w:rsid w:val="00611990"/>
    <w:rsid w:val="00612A60"/>
    <w:rsid w:val="00612A9A"/>
    <w:rsid w:val="00612AD5"/>
    <w:rsid w:val="00613339"/>
    <w:rsid w:val="006136FD"/>
    <w:rsid w:val="00613B18"/>
    <w:rsid w:val="00613B84"/>
    <w:rsid w:val="00615E58"/>
    <w:rsid w:val="00616162"/>
    <w:rsid w:val="006164C0"/>
    <w:rsid w:val="006169EC"/>
    <w:rsid w:val="00621780"/>
    <w:rsid w:val="0062322C"/>
    <w:rsid w:val="00623883"/>
    <w:rsid w:val="006239E6"/>
    <w:rsid w:val="00623A51"/>
    <w:rsid w:val="006248A8"/>
    <w:rsid w:val="00624959"/>
    <w:rsid w:val="00624BCC"/>
    <w:rsid w:val="00625C15"/>
    <w:rsid w:val="006262F1"/>
    <w:rsid w:val="006266E8"/>
    <w:rsid w:val="00627448"/>
    <w:rsid w:val="00627DBD"/>
    <w:rsid w:val="00627E48"/>
    <w:rsid w:val="006303F4"/>
    <w:rsid w:val="00630F1A"/>
    <w:rsid w:val="006330CA"/>
    <w:rsid w:val="006334A2"/>
    <w:rsid w:val="0063377D"/>
    <w:rsid w:val="0063416D"/>
    <w:rsid w:val="00634E33"/>
    <w:rsid w:val="006359F7"/>
    <w:rsid w:val="00636C1A"/>
    <w:rsid w:val="00636E32"/>
    <w:rsid w:val="0063702E"/>
    <w:rsid w:val="0063774A"/>
    <w:rsid w:val="0063786A"/>
    <w:rsid w:val="00640006"/>
    <w:rsid w:val="00640AD9"/>
    <w:rsid w:val="00640B4C"/>
    <w:rsid w:val="00641468"/>
    <w:rsid w:val="00641871"/>
    <w:rsid w:val="00641F31"/>
    <w:rsid w:val="006425AA"/>
    <w:rsid w:val="00642E5C"/>
    <w:rsid w:val="00642ECA"/>
    <w:rsid w:val="00643723"/>
    <w:rsid w:val="0064382C"/>
    <w:rsid w:val="00644CDC"/>
    <w:rsid w:val="006453E6"/>
    <w:rsid w:val="00646F7D"/>
    <w:rsid w:val="006502D1"/>
    <w:rsid w:val="006502E9"/>
    <w:rsid w:val="00650824"/>
    <w:rsid w:val="00651351"/>
    <w:rsid w:val="00651923"/>
    <w:rsid w:val="006519B0"/>
    <w:rsid w:val="00652132"/>
    <w:rsid w:val="00652184"/>
    <w:rsid w:val="00653CCB"/>
    <w:rsid w:val="00654602"/>
    <w:rsid w:val="0065512B"/>
    <w:rsid w:val="00655717"/>
    <w:rsid w:val="00655B5A"/>
    <w:rsid w:val="00655F64"/>
    <w:rsid w:val="0066007F"/>
    <w:rsid w:val="006601A2"/>
    <w:rsid w:val="006601C4"/>
    <w:rsid w:val="00660F2B"/>
    <w:rsid w:val="0066216E"/>
    <w:rsid w:val="00664AC1"/>
    <w:rsid w:val="00664CB8"/>
    <w:rsid w:val="006667F5"/>
    <w:rsid w:val="00666830"/>
    <w:rsid w:val="00667C2F"/>
    <w:rsid w:val="006714B4"/>
    <w:rsid w:val="00671630"/>
    <w:rsid w:val="006728A4"/>
    <w:rsid w:val="00672E18"/>
    <w:rsid w:val="00673533"/>
    <w:rsid w:val="0067386B"/>
    <w:rsid w:val="006738FB"/>
    <w:rsid w:val="006749D6"/>
    <w:rsid w:val="00675BC8"/>
    <w:rsid w:val="00675E90"/>
    <w:rsid w:val="00676475"/>
    <w:rsid w:val="00676C45"/>
    <w:rsid w:val="00676DAA"/>
    <w:rsid w:val="00676E5D"/>
    <w:rsid w:val="00677AD8"/>
    <w:rsid w:val="00681131"/>
    <w:rsid w:val="006817BF"/>
    <w:rsid w:val="006819B1"/>
    <w:rsid w:val="00681B39"/>
    <w:rsid w:val="00681B88"/>
    <w:rsid w:val="00683126"/>
    <w:rsid w:val="00683BA2"/>
    <w:rsid w:val="00683BCF"/>
    <w:rsid w:val="00683D0E"/>
    <w:rsid w:val="00684672"/>
    <w:rsid w:val="00684F48"/>
    <w:rsid w:val="00684F4B"/>
    <w:rsid w:val="00685780"/>
    <w:rsid w:val="006857D0"/>
    <w:rsid w:val="00685B94"/>
    <w:rsid w:val="00687373"/>
    <w:rsid w:val="0068779D"/>
    <w:rsid w:val="00690118"/>
    <w:rsid w:val="0069105D"/>
    <w:rsid w:val="006914D2"/>
    <w:rsid w:val="0069209F"/>
    <w:rsid w:val="006924E6"/>
    <w:rsid w:val="00693094"/>
    <w:rsid w:val="00693CA7"/>
    <w:rsid w:val="00694B8F"/>
    <w:rsid w:val="00694E80"/>
    <w:rsid w:val="00695757"/>
    <w:rsid w:val="00696B1B"/>
    <w:rsid w:val="006A05E9"/>
    <w:rsid w:val="006A05EA"/>
    <w:rsid w:val="006A0D77"/>
    <w:rsid w:val="006A1360"/>
    <w:rsid w:val="006A180F"/>
    <w:rsid w:val="006A1F22"/>
    <w:rsid w:val="006A216C"/>
    <w:rsid w:val="006A23FC"/>
    <w:rsid w:val="006A2EDE"/>
    <w:rsid w:val="006A2F39"/>
    <w:rsid w:val="006A305F"/>
    <w:rsid w:val="006A3B13"/>
    <w:rsid w:val="006A4A28"/>
    <w:rsid w:val="006A4F31"/>
    <w:rsid w:val="006A61F1"/>
    <w:rsid w:val="006A6701"/>
    <w:rsid w:val="006A68AE"/>
    <w:rsid w:val="006A74A6"/>
    <w:rsid w:val="006A77F6"/>
    <w:rsid w:val="006A7B97"/>
    <w:rsid w:val="006B0026"/>
    <w:rsid w:val="006B0204"/>
    <w:rsid w:val="006B09B1"/>
    <w:rsid w:val="006B0F45"/>
    <w:rsid w:val="006B14A6"/>
    <w:rsid w:val="006B1F18"/>
    <w:rsid w:val="006B2237"/>
    <w:rsid w:val="006B256E"/>
    <w:rsid w:val="006B275C"/>
    <w:rsid w:val="006B2C26"/>
    <w:rsid w:val="006B2E58"/>
    <w:rsid w:val="006B3C33"/>
    <w:rsid w:val="006B4650"/>
    <w:rsid w:val="006B538B"/>
    <w:rsid w:val="006B5485"/>
    <w:rsid w:val="006B6CE5"/>
    <w:rsid w:val="006B753E"/>
    <w:rsid w:val="006B7734"/>
    <w:rsid w:val="006B7AEF"/>
    <w:rsid w:val="006B7F70"/>
    <w:rsid w:val="006C29B6"/>
    <w:rsid w:val="006C2D65"/>
    <w:rsid w:val="006C2DAD"/>
    <w:rsid w:val="006C33E5"/>
    <w:rsid w:val="006C62E1"/>
    <w:rsid w:val="006C7097"/>
    <w:rsid w:val="006C75CB"/>
    <w:rsid w:val="006C75F3"/>
    <w:rsid w:val="006C7776"/>
    <w:rsid w:val="006C7C6A"/>
    <w:rsid w:val="006D02C7"/>
    <w:rsid w:val="006D031E"/>
    <w:rsid w:val="006D0D0A"/>
    <w:rsid w:val="006D15A9"/>
    <w:rsid w:val="006D23F1"/>
    <w:rsid w:val="006D2F0C"/>
    <w:rsid w:val="006D3370"/>
    <w:rsid w:val="006D384F"/>
    <w:rsid w:val="006D3BB8"/>
    <w:rsid w:val="006D4B73"/>
    <w:rsid w:val="006D4D35"/>
    <w:rsid w:val="006D4F82"/>
    <w:rsid w:val="006D59CD"/>
    <w:rsid w:val="006D6044"/>
    <w:rsid w:val="006D7810"/>
    <w:rsid w:val="006D7BAC"/>
    <w:rsid w:val="006E0BF0"/>
    <w:rsid w:val="006E189D"/>
    <w:rsid w:val="006E1AC7"/>
    <w:rsid w:val="006E3069"/>
    <w:rsid w:val="006E45DB"/>
    <w:rsid w:val="006E47AC"/>
    <w:rsid w:val="006E523A"/>
    <w:rsid w:val="006E6B92"/>
    <w:rsid w:val="006E6BDF"/>
    <w:rsid w:val="006E74D9"/>
    <w:rsid w:val="006E750F"/>
    <w:rsid w:val="006F0915"/>
    <w:rsid w:val="006F0ED1"/>
    <w:rsid w:val="006F10DC"/>
    <w:rsid w:val="006F1126"/>
    <w:rsid w:val="006F126C"/>
    <w:rsid w:val="006F28D5"/>
    <w:rsid w:val="006F2DE2"/>
    <w:rsid w:val="006F3BB1"/>
    <w:rsid w:val="006F429D"/>
    <w:rsid w:val="006F497D"/>
    <w:rsid w:val="006F704C"/>
    <w:rsid w:val="00700002"/>
    <w:rsid w:val="00700758"/>
    <w:rsid w:val="00700898"/>
    <w:rsid w:val="0070193E"/>
    <w:rsid w:val="00702308"/>
    <w:rsid w:val="00702828"/>
    <w:rsid w:val="007036BD"/>
    <w:rsid w:val="00703739"/>
    <w:rsid w:val="007039CE"/>
    <w:rsid w:val="007066AB"/>
    <w:rsid w:val="00706F38"/>
    <w:rsid w:val="00707BCE"/>
    <w:rsid w:val="00710053"/>
    <w:rsid w:val="00710C73"/>
    <w:rsid w:val="00710F05"/>
    <w:rsid w:val="007117A7"/>
    <w:rsid w:val="0071187E"/>
    <w:rsid w:val="00711CF2"/>
    <w:rsid w:val="00711F5D"/>
    <w:rsid w:val="0071205C"/>
    <w:rsid w:val="007121AC"/>
    <w:rsid w:val="00712592"/>
    <w:rsid w:val="00712730"/>
    <w:rsid w:val="00713A21"/>
    <w:rsid w:val="007146B6"/>
    <w:rsid w:val="00716207"/>
    <w:rsid w:val="00716815"/>
    <w:rsid w:val="00716830"/>
    <w:rsid w:val="007168A4"/>
    <w:rsid w:val="00716956"/>
    <w:rsid w:val="00717D1C"/>
    <w:rsid w:val="007203E9"/>
    <w:rsid w:val="0072050F"/>
    <w:rsid w:val="00720DDA"/>
    <w:rsid w:val="00720EE4"/>
    <w:rsid w:val="00720F7C"/>
    <w:rsid w:val="007210F0"/>
    <w:rsid w:val="00723051"/>
    <w:rsid w:val="00723123"/>
    <w:rsid w:val="00723A62"/>
    <w:rsid w:val="00723BEA"/>
    <w:rsid w:val="007247F7"/>
    <w:rsid w:val="00724ABA"/>
    <w:rsid w:val="00724E8A"/>
    <w:rsid w:val="00725998"/>
    <w:rsid w:val="00725E27"/>
    <w:rsid w:val="007266C9"/>
    <w:rsid w:val="00727388"/>
    <w:rsid w:val="00727B0A"/>
    <w:rsid w:val="00727CB6"/>
    <w:rsid w:val="007305F1"/>
    <w:rsid w:val="00730CE1"/>
    <w:rsid w:val="007310BB"/>
    <w:rsid w:val="00731343"/>
    <w:rsid w:val="007327A3"/>
    <w:rsid w:val="0073317C"/>
    <w:rsid w:val="00733EB3"/>
    <w:rsid w:val="00734BAD"/>
    <w:rsid w:val="00735484"/>
    <w:rsid w:val="007357E1"/>
    <w:rsid w:val="00735A73"/>
    <w:rsid w:val="00736638"/>
    <w:rsid w:val="00737210"/>
    <w:rsid w:val="007403FB"/>
    <w:rsid w:val="00740433"/>
    <w:rsid w:val="00740A54"/>
    <w:rsid w:val="00740C96"/>
    <w:rsid w:val="007414AB"/>
    <w:rsid w:val="0074193D"/>
    <w:rsid w:val="00741F7A"/>
    <w:rsid w:val="00742E71"/>
    <w:rsid w:val="0074365E"/>
    <w:rsid w:val="00743B63"/>
    <w:rsid w:val="007459A8"/>
    <w:rsid w:val="0074625D"/>
    <w:rsid w:val="00747598"/>
    <w:rsid w:val="00750DEA"/>
    <w:rsid w:val="00750EFC"/>
    <w:rsid w:val="007514EC"/>
    <w:rsid w:val="00751D13"/>
    <w:rsid w:val="007525E1"/>
    <w:rsid w:val="0075353C"/>
    <w:rsid w:val="007541D3"/>
    <w:rsid w:val="007556E8"/>
    <w:rsid w:val="007557D8"/>
    <w:rsid w:val="00756277"/>
    <w:rsid w:val="00756510"/>
    <w:rsid w:val="007573AC"/>
    <w:rsid w:val="007603E3"/>
    <w:rsid w:val="0076065C"/>
    <w:rsid w:val="00761508"/>
    <w:rsid w:val="007620D4"/>
    <w:rsid w:val="00762AB7"/>
    <w:rsid w:val="007635D0"/>
    <w:rsid w:val="00763765"/>
    <w:rsid w:val="00763E18"/>
    <w:rsid w:val="00764F08"/>
    <w:rsid w:val="00765D87"/>
    <w:rsid w:val="0076633F"/>
    <w:rsid w:val="007674C9"/>
    <w:rsid w:val="00767FB2"/>
    <w:rsid w:val="00770FAF"/>
    <w:rsid w:val="00771397"/>
    <w:rsid w:val="00771D97"/>
    <w:rsid w:val="0077260F"/>
    <w:rsid w:val="007735C2"/>
    <w:rsid w:val="0077385F"/>
    <w:rsid w:val="007742DB"/>
    <w:rsid w:val="00774E61"/>
    <w:rsid w:val="00775BE2"/>
    <w:rsid w:val="00775C32"/>
    <w:rsid w:val="00775D32"/>
    <w:rsid w:val="00777B78"/>
    <w:rsid w:val="00780D83"/>
    <w:rsid w:val="00781121"/>
    <w:rsid w:val="0078166A"/>
    <w:rsid w:val="00781C40"/>
    <w:rsid w:val="00782BB3"/>
    <w:rsid w:val="007831BA"/>
    <w:rsid w:val="00783C35"/>
    <w:rsid w:val="00783D64"/>
    <w:rsid w:val="007852B3"/>
    <w:rsid w:val="00785527"/>
    <w:rsid w:val="00785964"/>
    <w:rsid w:val="00785E49"/>
    <w:rsid w:val="007870B1"/>
    <w:rsid w:val="007879BB"/>
    <w:rsid w:val="007904EC"/>
    <w:rsid w:val="00790B31"/>
    <w:rsid w:val="0079111E"/>
    <w:rsid w:val="00791645"/>
    <w:rsid w:val="007922DF"/>
    <w:rsid w:val="00792413"/>
    <w:rsid w:val="00793505"/>
    <w:rsid w:val="007935F9"/>
    <w:rsid w:val="007939AA"/>
    <w:rsid w:val="00793AE2"/>
    <w:rsid w:val="00794ECA"/>
    <w:rsid w:val="00794FCF"/>
    <w:rsid w:val="00795181"/>
    <w:rsid w:val="00795553"/>
    <w:rsid w:val="00795689"/>
    <w:rsid w:val="007967DB"/>
    <w:rsid w:val="00797ED9"/>
    <w:rsid w:val="007A0876"/>
    <w:rsid w:val="007A0D21"/>
    <w:rsid w:val="007A1B61"/>
    <w:rsid w:val="007A3E8D"/>
    <w:rsid w:val="007A410B"/>
    <w:rsid w:val="007A4306"/>
    <w:rsid w:val="007A4D10"/>
    <w:rsid w:val="007A59C1"/>
    <w:rsid w:val="007A7413"/>
    <w:rsid w:val="007B0638"/>
    <w:rsid w:val="007B084B"/>
    <w:rsid w:val="007B106A"/>
    <w:rsid w:val="007B124C"/>
    <w:rsid w:val="007B15B1"/>
    <w:rsid w:val="007B247B"/>
    <w:rsid w:val="007B38D7"/>
    <w:rsid w:val="007B3CBE"/>
    <w:rsid w:val="007B3DB6"/>
    <w:rsid w:val="007B4008"/>
    <w:rsid w:val="007B4FB6"/>
    <w:rsid w:val="007B53C9"/>
    <w:rsid w:val="007B5F88"/>
    <w:rsid w:val="007B6878"/>
    <w:rsid w:val="007B78CE"/>
    <w:rsid w:val="007C134D"/>
    <w:rsid w:val="007C15A3"/>
    <w:rsid w:val="007C18CD"/>
    <w:rsid w:val="007C21C7"/>
    <w:rsid w:val="007C2240"/>
    <w:rsid w:val="007C26B0"/>
    <w:rsid w:val="007C2E44"/>
    <w:rsid w:val="007C35B4"/>
    <w:rsid w:val="007C397A"/>
    <w:rsid w:val="007C3F4F"/>
    <w:rsid w:val="007C47A0"/>
    <w:rsid w:val="007C4C51"/>
    <w:rsid w:val="007C615F"/>
    <w:rsid w:val="007C6BE0"/>
    <w:rsid w:val="007C71C5"/>
    <w:rsid w:val="007C75DE"/>
    <w:rsid w:val="007D1290"/>
    <w:rsid w:val="007D1A09"/>
    <w:rsid w:val="007D1C56"/>
    <w:rsid w:val="007D1CEE"/>
    <w:rsid w:val="007D2451"/>
    <w:rsid w:val="007D287B"/>
    <w:rsid w:val="007D294C"/>
    <w:rsid w:val="007D32C0"/>
    <w:rsid w:val="007D370C"/>
    <w:rsid w:val="007D401F"/>
    <w:rsid w:val="007D4830"/>
    <w:rsid w:val="007D4AA0"/>
    <w:rsid w:val="007D4E5A"/>
    <w:rsid w:val="007D4EDC"/>
    <w:rsid w:val="007D74FA"/>
    <w:rsid w:val="007D7603"/>
    <w:rsid w:val="007E0B3E"/>
    <w:rsid w:val="007E1EFF"/>
    <w:rsid w:val="007E22E8"/>
    <w:rsid w:val="007E2577"/>
    <w:rsid w:val="007E2990"/>
    <w:rsid w:val="007E2D19"/>
    <w:rsid w:val="007E2F56"/>
    <w:rsid w:val="007E2F79"/>
    <w:rsid w:val="007E3918"/>
    <w:rsid w:val="007E46B6"/>
    <w:rsid w:val="007E5D01"/>
    <w:rsid w:val="007E60CD"/>
    <w:rsid w:val="007E636C"/>
    <w:rsid w:val="007F050E"/>
    <w:rsid w:val="007F0AFE"/>
    <w:rsid w:val="007F0F06"/>
    <w:rsid w:val="007F1CB5"/>
    <w:rsid w:val="007F1D28"/>
    <w:rsid w:val="007F2A92"/>
    <w:rsid w:val="007F3C18"/>
    <w:rsid w:val="007F4BAA"/>
    <w:rsid w:val="007F4D55"/>
    <w:rsid w:val="007F6BD3"/>
    <w:rsid w:val="00800485"/>
    <w:rsid w:val="00800FEE"/>
    <w:rsid w:val="00801D7B"/>
    <w:rsid w:val="008029EB"/>
    <w:rsid w:val="00802D2A"/>
    <w:rsid w:val="00804B42"/>
    <w:rsid w:val="00804BC2"/>
    <w:rsid w:val="0080657D"/>
    <w:rsid w:val="008079CF"/>
    <w:rsid w:val="00810203"/>
    <w:rsid w:val="00810297"/>
    <w:rsid w:val="0081089F"/>
    <w:rsid w:val="00810B70"/>
    <w:rsid w:val="008114D6"/>
    <w:rsid w:val="00811926"/>
    <w:rsid w:val="00812F96"/>
    <w:rsid w:val="00813802"/>
    <w:rsid w:val="0081390B"/>
    <w:rsid w:val="008141FB"/>
    <w:rsid w:val="00814CFA"/>
    <w:rsid w:val="00814EF7"/>
    <w:rsid w:val="0081544F"/>
    <w:rsid w:val="00815C83"/>
    <w:rsid w:val="0081647D"/>
    <w:rsid w:val="00816B85"/>
    <w:rsid w:val="00816CF9"/>
    <w:rsid w:val="00817CC7"/>
    <w:rsid w:val="00820444"/>
    <w:rsid w:val="00820B6A"/>
    <w:rsid w:val="008215F6"/>
    <w:rsid w:val="00822002"/>
    <w:rsid w:val="00822E6E"/>
    <w:rsid w:val="008230A7"/>
    <w:rsid w:val="0082330B"/>
    <w:rsid w:val="00823647"/>
    <w:rsid w:val="008244DF"/>
    <w:rsid w:val="0082588B"/>
    <w:rsid w:val="008265CB"/>
    <w:rsid w:val="00827127"/>
    <w:rsid w:val="00827A59"/>
    <w:rsid w:val="00827F31"/>
    <w:rsid w:val="0083037E"/>
    <w:rsid w:val="0083043B"/>
    <w:rsid w:val="00830633"/>
    <w:rsid w:val="00831085"/>
    <w:rsid w:val="00831C7C"/>
    <w:rsid w:val="0083299A"/>
    <w:rsid w:val="00832A93"/>
    <w:rsid w:val="00834079"/>
    <w:rsid w:val="00834437"/>
    <w:rsid w:val="00834CB7"/>
    <w:rsid w:val="00835A19"/>
    <w:rsid w:val="008363A4"/>
    <w:rsid w:val="008363DA"/>
    <w:rsid w:val="008369E7"/>
    <w:rsid w:val="00836E64"/>
    <w:rsid w:val="008408DF"/>
    <w:rsid w:val="0084108A"/>
    <w:rsid w:val="0084147C"/>
    <w:rsid w:val="00842C95"/>
    <w:rsid w:val="00845834"/>
    <w:rsid w:val="008458F7"/>
    <w:rsid w:val="00845991"/>
    <w:rsid w:val="008462F4"/>
    <w:rsid w:val="00846671"/>
    <w:rsid w:val="00846996"/>
    <w:rsid w:val="00846C1C"/>
    <w:rsid w:val="00846C4C"/>
    <w:rsid w:val="0085012E"/>
    <w:rsid w:val="0085091C"/>
    <w:rsid w:val="00851242"/>
    <w:rsid w:val="008517D9"/>
    <w:rsid w:val="00852E6C"/>
    <w:rsid w:val="00852FE1"/>
    <w:rsid w:val="00853AB4"/>
    <w:rsid w:val="00853B69"/>
    <w:rsid w:val="00853BB5"/>
    <w:rsid w:val="00854746"/>
    <w:rsid w:val="008547A5"/>
    <w:rsid w:val="00854CC7"/>
    <w:rsid w:val="0085632B"/>
    <w:rsid w:val="00857609"/>
    <w:rsid w:val="00857D87"/>
    <w:rsid w:val="00860409"/>
    <w:rsid w:val="00860518"/>
    <w:rsid w:val="00861AEB"/>
    <w:rsid w:val="008622BA"/>
    <w:rsid w:val="0086292C"/>
    <w:rsid w:val="008636A7"/>
    <w:rsid w:val="00863DC9"/>
    <w:rsid w:val="00866619"/>
    <w:rsid w:val="0086714E"/>
    <w:rsid w:val="00867899"/>
    <w:rsid w:val="00867A85"/>
    <w:rsid w:val="00872B5B"/>
    <w:rsid w:val="00872D44"/>
    <w:rsid w:val="00873866"/>
    <w:rsid w:val="00875074"/>
    <w:rsid w:val="00875285"/>
    <w:rsid w:val="008755C8"/>
    <w:rsid w:val="00875823"/>
    <w:rsid w:val="0087760F"/>
    <w:rsid w:val="00877D35"/>
    <w:rsid w:val="0088075C"/>
    <w:rsid w:val="008810D4"/>
    <w:rsid w:val="0088148D"/>
    <w:rsid w:val="0088293F"/>
    <w:rsid w:val="00883657"/>
    <w:rsid w:val="00883783"/>
    <w:rsid w:val="00884075"/>
    <w:rsid w:val="00884BC9"/>
    <w:rsid w:val="00885859"/>
    <w:rsid w:val="00885D34"/>
    <w:rsid w:val="00885EA5"/>
    <w:rsid w:val="00886378"/>
    <w:rsid w:val="00886817"/>
    <w:rsid w:val="00886992"/>
    <w:rsid w:val="008871EA"/>
    <w:rsid w:val="0088729A"/>
    <w:rsid w:val="00887602"/>
    <w:rsid w:val="00890106"/>
    <w:rsid w:val="00890432"/>
    <w:rsid w:val="008905C1"/>
    <w:rsid w:val="0089061E"/>
    <w:rsid w:val="00891BF5"/>
    <w:rsid w:val="00891CEA"/>
    <w:rsid w:val="00892046"/>
    <w:rsid w:val="0089290C"/>
    <w:rsid w:val="00893211"/>
    <w:rsid w:val="0089355D"/>
    <w:rsid w:val="008938DE"/>
    <w:rsid w:val="00893D61"/>
    <w:rsid w:val="00896659"/>
    <w:rsid w:val="00896D9E"/>
    <w:rsid w:val="008A0098"/>
    <w:rsid w:val="008A074A"/>
    <w:rsid w:val="008A07A7"/>
    <w:rsid w:val="008A0835"/>
    <w:rsid w:val="008A0B1D"/>
    <w:rsid w:val="008A1FB6"/>
    <w:rsid w:val="008A223D"/>
    <w:rsid w:val="008A38DE"/>
    <w:rsid w:val="008A3BEF"/>
    <w:rsid w:val="008A4227"/>
    <w:rsid w:val="008A4D1D"/>
    <w:rsid w:val="008A5150"/>
    <w:rsid w:val="008A5B32"/>
    <w:rsid w:val="008B1280"/>
    <w:rsid w:val="008B1A08"/>
    <w:rsid w:val="008B1FEE"/>
    <w:rsid w:val="008B2147"/>
    <w:rsid w:val="008B28C8"/>
    <w:rsid w:val="008B2C35"/>
    <w:rsid w:val="008B35D3"/>
    <w:rsid w:val="008B3668"/>
    <w:rsid w:val="008B3B3E"/>
    <w:rsid w:val="008B4405"/>
    <w:rsid w:val="008B4D71"/>
    <w:rsid w:val="008B6C56"/>
    <w:rsid w:val="008B72E4"/>
    <w:rsid w:val="008B7FA5"/>
    <w:rsid w:val="008C045F"/>
    <w:rsid w:val="008C1932"/>
    <w:rsid w:val="008C2513"/>
    <w:rsid w:val="008C2970"/>
    <w:rsid w:val="008C5DC5"/>
    <w:rsid w:val="008C6362"/>
    <w:rsid w:val="008C66D8"/>
    <w:rsid w:val="008C770A"/>
    <w:rsid w:val="008D0C0B"/>
    <w:rsid w:val="008D0D27"/>
    <w:rsid w:val="008D1A79"/>
    <w:rsid w:val="008D1FF3"/>
    <w:rsid w:val="008D2FF9"/>
    <w:rsid w:val="008D353A"/>
    <w:rsid w:val="008D3784"/>
    <w:rsid w:val="008D388E"/>
    <w:rsid w:val="008D422F"/>
    <w:rsid w:val="008D5933"/>
    <w:rsid w:val="008D59EC"/>
    <w:rsid w:val="008D6123"/>
    <w:rsid w:val="008D66E0"/>
    <w:rsid w:val="008D699A"/>
    <w:rsid w:val="008D6EF4"/>
    <w:rsid w:val="008D7098"/>
    <w:rsid w:val="008D7405"/>
    <w:rsid w:val="008D741D"/>
    <w:rsid w:val="008D7B6C"/>
    <w:rsid w:val="008E0D93"/>
    <w:rsid w:val="008E16A9"/>
    <w:rsid w:val="008E48EF"/>
    <w:rsid w:val="008E50C7"/>
    <w:rsid w:val="008E5650"/>
    <w:rsid w:val="008E6452"/>
    <w:rsid w:val="008E65AD"/>
    <w:rsid w:val="008E6D80"/>
    <w:rsid w:val="008E6F85"/>
    <w:rsid w:val="008E7505"/>
    <w:rsid w:val="008F1261"/>
    <w:rsid w:val="008F12EF"/>
    <w:rsid w:val="008F259B"/>
    <w:rsid w:val="008F2D8B"/>
    <w:rsid w:val="008F2F71"/>
    <w:rsid w:val="008F33B1"/>
    <w:rsid w:val="008F3461"/>
    <w:rsid w:val="008F4143"/>
    <w:rsid w:val="008F441B"/>
    <w:rsid w:val="008F44A6"/>
    <w:rsid w:val="008F5587"/>
    <w:rsid w:val="008F6EA9"/>
    <w:rsid w:val="008F76A0"/>
    <w:rsid w:val="00900695"/>
    <w:rsid w:val="009017EB"/>
    <w:rsid w:val="009019CE"/>
    <w:rsid w:val="00901DA8"/>
    <w:rsid w:val="00901E46"/>
    <w:rsid w:val="00902292"/>
    <w:rsid w:val="0090237D"/>
    <w:rsid w:val="00903745"/>
    <w:rsid w:val="00903788"/>
    <w:rsid w:val="00905563"/>
    <w:rsid w:val="0090562A"/>
    <w:rsid w:val="009056E4"/>
    <w:rsid w:val="00905BB4"/>
    <w:rsid w:val="00905F52"/>
    <w:rsid w:val="009060E2"/>
    <w:rsid w:val="009061C8"/>
    <w:rsid w:val="0090669F"/>
    <w:rsid w:val="00907ABE"/>
    <w:rsid w:val="009101F8"/>
    <w:rsid w:val="00910420"/>
    <w:rsid w:val="00911527"/>
    <w:rsid w:val="00911870"/>
    <w:rsid w:val="00911D04"/>
    <w:rsid w:val="00911FAD"/>
    <w:rsid w:val="0091249F"/>
    <w:rsid w:val="009128F9"/>
    <w:rsid w:val="0091291D"/>
    <w:rsid w:val="00912E0E"/>
    <w:rsid w:val="009131ED"/>
    <w:rsid w:val="00913E66"/>
    <w:rsid w:val="00914001"/>
    <w:rsid w:val="009148F1"/>
    <w:rsid w:val="009149F4"/>
    <w:rsid w:val="00915060"/>
    <w:rsid w:val="009163D3"/>
    <w:rsid w:val="00916454"/>
    <w:rsid w:val="00920501"/>
    <w:rsid w:val="00921666"/>
    <w:rsid w:val="009221E4"/>
    <w:rsid w:val="00922387"/>
    <w:rsid w:val="00922AAF"/>
    <w:rsid w:val="009232EF"/>
    <w:rsid w:val="009247D6"/>
    <w:rsid w:val="00924BFF"/>
    <w:rsid w:val="00924E19"/>
    <w:rsid w:val="00925444"/>
    <w:rsid w:val="009257D7"/>
    <w:rsid w:val="00925817"/>
    <w:rsid w:val="00925827"/>
    <w:rsid w:val="009264EE"/>
    <w:rsid w:val="0092708E"/>
    <w:rsid w:val="00930975"/>
    <w:rsid w:val="00931337"/>
    <w:rsid w:val="009332FD"/>
    <w:rsid w:val="009334BA"/>
    <w:rsid w:val="00934577"/>
    <w:rsid w:val="009350BA"/>
    <w:rsid w:val="00936305"/>
    <w:rsid w:val="00937E36"/>
    <w:rsid w:val="009400A7"/>
    <w:rsid w:val="009404A2"/>
    <w:rsid w:val="0094053E"/>
    <w:rsid w:val="00940A0E"/>
    <w:rsid w:val="009410AA"/>
    <w:rsid w:val="00941107"/>
    <w:rsid w:val="009412A1"/>
    <w:rsid w:val="00941677"/>
    <w:rsid w:val="00941E5A"/>
    <w:rsid w:val="00942526"/>
    <w:rsid w:val="00943B89"/>
    <w:rsid w:val="00944544"/>
    <w:rsid w:val="00945B1E"/>
    <w:rsid w:val="00946079"/>
    <w:rsid w:val="00951957"/>
    <w:rsid w:val="00951D23"/>
    <w:rsid w:val="00951D7F"/>
    <w:rsid w:val="00952BD3"/>
    <w:rsid w:val="0095369F"/>
    <w:rsid w:val="00955061"/>
    <w:rsid w:val="009569A0"/>
    <w:rsid w:val="00956E5F"/>
    <w:rsid w:val="009603B4"/>
    <w:rsid w:val="00960605"/>
    <w:rsid w:val="00960B58"/>
    <w:rsid w:val="009611FE"/>
    <w:rsid w:val="009614A0"/>
    <w:rsid w:val="009617EB"/>
    <w:rsid w:val="00961BBE"/>
    <w:rsid w:val="00961D36"/>
    <w:rsid w:val="00962FA8"/>
    <w:rsid w:val="00963C06"/>
    <w:rsid w:val="00964231"/>
    <w:rsid w:val="00965375"/>
    <w:rsid w:val="00965715"/>
    <w:rsid w:val="00965928"/>
    <w:rsid w:val="009666FF"/>
    <w:rsid w:val="00966B8B"/>
    <w:rsid w:val="00970001"/>
    <w:rsid w:val="00970A69"/>
    <w:rsid w:val="00970CA9"/>
    <w:rsid w:val="009716E0"/>
    <w:rsid w:val="0097284B"/>
    <w:rsid w:val="0097416C"/>
    <w:rsid w:val="00974178"/>
    <w:rsid w:val="009741FE"/>
    <w:rsid w:val="009758D6"/>
    <w:rsid w:val="009762D8"/>
    <w:rsid w:val="00976D8D"/>
    <w:rsid w:val="009775F4"/>
    <w:rsid w:val="00977A87"/>
    <w:rsid w:val="00977AD0"/>
    <w:rsid w:val="00980310"/>
    <w:rsid w:val="00980331"/>
    <w:rsid w:val="00980CED"/>
    <w:rsid w:val="00980CF6"/>
    <w:rsid w:val="00982756"/>
    <w:rsid w:val="0098316C"/>
    <w:rsid w:val="00983DE8"/>
    <w:rsid w:val="00984185"/>
    <w:rsid w:val="00984737"/>
    <w:rsid w:val="00984E4D"/>
    <w:rsid w:val="00986F2F"/>
    <w:rsid w:val="009872C2"/>
    <w:rsid w:val="00990051"/>
    <w:rsid w:val="00991431"/>
    <w:rsid w:val="00992095"/>
    <w:rsid w:val="009924FC"/>
    <w:rsid w:val="00993748"/>
    <w:rsid w:val="009937A7"/>
    <w:rsid w:val="009941A6"/>
    <w:rsid w:val="00994B9C"/>
    <w:rsid w:val="00995CFD"/>
    <w:rsid w:val="00995EAF"/>
    <w:rsid w:val="009962DC"/>
    <w:rsid w:val="00996379"/>
    <w:rsid w:val="00996905"/>
    <w:rsid w:val="00996D43"/>
    <w:rsid w:val="00997F6E"/>
    <w:rsid w:val="009A0951"/>
    <w:rsid w:val="009A1129"/>
    <w:rsid w:val="009A1D18"/>
    <w:rsid w:val="009A3288"/>
    <w:rsid w:val="009A37B8"/>
    <w:rsid w:val="009A3C21"/>
    <w:rsid w:val="009A405D"/>
    <w:rsid w:val="009A58F4"/>
    <w:rsid w:val="009A5B46"/>
    <w:rsid w:val="009A5EEA"/>
    <w:rsid w:val="009A6C47"/>
    <w:rsid w:val="009A71D6"/>
    <w:rsid w:val="009A7FA9"/>
    <w:rsid w:val="009B0976"/>
    <w:rsid w:val="009B1A59"/>
    <w:rsid w:val="009B266F"/>
    <w:rsid w:val="009B3995"/>
    <w:rsid w:val="009B4A63"/>
    <w:rsid w:val="009B5393"/>
    <w:rsid w:val="009B5B21"/>
    <w:rsid w:val="009B5F21"/>
    <w:rsid w:val="009B697B"/>
    <w:rsid w:val="009B7BC1"/>
    <w:rsid w:val="009C025F"/>
    <w:rsid w:val="009C0267"/>
    <w:rsid w:val="009C25C9"/>
    <w:rsid w:val="009C2C97"/>
    <w:rsid w:val="009C3744"/>
    <w:rsid w:val="009C4D20"/>
    <w:rsid w:val="009C5D9A"/>
    <w:rsid w:val="009C73E5"/>
    <w:rsid w:val="009C7EBA"/>
    <w:rsid w:val="009C7F6D"/>
    <w:rsid w:val="009D0860"/>
    <w:rsid w:val="009D1535"/>
    <w:rsid w:val="009D1856"/>
    <w:rsid w:val="009D2CEC"/>
    <w:rsid w:val="009D383E"/>
    <w:rsid w:val="009D4C16"/>
    <w:rsid w:val="009D5620"/>
    <w:rsid w:val="009D5C58"/>
    <w:rsid w:val="009D5D56"/>
    <w:rsid w:val="009D6A3F"/>
    <w:rsid w:val="009D6E9A"/>
    <w:rsid w:val="009D7EAD"/>
    <w:rsid w:val="009E061E"/>
    <w:rsid w:val="009E0971"/>
    <w:rsid w:val="009E0FFA"/>
    <w:rsid w:val="009E1084"/>
    <w:rsid w:val="009E26E5"/>
    <w:rsid w:val="009E27EC"/>
    <w:rsid w:val="009E29F4"/>
    <w:rsid w:val="009E2CDE"/>
    <w:rsid w:val="009E3415"/>
    <w:rsid w:val="009E3452"/>
    <w:rsid w:val="009E3552"/>
    <w:rsid w:val="009E3AA5"/>
    <w:rsid w:val="009E432B"/>
    <w:rsid w:val="009E5B9E"/>
    <w:rsid w:val="009E70C6"/>
    <w:rsid w:val="009E750C"/>
    <w:rsid w:val="009E793C"/>
    <w:rsid w:val="009F1FCE"/>
    <w:rsid w:val="009F291C"/>
    <w:rsid w:val="009F2925"/>
    <w:rsid w:val="009F318F"/>
    <w:rsid w:val="009F3D72"/>
    <w:rsid w:val="009F3FCE"/>
    <w:rsid w:val="009F4403"/>
    <w:rsid w:val="009F4F3D"/>
    <w:rsid w:val="009F52DA"/>
    <w:rsid w:val="009F56B0"/>
    <w:rsid w:val="009F57A2"/>
    <w:rsid w:val="009F59AA"/>
    <w:rsid w:val="009F7C28"/>
    <w:rsid w:val="009F7DA6"/>
    <w:rsid w:val="00A00B75"/>
    <w:rsid w:val="00A014CB"/>
    <w:rsid w:val="00A018FC"/>
    <w:rsid w:val="00A01A39"/>
    <w:rsid w:val="00A01A3F"/>
    <w:rsid w:val="00A0322D"/>
    <w:rsid w:val="00A0390E"/>
    <w:rsid w:val="00A03CAC"/>
    <w:rsid w:val="00A04182"/>
    <w:rsid w:val="00A04DB3"/>
    <w:rsid w:val="00A05A35"/>
    <w:rsid w:val="00A0604B"/>
    <w:rsid w:val="00A060A5"/>
    <w:rsid w:val="00A07A3A"/>
    <w:rsid w:val="00A07BA0"/>
    <w:rsid w:val="00A10439"/>
    <w:rsid w:val="00A10542"/>
    <w:rsid w:val="00A10568"/>
    <w:rsid w:val="00A11679"/>
    <w:rsid w:val="00A118C6"/>
    <w:rsid w:val="00A11BAB"/>
    <w:rsid w:val="00A11D60"/>
    <w:rsid w:val="00A1261A"/>
    <w:rsid w:val="00A12E83"/>
    <w:rsid w:val="00A1338A"/>
    <w:rsid w:val="00A133D5"/>
    <w:rsid w:val="00A1347C"/>
    <w:rsid w:val="00A137E4"/>
    <w:rsid w:val="00A13F65"/>
    <w:rsid w:val="00A1429C"/>
    <w:rsid w:val="00A1545C"/>
    <w:rsid w:val="00A15F8D"/>
    <w:rsid w:val="00A16BCD"/>
    <w:rsid w:val="00A16E78"/>
    <w:rsid w:val="00A20472"/>
    <w:rsid w:val="00A20545"/>
    <w:rsid w:val="00A21133"/>
    <w:rsid w:val="00A212C1"/>
    <w:rsid w:val="00A2130E"/>
    <w:rsid w:val="00A2243E"/>
    <w:rsid w:val="00A2263C"/>
    <w:rsid w:val="00A2265C"/>
    <w:rsid w:val="00A237E6"/>
    <w:rsid w:val="00A25943"/>
    <w:rsid w:val="00A26564"/>
    <w:rsid w:val="00A27B20"/>
    <w:rsid w:val="00A301F8"/>
    <w:rsid w:val="00A30610"/>
    <w:rsid w:val="00A32107"/>
    <w:rsid w:val="00A32B75"/>
    <w:rsid w:val="00A32EF9"/>
    <w:rsid w:val="00A32FE6"/>
    <w:rsid w:val="00A33DD6"/>
    <w:rsid w:val="00A344F1"/>
    <w:rsid w:val="00A34518"/>
    <w:rsid w:val="00A3530C"/>
    <w:rsid w:val="00A36C23"/>
    <w:rsid w:val="00A378D6"/>
    <w:rsid w:val="00A40550"/>
    <w:rsid w:val="00A4265A"/>
    <w:rsid w:val="00A42CA1"/>
    <w:rsid w:val="00A431B5"/>
    <w:rsid w:val="00A43591"/>
    <w:rsid w:val="00A44473"/>
    <w:rsid w:val="00A44C32"/>
    <w:rsid w:val="00A450AA"/>
    <w:rsid w:val="00A4622F"/>
    <w:rsid w:val="00A47D9A"/>
    <w:rsid w:val="00A51023"/>
    <w:rsid w:val="00A51C65"/>
    <w:rsid w:val="00A52489"/>
    <w:rsid w:val="00A52ACC"/>
    <w:rsid w:val="00A52FE3"/>
    <w:rsid w:val="00A5367C"/>
    <w:rsid w:val="00A557AE"/>
    <w:rsid w:val="00A55926"/>
    <w:rsid w:val="00A55C17"/>
    <w:rsid w:val="00A56214"/>
    <w:rsid w:val="00A56CC2"/>
    <w:rsid w:val="00A57058"/>
    <w:rsid w:val="00A575E2"/>
    <w:rsid w:val="00A57BC3"/>
    <w:rsid w:val="00A57EA4"/>
    <w:rsid w:val="00A60444"/>
    <w:rsid w:val="00A606B3"/>
    <w:rsid w:val="00A62CB9"/>
    <w:rsid w:val="00A6323C"/>
    <w:rsid w:val="00A634C0"/>
    <w:rsid w:val="00A663DF"/>
    <w:rsid w:val="00A66D4F"/>
    <w:rsid w:val="00A670A7"/>
    <w:rsid w:val="00A673C8"/>
    <w:rsid w:val="00A67A74"/>
    <w:rsid w:val="00A70843"/>
    <w:rsid w:val="00A7127A"/>
    <w:rsid w:val="00A71CBF"/>
    <w:rsid w:val="00A7305F"/>
    <w:rsid w:val="00A73D09"/>
    <w:rsid w:val="00A73F63"/>
    <w:rsid w:val="00A7453F"/>
    <w:rsid w:val="00A7498A"/>
    <w:rsid w:val="00A74D32"/>
    <w:rsid w:val="00A75154"/>
    <w:rsid w:val="00A757AC"/>
    <w:rsid w:val="00A758EE"/>
    <w:rsid w:val="00A759CC"/>
    <w:rsid w:val="00A75B2C"/>
    <w:rsid w:val="00A76466"/>
    <w:rsid w:val="00A76E26"/>
    <w:rsid w:val="00A76FF6"/>
    <w:rsid w:val="00A77CCF"/>
    <w:rsid w:val="00A815A1"/>
    <w:rsid w:val="00A81AB3"/>
    <w:rsid w:val="00A82310"/>
    <w:rsid w:val="00A82768"/>
    <w:rsid w:val="00A82EC2"/>
    <w:rsid w:val="00A837F9"/>
    <w:rsid w:val="00A842D9"/>
    <w:rsid w:val="00A847FE"/>
    <w:rsid w:val="00A8745C"/>
    <w:rsid w:val="00A900FB"/>
    <w:rsid w:val="00A90A77"/>
    <w:rsid w:val="00A90BA7"/>
    <w:rsid w:val="00A90E45"/>
    <w:rsid w:val="00A916E8"/>
    <w:rsid w:val="00A9225D"/>
    <w:rsid w:val="00A936ED"/>
    <w:rsid w:val="00A9401E"/>
    <w:rsid w:val="00A94875"/>
    <w:rsid w:val="00A95720"/>
    <w:rsid w:val="00A97912"/>
    <w:rsid w:val="00AA000A"/>
    <w:rsid w:val="00AA01D9"/>
    <w:rsid w:val="00AA06C6"/>
    <w:rsid w:val="00AA2A6A"/>
    <w:rsid w:val="00AA3349"/>
    <w:rsid w:val="00AA3E57"/>
    <w:rsid w:val="00AA4D80"/>
    <w:rsid w:val="00AA598B"/>
    <w:rsid w:val="00AA679D"/>
    <w:rsid w:val="00AA6A8F"/>
    <w:rsid w:val="00AA6BD2"/>
    <w:rsid w:val="00AA7622"/>
    <w:rsid w:val="00AA78AE"/>
    <w:rsid w:val="00AB0BFA"/>
    <w:rsid w:val="00AB0D3A"/>
    <w:rsid w:val="00AB0E4E"/>
    <w:rsid w:val="00AB1201"/>
    <w:rsid w:val="00AB13AE"/>
    <w:rsid w:val="00AB157C"/>
    <w:rsid w:val="00AB3C71"/>
    <w:rsid w:val="00AB4073"/>
    <w:rsid w:val="00AB56CF"/>
    <w:rsid w:val="00AB5A69"/>
    <w:rsid w:val="00AB5F1C"/>
    <w:rsid w:val="00AB5F93"/>
    <w:rsid w:val="00AB68EB"/>
    <w:rsid w:val="00AB6CA3"/>
    <w:rsid w:val="00AC02CA"/>
    <w:rsid w:val="00AC0927"/>
    <w:rsid w:val="00AC1563"/>
    <w:rsid w:val="00AC2FBA"/>
    <w:rsid w:val="00AC3983"/>
    <w:rsid w:val="00AC4EED"/>
    <w:rsid w:val="00AC530C"/>
    <w:rsid w:val="00AC5A48"/>
    <w:rsid w:val="00AC664B"/>
    <w:rsid w:val="00AC705E"/>
    <w:rsid w:val="00AC766D"/>
    <w:rsid w:val="00AD10C5"/>
    <w:rsid w:val="00AD117F"/>
    <w:rsid w:val="00AD14DA"/>
    <w:rsid w:val="00AD1A3C"/>
    <w:rsid w:val="00AD1D2F"/>
    <w:rsid w:val="00AD1D89"/>
    <w:rsid w:val="00AD22E3"/>
    <w:rsid w:val="00AD25FE"/>
    <w:rsid w:val="00AD2FFF"/>
    <w:rsid w:val="00AD3752"/>
    <w:rsid w:val="00AD3916"/>
    <w:rsid w:val="00AD47BD"/>
    <w:rsid w:val="00AD5461"/>
    <w:rsid w:val="00AD5813"/>
    <w:rsid w:val="00AD5C58"/>
    <w:rsid w:val="00AD63DA"/>
    <w:rsid w:val="00AD6678"/>
    <w:rsid w:val="00AD6A68"/>
    <w:rsid w:val="00AD7EC6"/>
    <w:rsid w:val="00AE15EE"/>
    <w:rsid w:val="00AE1991"/>
    <w:rsid w:val="00AE1C21"/>
    <w:rsid w:val="00AE2EA3"/>
    <w:rsid w:val="00AE3E33"/>
    <w:rsid w:val="00AE4303"/>
    <w:rsid w:val="00AE4550"/>
    <w:rsid w:val="00AE45B1"/>
    <w:rsid w:val="00AE58E7"/>
    <w:rsid w:val="00AE5D8D"/>
    <w:rsid w:val="00AE6B25"/>
    <w:rsid w:val="00AE7C10"/>
    <w:rsid w:val="00AF0DB5"/>
    <w:rsid w:val="00AF23EC"/>
    <w:rsid w:val="00AF25AF"/>
    <w:rsid w:val="00AF2BB6"/>
    <w:rsid w:val="00AF3D48"/>
    <w:rsid w:val="00AF4477"/>
    <w:rsid w:val="00AF4F85"/>
    <w:rsid w:val="00AF547E"/>
    <w:rsid w:val="00AF5834"/>
    <w:rsid w:val="00AF5BE0"/>
    <w:rsid w:val="00AF64A0"/>
    <w:rsid w:val="00AF666F"/>
    <w:rsid w:val="00AF746D"/>
    <w:rsid w:val="00B02CDE"/>
    <w:rsid w:val="00B033E9"/>
    <w:rsid w:val="00B03D46"/>
    <w:rsid w:val="00B04A7D"/>
    <w:rsid w:val="00B04E38"/>
    <w:rsid w:val="00B04F44"/>
    <w:rsid w:val="00B05157"/>
    <w:rsid w:val="00B05C01"/>
    <w:rsid w:val="00B05EA1"/>
    <w:rsid w:val="00B0624F"/>
    <w:rsid w:val="00B06354"/>
    <w:rsid w:val="00B068E3"/>
    <w:rsid w:val="00B06F3A"/>
    <w:rsid w:val="00B074E1"/>
    <w:rsid w:val="00B07B4A"/>
    <w:rsid w:val="00B1015B"/>
    <w:rsid w:val="00B10A2B"/>
    <w:rsid w:val="00B10AC5"/>
    <w:rsid w:val="00B127D7"/>
    <w:rsid w:val="00B12C5E"/>
    <w:rsid w:val="00B13D61"/>
    <w:rsid w:val="00B144E8"/>
    <w:rsid w:val="00B14EFB"/>
    <w:rsid w:val="00B14F86"/>
    <w:rsid w:val="00B15360"/>
    <w:rsid w:val="00B15DF9"/>
    <w:rsid w:val="00B16467"/>
    <w:rsid w:val="00B16726"/>
    <w:rsid w:val="00B16B30"/>
    <w:rsid w:val="00B20E4B"/>
    <w:rsid w:val="00B21EE5"/>
    <w:rsid w:val="00B24C04"/>
    <w:rsid w:val="00B25168"/>
    <w:rsid w:val="00B2553D"/>
    <w:rsid w:val="00B26CCC"/>
    <w:rsid w:val="00B2780C"/>
    <w:rsid w:val="00B27D06"/>
    <w:rsid w:val="00B27E4F"/>
    <w:rsid w:val="00B31E54"/>
    <w:rsid w:val="00B33622"/>
    <w:rsid w:val="00B3369B"/>
    <w:rsid w:val="00B34229"/>
    <w:rsid w:val="00B345AE"/>
    <w:rsid w:val="00B37535"/>
    <w:rsid w:val="00B37578"/>
    <w:rsid w:val="00B376DC"/>
    <w:rsid w:val="00B37E6A"/>
    <w:rsid w:val="00B40009"/>
    <w:rsid w:val="00B4048A"/>
    <w:rsid w:val="00B411C4"/>
    <w:rsid w:val="00B41700"/>
    <w:rsid w:val="00B41BD1"/>
    <w:rsid w:val="00B41FE3"/>
    <w:rsid w:val="00B4244D"/>
    <w:rsid w:val="00B42A7D"/>
    <w:rsid w:val="00B42B4D"/>
    <w:rsid w:val="00B43769"/>
    <w:rsid w:val="00B4446F"/>
    <w:rsid w:val="00B459CF"/>
    <w:rsid w:val="00B463E8"/>
    <w:rsid w:val="00B47A9E"/>
    <w:rsid w:val="00B50886"/>
    <w:rsid w:val="00B51E4C"/>
    <w:rsid w:val="00B53065"/>
    <w:rsid w:val="00B531FE"/>
    <w:rsid w:val="00B53874"/>
    <w:rsid w:val="00B53876"/>
    <w:rsid w:val="00B54112"/>
    <w:rsid w:val="00B555A0"/>
    <w:rsid w:val="00B55750"/>
    <w:rsid w:val="00B55C55"/>
    <w:rsid w:val="00B55CAD"/>
    <w:rsid w:val="00B56F8E"/>
    <w:rsid w:val="00B57BFA"/>
    <w:rsid w:val="00B57DFB"/>
    <w:rsid w:val="00B6000C"/>
    <w:rsid w:val="00B61B3C"/>
    <w:rsid w:val="00B63519"/>
    <w:rsid w:val="00B63A67"/>
    <w:rsid w:val="00B63D09"/>
    <w:rsid w:val="00B63FA4"/>
    <w:rsid w:val="00B648E8"/>
    <w:rsid w:val="00B64E92"/>
    <w:rsid w:val="00B6558A"/>
    <w:rsid w:val="00B6799D"/>
    <w:rsid w:val="00B67C43"/>
    <w:rsid w:val="00B70A5F"/>
    <w:rsid w:val="00B7174A"/>
    <w:rsid w:val="00B71761"/>
    <w:rsid w:val="00B71D4C"/>
    <w:rsid w:val="00B7214A"/>
    <w:rsid w:val="00B726D6"/>
    <w:rsid w:val="00B72AED"/>
    <w:rsid w:val="00B72E07"/>
    <w:rsid w:val="00B734D1"/>
    <w:rsid w:val="00B73A32"/>
    <w:rsid w:val="00B74199"/>
    <w:rsid w:val="00B74350"/>
    <w:rsid w:val="00B7456A"/>
    <w:rsid w:val="00B7629C"/>
    <w:rsid w:val="00B768F5"/>
    <w:rsid w:val="00B77257"/>
    <w:rsid w:val="00B77478"/>
    <w:rsid w:val="00B77F1F"/>
    <w:rsid w:val="00B77F6B"/>
    <w:rsid w:val="00B80D64"/>
    <w:rsid w:val="00B80DE3"/>
    <w:rsid w:val="00B81008"/>
    <w:rsid w:val="00B81248"/>
    <w:rsid w:val="00B822C5"/>
    <w:rsid w:val="00B82D9E"/>
    <w:rsid w:val="00B83158"/>
    <w:rsid w:val="00B83336"/>
    <w:rsid w:val="00B837B5"/>
    <w:rsid w:val="00B858C6"/>
    <w:rsid w:val="00B8706C"/>
    <w:rsid w:val="00B870C9"/>
    <w:rsid w:val="00B904F5"/>
    <w:rsid w:val="00B910BD"/>
    <w:rsid w:val="00B910BF"/>
    <w:rsid w:val="00B91792"/>
    <w:rsid w:val="00B91B13"/>
    <w:rsid w:val="00B91BAC"/>
    <w:rsid w:val="00B9223F"/>
    <w:rsid w:val="00B927C6"/>
    <w:rsid w:val="00B931E7"/>
    <w:rsid w:val="00B93704"/>
    <w:rsid w:val="00B93965"/>
    <w:rsid w:val="00B942D5"/>
    <w:rsid w:val="00B945E4"/>
    <w:rsid w:val="00B9479C"/>
    <w:rsid w:val="00B955A8"/>
    <w:rsid w:val="00B9575F"/>
    <w:rsid w:val="00B959EF"/>
    <w:rsid w:val="00B963E9"/>
    <w:rsid w:val="00B96CD9"/>
    <w:rsid w:val="00BA03FC"/>
    <w:rsid w:val="00BA0D66"/>
    <w:rsid w:val="00BA1D85"/>
    <w:rsid w:val="00BA1EB7"/>
    <w:rsid w:val="00BA332C"/>
    <w:rsid w:val="00BA3B9A"/>
    <w:rsid w:val="00BA4CB2"/>
    <w:rsid w:val="00BA6052"/>
    <w:rsid w:val="00BA6E51"/>
    <w:rsid w:val="00BB0107"/>
    <w:rsid w:val="00BB0793"/>
    <w:rsid w:val="00BB1057"/>
    <w:rsid w:val="00BB181C"/>
    <w:rsid w:val="00BB2C73"/>
    <w:rsid w:val="00BB2F4A"/>
    <w:rsid w:val="00BB33F2"/>
    <w:rsid w:val="00BB363E"/>
    <w:rsid w:val="00BB3AEE"/>
    <w:rsid w:val="00BB3B14"/>
    <w:rsid w:val="00BB3DFE"/>
    <w:rsid w:val="00BB4116"/>
    <w:rsid w:val="00BB48E4"/>
    <w:rsid w:val="00BB4A81"/>
    <w:rsid w:val="00BB5E5B"/>
    <w:rsid w:val="00BB6254"/>
    <w:rsid w:val="00BB655B"/>
    <w:rsid w:val="00BB7616"/>
    <w:rsid w:val="00BB7830"/>
    <w:rsid w:val="00BC00A4"/>
    <w:rsid w:val="00BC0439"/>
    <w:rsid w:val="00BC0549"/>
    <w:rsid w:val="00BC0D1F"/>
    <w:rsid w:val="00BC1918"/>
    <w:rsid w:val="00BC34D2"/>
    <w:rsid w:val="00BC359C"/>
    <w:rsid w:val="00BC3669"/>
    <w:rsid w:val="00BC3830"/>
    <w:rsid w:val="00BC3C56"/>
    <w:rsid w:val="00BC40BE"/>
    <w:rsid w:val="00BC43D1"/>
    <w:rsid w:val="00BC54C9"/>
    <w:rsid w:val="00BC6172"/>
    <w:rsid w:val="00BC671C"/>
    <w:rsid w:val="00BC794B"/>
    <w:rsid w:val="00BD0036"/>
    <w:rsid w:val="00BD04D5"/>
    <w:rsid w:val="00BD0D6B"/>
    <w:rsid w:val="00BD183C"/>
    <w:rsid w:val="00BD1AC3"/>
    <w:rsid w:val="00BD2067"/>
    <w:rsid w:val="00BD219A"/>
    <w:rsid w:val="00BD2722"/>
    <w:rsid w:val="00BD35B9"/>
    <w:rsid w:val="00BD3BE6"/>
    <w:rsid w:val="00BD3CC9"/>
    <w:rsid w:val="00BD420D"/>
    <w:rsid w:val="00BD6438"/>
    <w:rsid w:val="00BD727A"/>
    <w:rsid w:val="00BD72C5"/>
    <w:rsid w:val="00BD79A1"/>
    <w:rsid w:val="00BE0508"/>
    <w:rsid w:val="00BE0B83"/>
    <w:rsid w:val="00BE159A"/>
    <w:rsid w:val="00BE1DAD"/>
    <w:rsid w:val="00BE1FD6"/>
    <w:rsid w:val="00BE22B2"/>
    <w:rsid w:val="00BE2D1B"/>
    <w:rsid w:val="00BE42FA"/>
    <w:rsid w:val="00BE588B"/>
    <w:rsid w:val="00BE622A"/>
    <w:rsid w:val="00BE647C"/>
    <w:rsid w:val="00BF07F8"/>
    <w:rsid w:val="00BF0F04"/>
    <w:rsid w:val="00BF14FD"/>
    <w:rsid w:val="00BF2399"/>
    <w:rsid w:val="00BF24D7"/>
    <w:rsid w:val="00BF2506"/>
    <w:rsid w:val="00BF2B19"/>
    <w:rsid w:val="00BF2C52"/>
    <w:rsid w:val="00BF2DE1"/>
    <w:rsid w:val="00BF3C16"/>
    <w:rsid w:val="00BF3C7C"/>
    <w:rsid w:val="00BF489F"/>
    <w:rsid w:val="00BF4A92"/>
    <w:rsid w:val="00BF51ED"/>
    <w:rsid w:val="00BF60BE"/>
    <w:rsid w:val="00BF68D2"/>
    <w:rsid w:val="00BF6D37"/>
    <w:rsid w:val="00C00DA8"/>
    <w:rsid w:val="00C014BA"/>
    <w:rsid w:val="00C024E0"/>
    <w:rsid w:val="00C02D3A"/>
    <w:rsid w:val="00C03736"/>
    <w:rsid w:val="00C03986"/>
    <w:rsid w:val="00C03F34"/>
    <w:rsid w:val="00C04D1A"/>
    <w:rsid w:val="00C04E2A"/>
    <w:rsid w:val="00C05246"/>
    <w:rsid w:val="00C054D1"/>
    <w:rsid w:val="00C06611"/>
    <w:rsid w:val="00C06EB9"/>
    <w:rsid w:val="00C07086"/>
    <w:rsid w:val="00C07C99"/>
    <w:rsid w:val="00C10583"/>
    <w:rsid w:val="00C109A2"/>
    <w:rsid w:val="00C10AF1"/>
    <w:rsid w:val="00C10CB3"/>
    <w:rsid w:val="00C1145E"/>
    <w:rsid w:val="00C118FA"/>
    <w:rsid w:val="00C11B14"/>
    <w:rsid w:val="00C11BDC"/>
    <w:rsid w:val="00C12995"/>
    <w:rsid w:val="00C12AD2"/>
    <w:rsid w:val="00C145CE"/>
    <w:rsid w:val="00C161F0"/>
    <w:rsid w:val="00C1669B"/>
    <w:rsid w:val="00C169D2"/>
    <w:rsid w:val="00C16FD0"/>
    <w:rsid w:val="00C17063"/>
    <w:rsid w:val="00C170BE"/>
    <w:rsid w:val="00C172FF"/>
    <w:rsid w:val="00C1769A"/>
    <w:rsid w:val="00C200F3"/>
    <w:rsid w:val="00C216AD"/>
    <w:rsid w:val="00C22C55"/>
    <w:rsid w:val="00C233A3"/>
    <w:rsid w:val="00C235E7"/>
    <w:rsid w:val="00C23E23"/>
    <w:rsid w:val="00C24895"/>
    <w:rsid w:val="00C250F6"/>
    <w:rsid w:val="00C27005"/>
    <w:rsid w:val="00C27793"/>
    <w:rsid w:val="00C27794"/>
    <w:rsid w:val="00C27912"/>
    <w:rsid w:val="00C3008A"/>
    <w:rsid w:val="00C30D1A"/>
    <w:rsid w:val="00C3102B"/>
    <w:rsid w:val="00C32224"/>
    <w:rsid w:val="00C3222C"/>
    <w:rsid w:val="00C3270F"/>
    <w:rsid w:val="00C32752"/>
    <w:rsid w:val="00C32756"/>
    <w:rsid w:val="00C32CFC"/>
    <w:rsid w:val="00C33567"/>
    <w:rsid w:val="00C33D07"/>
    <w:rsid w:val="00C343B7"/>
    <w:rsid w:val="00C34D55"/>
    <w:rsid w:val="00C3575C"/>
    <w:rsid w:val="00C36066"/>
    <w:rsid w:val="00C3680F"/>
    <w:rsid w:val="00C36886"/>
    <w:rsid w:val="00C37531"/>
    <w:rsid w:val="00C407DE"/>
    <w:rsid w:val="00C40C0D"/>
    <w:rsid w:val="00C42C80"/>
    <w:rsid w:val="00C42E84"/>
    <w:rsid w:val="00C43408"/>
    <w:rsid w:val="00C44631"/>
    <w:rsid w:val="00C44EE8"/>
    <w:rsid w:val="00C46BC0"/>
    <w:rsid w:val="00C46CB1"/>
    <w:rsid w:val="00C46E4A"/>
    <w:rsid w:val="00C474F4"/>
    <w:rsid w:val="00C4776A"/>
    <w:rsid w:val="00C50F5C"/>
    <w:rsid w:val="00C51772"/>
    <w:rsid w:val="00C51782"/>
    <w:rsid w:val="00C51AB3"/>
    <w:rsid w:val="00C524BB"/>
    <w:rsid w:val="00C52757"/>
    <w:rsid w:val="00C52A7B"/>
    <w:rsid w:val="00C52AF9"/>
    <w:rsid w:val="00C52C28"/>
    <w:rsid w:val="00C53DDA"/>
    <w:rsid w:val="00C543A8"/>
    <w:rsid w:val="00C5522C"/>
    <w:rsid w:val="00C55248"/>
    <w:rsid w:val="00C5529B"/>
    <w:rsid w:val="00C5573C"/>
    <w:rsid w:val="00C55AEA"/>
    <w:rsid w:val="00C57B56"/>
    <w:rsid w:val="00C57B5E"/>
    <w:rsid w:val="00C57E44"/>
    <w:rsid w:val="00C604F0"/>
    <w:rsid w:val="00C60539"/>
    <w:rsid w:val="00C61C84"/>
    <w:rsid w:val="00C62D50"/>
    <w:rsid w:val="00C639F2"/>
    <w:rsid w:val="00C644B6"/>
    <w:rsid w:val="00C64C88"/>
    <w:rsid w:val="00C64C97"/>
    <w:rsid w:val="00C6621D"/>
    <w:rsid w:val="00C663AF"/>
    <w:rsid w:val="00C66403"/>
    <w:rsid w:val="00C664F7"/>
    <w:rsid w:val="00C66CFF"/>
    <w:rsid w:val="00C67224"/>
    <w:rsid w:val="00C70956"/>
    <w:rsid w:val="00C70A18"/>
    <w:rsid w:val="00C728FB"/>
    <w:rsid w:val="00C72AA3"/>
    <w:rsid w:val="00C7387E"/>
    <w:rsid w:val="00C73F7A"/>
    <w:rsid w:val="00C74396"/>
    <w:rsid w:val="00C7472D"/>
    <w:rsid w:val="00C76A0E"/>
    <w:rsid w:val="00C76D85"/>
    <w:rsid w:val="00C7742B"/>
    <w:rsid w:val="00C7779B"/>
    <w:rsid w:val="00C77920"/>
    <w:rsid w:val="00C80710"/>
    <w:rsid w:val="00C80E98"/>
    <w:rsid w:val="00C81918"/>
    <w:rsid w:val="00C82B7B"/>
    <w:rsid w:val="00C82BDD"/>
    <w:rsid w:val="00C82DBE"/>
    <w:rsid w:val="00C8356F"/>
    <w:rsid w:val="00C83756"/>
    <w:rsid w:val="00C8525B"/>
    <w:rsid w:val="00C85415"/>
    <w:rsid w:val="00C85571"/>
    <w:rsid w:val="00C857BC"/>
    <w:rsid w:val="00C85B89"/>
    <w:rsid w:val="00C8724D"/>
    <w:rsid w:val="00C90A4F"/>
    <w:rsid w:val="00C91092"/>
    <w:rsid w:val="00C910A8"/>
    <w:rsid w:val="00C91394"/>
    <w:rsid w:val="00C91F65"/>
    <w:rsid w:val="00C92121"/>
    <w:rsid w:val="00C92AFB"/>
    <w:rsid w:val="00C93056"/>
    <w:rsid w:val="00C93F06"/>
    <w:rsid w:val="00C94015"/>
    <w:rsid w:val="00C94480"/>
    <w:rsid w:val="00C954BD"/>
    <w:rsid w:val="00C95DDB"/>
    <w:rsid w:val="00C96D95"/>
    <w:rsid w:val="00C96F5F"/>
    <w:rsid w:val="00C973ED"/>
    <w:rsid w:val="00CA18FD"/>
    <w:rsid w:val="00CA3B77"/>
    <w:rsid w:val="00CA521B"/>
    <w:rsid w:val="00CA5963"/>
    <w:rsid w:val="00CA666D"/>
    <w:rsid w:val="00CA6A6B"/>
    <w:rsid w:val="00CA6D33"/>
    <w:rsid w:val="00CA766E"/>
    <w:rsid w:val="00CB0490"/>
    <w:rsid w:val="00CB0C36"/>
    <w:rsid w:val="00CB0F4E"/>
    <w:rsid w:val="00CB37BD"/>
    <w:rsid w:val="00CB5755"/>
    <w:rsid w:val="00CB67C2"/>
    <w:rsid w:val="00CB6879"/>
    <w:rsid w:val="00CB704F"/>
    <w:rsid w:val="00CC2504"/>
    <w:rsid w:val="00CC5364"/>
    <w:rsid w:val="00CC5971"/>
    <w:rsid w:val="00CC5CF4"/>
    <w:rsid w:val="00CC6081"/>
    <w:rsid w:val="00CC6988"/>
    <w:rsid w:val="00CC69F4"/>
    <w:rsid w:val="00CC7231"/>
    <w:rsid w:val="00CC73BF"/>
    <w:rsid w:val="00CC77C0"/>
    <w:rsid w:val="00CC77F4"/>
    <w:rsid w:val="00CD0568"/>
    <w:rsid w:val="00CD0E10"/>
    <w:rsid w:val="00CD1111"/>
    <w:rsid w:val="00CD1278"/>
    <w:rsid w:val="00CD2D40"/>
    <w:rsid w:val="00CD34C6"/>
    <w:rsid w:val="00CD39F7"/>
    <w:rsid w:val="00CD3B37"/>
    <w:rsid w:val="00CD44B8"/>
    <w:rsid w:val="00CD4B6B"/>
    <w:rsid w:val="00CD5EF6"/>
    <w:rsid w:val="00CD6510"/>
    <w:rsid w:val="00CD6F36"/>
    <w:rsid w:val="00CD75BF"/>
    <w:rsid w:val="00CE102E"/>
    <w:rsid w:val="00CE107E"/>
    <w:rsid w:val="00CE17F3"/>
    <w:rsid w:val="00CE1C63"/>
    <w:rsid w:val="00CE2009"/>
    <w:rsid w:val="00CE201B"/>
    <w:rsid w:val="00CE3A61"/>
    <w:rsid w:val="00CE42C0"/>
    <w:rsid w:val="00CE4824"/>
    <w:rsid w:val="00CE4838"/>
    <w:rsid w:val="00CE55FD"/>
    <w:rsid w:val="00CE5A5E"/>
    <w:rsid w:val="00CE65F1"/>
    <w:rsid w:val="00CE6610"/>
    <w:rsid w:val="00CE763C"/>
    <w:rsid w:val="00CE7A09"/>
    <w:rsid w:val="00CE7CB1"/>
    <w:rsid w:val="00CF197F"/>
    <w:rsid w:val="00CF1A44"/>
    <w:rsid w:val="00CF1B0D"/>
    <w:rsid w:val="00CF1ED0"/>
    <w:rsid w:val="00CF2DA7"/>
    <w:rsid w:val="00CF3E97"/>
    <w:rsid w:val="00CF4ACB"/>
    <w:rsid w:val="00CF63B9"/>
    <w:rsid w:val="00CF66AA"/>
    <w:rsid w:val="00CF6792"/>
    <w:rsid w:val="00CF68BA"/>
    <w:rsid w:val="00CF771A"/>
    <w:rsid w:val="00CF7C62"/>
    <w:rsid w:val="00D01077"/>
    <w:rsid w:val="00D012EE"/>
    <w:rsid w:val="00D01B47"/>
    <w:rsid w:val="00D0213E"/>
    <w:rsid w:val="00D026B8"/>
    <w:rsid w:val="00D02BD8"/>
    <w:rsid w:val="00D03D4A"/>
    <w:rsid w:val="00D03E27"/>
    <w:rsid w:val="00D03F56"/>
    <w:rsid w:val="00D047C1"/>
    <w:rsid w:val="00D056F1"/>
    <w:rsid w:val="00D06696"/>
    <w:rsid w:val="00D06A21"/>
    <w:rsid w:val="00D06FF3"/>
    <w:rsid w:val="00D11795"/>
    <w:rsid w:val="00D11C8F"/>
    <w:rsid w:val="00D11CB5"/>
    <w:rsid w:val="00D1293C"/>
    <w:rsid w:val="00D12B74"/>
    <w:rsid w:val="00D1360F"/>
    <w:rsid w:val="00D1397F"/>
    <w:rsid w:val="00D13C06"/>
    <w:rsid w:val="00D15151"/>
    <w:rsid w:val="00D16F58"/>
    <w:rsid w:val="00D17009"/>
    <w:rsid w:val="00D1761B"/>
    <w:rsid w:val="00D1774B"/>
    <w:rsid w:val="00D20174"/>
    <w:rsid w:val="00D20ED4"/>
    <w:rsid w:val="00D21BAC"/>
    <w:rsid w:val="00D228C8"/>
    <w:rsid w:val="00D22CE3"/>
    <w:rsid w:val="00D24263"/>
    <w:rsid w:val="00D248A8"/>
    <w:rsid w:val="00D30EA8"/>
    <w:rsid w:val="00D31731"/>
    <w:rsid w:val="00D31CE4"/>
    <w:rsid w:val="00D3206F"/>
    <w:rsid w:val="00D32166"/>
    <w:rsid w:val="00D33365"/>
    <w:rsid w:val="00D334BD"/>
    <w:rsid w:val="00D3395B"/>
    <w:rsid w:val="00D345F3"/>
    <w:rsid w:val="00D34E23"/>
    <w:rsid w:val="00D35C7D"/>
    <w:rsid w:val="00D36144"/>
    <w:rsid w:val="00D3667D"/>
    <w:rsid w:val="00D4014A"/>
    <w:rsid w:val="00D40A4D"/>
    <w:rsid w:val="00D41B56"/>
    <w:rsid w:val="00D41D8F"/>
    <w:rsid w:val="00D42189"/>
    <w:rsid w:val="00D424D0"/>
    <w:rsid w:val="00D426F1"/>
    <w:rsid w:val="00D42C02"/>
    <w:rsid w:val="00D42DAC"/>
    <w:rsid w:val="00D43D38"/>
    <w:rsid w:val="00D44601"/>
    <w:rsid w:val="00D44F45"/>
    <w:rsid w:val="00D46846"/>
    <w:rsid w:val="00D46C54"/>
    <w:rsid w:val="00D46F51"/>
    <w:rsid w:val="00D479AE"/>
    <w:rsid w:val="00D47B24"/>
    <w:rsid w:val="00D47C04"/>
    <w:rsid w:val="00D50DA4"/>
    <w:rsid w:val="00D50F32"/>
    <w:rsid w:val="00D519B8"/>
    <w:rsid w:val="00D5423F"/>
    <w:rsid w:val="00D553C0"/>
    <w:rsid w:val="00D557A5"/>
    <w:rsid w:val="00D558A5"/>
    <w:rsid w:val="00D559F2"/>
    <w:rsid w:val="00D55A2C"/>
    <w:rsid w:val="00D55D5B"/>
    <w:rsid w:val="00D55DB3"/>
    <w:rsid w:val="00D575E0"/>
    <w:rsid w:val="00D576E9"/>
    <w:rsid w:val="00D60708"/>
    <w:rsid w:val="00D60A9E"/>
    <w:rsid w:val="00D61D18"/>
    <w:rsid w:val="00D61DAA"/>
    <w:rsid w:val="00D6215B"/>
    <w:rsid w:val="00D6524D"/>
    <w:rsid w:val="00D65314"/>
    <w:rsid w:val="00D66160"/>
    <w:rsid w:val="00D6631C"/>
    <w:rsid w:val="00D66511"/>
    <w:rsid w:val="00D66515"/>
    <w:rsid w:val="00D7097D"/>
    <w:rsid w:val="00D70CDE"/>
    <w:rsid w:val="00D711A0"/>
    <w:rsid w:val="00D7181B"/>
    <w:rsid w:val="00D73BB3"/>
    <w:rsid w:val="00D73CD1"/>
    <w:rsid w:val="00D741FA"/>
    <w:rsid w:val="00D7456B"/>
    <w:rsid w:val="00D759AE"/>
    <w:rsid w:val="00D75AE8"/>
    <w:rsid w:val="00D760BD"/>
    <w:rsid w:val="00D76C6A"/>
    <w:rsid w:val="00D774BF"/>
    <w:rsid w:val="00D77EC0"/>
    <w:rsid w:val="00D80DB2"/>
    <w:rsid w:val="00D816B7"/>
    <w:rsid w:val="00D81CE2"/>
    <w:rsid w:val="00D826B2"/>
    <w:rsid w:val="00D838B6"/>
    <w:rsid w:val="00D83B46"/>
    <w:rsid w:val="00D8405B"/>
    <w:rsid w:val="00D84A7A"/>
    <w:rsid w:val="00D84E3E"/>
    <w:rsid w:val="00D84E7C"/>
    <w:rsid w:val="00D84EC5"/>
    <w:rsid w:val="00D856BC"/>
    <w:rsid w:val="00D858FD"/>
    <w:rsid w:val="00D85D72"/>
    <w:rsid w:val="00D86716"/>
    <w:rsid w:val="00D871B2"/>
    <w:rsid w:val="00D87CD2"/>
    <w:rsid w:val="00D9059B"/>
    <w:rsid w:val="00D9062D"/>
    <w:rsid w:val="00D917D1"/>
    <w:rsid w:val="00D91A2D"/>
    <w:rsid w:val="00D92D52"/>
    <w:rsid w:val="00D932A1"/>
    <w:rsid w:val="00D94BEE"/>
    <w:rsid w:val="00D95005"/>
    <w:rsid w:val="00D95F1D"/>
    <w:rsid w:val="00D96041"/>
    <w:rsid w:val="00D96284"/>
    <w:rsid w:val="00D96473"/>
    <w:rsid w:val="00D96CFC"/>
    <w:rsid w:val="00D96F34"/>
    <w:rsid w:val="00D975A9"/>
    <w:rsid w:val="00D9768F"/>
    <w:rsid w:val="00DA09A0"/>
    <w:rsid w:val="00DA132A"/>
    <w:rsid w:val="00DA152E"/>
    <w:rsid w:val="00DA191C"/>
    <w:rsid w:val="00DA2372"/>
    <w:rsid w:val="00DA3C99"/>
    <w:rsid w:val="00DA49F5"/>
    <w:rsid w:val="00DA62A1"/>
    <w:rsid w:val="00DA7480"/>
    <w:rsid w:val="00DB0141"/>
    <w:rsid w:val="00DB0594"/>
    <w:rsid w:val="00DB0C93"/>
    <w:rsid w:val="00DB113D"/>
    <w:rsid w:val="00DB135C"/>
    <w:rsid w:val="00DB1501"/>
    <w:rsid w:val="00DB15BD"/>
    <w:rsid w:val="00DB21F8"/>
    <w:rsid w:val="00DB287E"/>
    <w:rsid w:val="00DB2B87"/>
    <w:rsid w:val="00DB30E5"/>
    <w:rsid w:val="00DB4342"/>
    <w:rsid w:val="00DB4417"/>
    <w:rsid w:val="00DB4874"/>
    <w:rsid w:val="00DB51AD"/>
    <w:rsid w:val="00DB54C4"/>
    <w:rsid w:val="00DB551B"/>
    <w:rsid w:val="00DB6484"/>
    <w:rsid w:val="00DB68CB"/>
    <w:rsid w:val="00DB6E26"/>
    <w:rsid w:val="00DC00A1"/>
    <w:rsid w:val="00DC0909"/>
    <w:rsid w:val="00DC12F8"/>
    <w:rsid w:val="00DC13AC"/>
    <w:rsid w:val="00DC20F6"/>
    <w:rsid w:val="00DC2891"/>
    <w:rsid w:val="00DC3FE2"/>
    <w:rsid w:val="00DC40EE"/>
    <w:rsid w:val="00DC47EE"/>
    <w:rsid w:val="00DC4A45"/>
    <w:rsid w:val="00DC4ADE"/>
    <w:rsid w:val="00DC4F9A"/>
    <w:rsid w:val="00DC57D0"/>
    <w:rsid w:val="00DC69C3"/>
    <w:rsid w:val="00DC7CE1"/>
    <w:rsid w:val="00DD2172"/>
    <w:rsid w:val="00DD2ACD"/>
    <w:rsid w:val="00DD3B40"/>
    <w:rsid w:val="00DD3E3D"/>
    <w:rsid w:val="00DD5CB0"/>
    <w:rsid w:val="00DD7A9D"/>
    <w:rsid w:val="00DE14D0"/>
    <w:rsid w:val="00DE1C35"/>
    <w:rsid w:val="00DE2730"/>
    <w:rsid w:val="00DE39F6"/>
    <w:rsid w:val="00DE48FA"/>
    <w:rsid w:val="00DE4B88"/>
    <w:rsid w:val="00DE5014"/>
    <w:rsid w:val="00DE5315"/>
    <w:rsid w:val="00DE6B25"/>
    <w:rsid w:val="00DE6E51"/>
    <w:rsid w:val="00DE73B7"/>
    <w:rsid w:val="00DE7DB3"/>
    <w:rsid w:val="00DF0637"/>
    <w:rsid w:val="00DF0824"/>
    <w:rsid w:val="00DF09BE"/>
    <w:rsid w:val="00DF0FFB"/>
    <w:rsid w:val="00DF234C"/>
    <w:rsid w:val="00DF26E0"/>
    <w:rsid w:val="00DF2875"/>
    <w:rsid w:val="00DF3B70"/>
    <w:rsid w:val="00DF3C26"/>
    <w:rsid w:val="00DF4F73"/>
    <w:rsid w:val="00DF50D8"/>
    <w:rsid w:val="00DF5591"/>
    <w:rsid w:val="00DF6AA2"/>
    <w:rsid w:val="00DF72F0"/>
    <w:rsid w:val="00DF7ACC"/>
    <w:rsid w:val="00E003D4"/>
    <w:rsid w:val="00E0090C"/>
    <w:rsid w:val="00E01085"/>
    <w:rsid w:val="00E01418"/>
    <w:rsid w:val="00E018D2"/>
    <w:rsid w:val="00E02CDA"/>
    <w:rsid w:val="00E03AF5"/>
    <w:rsid w:val="00E04F9B"/>
    <w:rsid w:val="00E050B6"/>
    <w:rsid w:val="00E05523"/>
    <w:rsid w:val="00E05F33"/>
    <w:rsid w:val="00E06BC3"/>
    <w:rsid w:val="00E06E9C"/>
    <w:rsid w:val="00E0708A"/>
    <w:rsid w:val="00E07A0B"/>
    <w:rsid w:val="00E07ACE"/>
    <w:rsid w:val="00E105EC"/>
    <w:rsid w:val="00E1063F"/>
    <w:rsid w:val="00E1157B"/>
    <w:rsid w:val="00E125CE"/>
    <w:rsid w:val="00E1276A"/>
    <w:rsid w:val="00E12917"/>
    <w:rsid w:val="00E12B3B"/>
    <w:rsid w:val="00E134F7"/>
    <w:rsid w:val="00E13717"/>
    <w:rsid w:val="00E146DC"/>
    <w:rsid w:val="00E14C9A"/>
    <w:rsid w:val="00E14EE7"/>
    <w:rsid w:val="00E175C2"/>
    <w:rsid w:val="00E17B1C"/>
    <w:rsid w:val="00E21BFB"/>
    <w:rsid w:val="00E229CD"/>
    <w:rsid w:val="00E22AD3"/>
    <w:rsid w:val="00E22B29"/>
    <w:rsid w:val="00E22DB6"/>
    <w:rsid w:val="00E24306"/>
    <w:rsid w:val="00E244CE"/>
    <w:rsid w:val="00E24F39"/>
    <w:rsid w:val="00E2584B"/>
    <w:rsid w:val="00E25B07"/>
    <w:rsid w:val="00E25F21"/>
    <w:rsid w:val="00E26571"/>
    <w:rsid w:val="00E266F8"/>
    <w:rsid w:val="00E2673C"/>
    <w:rsid w:val="00E26D54"/>
    <w:rsid w:val="00E26DCB"/>
    <w:rsid w:val="00E30483"/>
    <w:rsid w:val="00E31455"/>
    <w:rsid w:val="00E31EA0"/>
    <w:rsid w:val="00E32590"/>
    <w:rsid w:val="00E328CB"/>
    <w:rsid w:val="00E33395"/>
    <w:rsid w:val="00E33654"/>
    <w:rsid w:val="00E3385A"/>
    <w:rsid w:val="00E35CDE"/>
    <w:rsid w:val="00E36D4F"/>
    <w:rsid w:val="00E3779C"/>
    <w:rsid w:val="00E3796E"/>
    <w:rsid w:val="00E40A2B"/>
    <w:rsid w:val="00E40DC9"/>
    <w:rsid w:val="00E4128B"/>
    <w:rsid w:val="00E417E7"/>
    <w:rsid w:val="00E41DF6"/>
    <w:rsid w:val="00E44985"/>
    <w:rsid w:val="00E45119"/>
    <w:rsid w:val="00E451DD"/>
    <w:rsid w:val="00E46307"/>
    <w:rsid w:val="00E4646D"/>
    <w:rsid w:val="00E464D8"/>
    <w:rsid w:val="00E46F64"/>
    <w:rsid w:val="00E505AA"/>
    <w:rsid w:val="00E509C5"/>
    <w:rsid w:val="00E518E4"/>
    <w:rsid w:val="00E528AF"/>
    <w:rsid w:val="00E536F1"/>
    <w:rsid w:val="00E547A4"/>
    <w:rsid w:val="00E54D55"/>
    <w:rsid w:val="00E5501F"/>
    <w:rsid w:val="00E55080"/>
    <w:rsid w:val="00E559BE"/>
    <w:rsid w:val="00E55FA1"/>
    <w:rsid w:val="00E56B4F"/>
    <w:rsid w:val="00E574EF"/>
    <w:rsid w:val="00E57869"/>
    <w:rsid w:val="00E57A31"/>
    <w:rsid w:val="00E60417"/>
    <w:rsid w:val="00E60A4C"/>
    <w:rsid w:val="00E60D5B"/>
    <w:rsid w:val="00E60FFB"/>
    <w:rsid w:val="00E6192B"/>
    <w:rsid w:val="00E61BF5"/>
    <w:rsid w:val="00E61D72"/>
    <w:rsid w:val="00E643E7"/>
    <w:rsid w:val="00E64B4D"/>
    <w:rsid w:val="00E64E61"/>
    <w:rsid w:val="00E657AE"/>
    <w:rsid w:val="00E67452"/>
    <w:rsid w:val="00E67873"/>
    <w:rsid w:val="00E705FC"/>
    <w:rsid w:val="00E706C3"/>
    <w:rsid w:val="00E707B3"/>
    <w:rsid w:val="00E71874"/>
    <w:rsid w:val="00E7248D"/>
    <w:rsid w:val="00E728E8"/>
    <w:rsid w:val="00E74FD7"/>
    <w:rsid w:val="00E7528C"/>
    <w:rsid w:val="00E75CD6"/>
    <w:rsid w:val="00E76001"/>
    <w:rsid w:val="00E76143"/>
    <w:rsid w:val="00E7748F"/>
    <w:rsid w:val="00E7774F"/>
    <w:rsid w:val="00E77F0A"/>
    <w:rsid w:val="00E77F39"/>
    <w:rsid w:val="00E803A3"/>
    <w:rsid w:val="00E8129A"/>
    <w:rsid w:val="00E81F4D"/>
    <w:rsid w:val="00E823FF"/>
    <w:rsid w:val="00E82AF5"/>
    <w:rsid w:val="00E82D37"/>
    <w:rsid w:val="00E83076"/>
    <w:rsid w:val="00E836C7"/>
    <w:rsid w:val="00E8519B"/>
    <w:rsid w:val="00E85A74"/>
    <w:rsid w:val="00E85F6A"/>
    <w:rsid w:val="00E86D41"/>
    <w:rsid w:val="00E90E7D"/>
    <w:rsid w:val="00E90ED5"/>
    <w:rsid w:val="00E91AFD"/>
    <w:rsid w:val="00E91B7E"/>
    <w:rsid w:val="00E91E9F"/>
    <w:rsid w:val="00E91F96"/>
    <w:rsid w:val="00E925DC"/>
    <w:rsid w:val="00E92D75"/>
    <w:rsid w:val="00E93E5B"/>
    <w:rsid w:val="00E93F87"/>
    <w:rsid w:val="00E94E6D"/>
    <w:rsid w:val="00E950FA"/>
    <w:rsid w:val="00E972F7"/>
    <w:rsid w:val="00E9754F"/>
    <w:rsid w:val="00E97C15"/>
    <w:rsid w:val="00EA1711"/>
    <w:rsid w:val="00EA21DF"/>
    <w:rsid w:val="00EA2C29"/>
    <w:rsid w:val="00EA397A"/>
    <w:rsid w:val="00EA3B89"/>
    <w:rsid w:val="00EA5989"/>
    <w:rsid w:val="00EA63AC"/>
    <w:rsid w:val="00EA6412"/>
    <w:rsid w:val="00EA6659"/>
    <w:rsid w:val="00EA6A18"/>
    <w:rsid w:val="00EA794B"/>
    <w:rsid w:val="00EA7D5B"/>
    <w:rsid w:val="00EB15B9"/>
    <w:rsid w:val="00EB15DD"/>
    <w:rsid w:val="00EB23D0"/>
    <w:rsid w:val="00EB2B3D"/>
    <w:rsid w:val="00EB320E"/>
    <w:rsid w:val="00EB343A"/>
    <w:rsid w:val="00EB4A54"/>
    <w:rsid w:val="00EB6071"/>
    <w:rsid w:val="00EB6131"/>
    <w:rsid w:val="00EB6743"/>
    <w:rsid w:val="00EB7245"/>
    <w:rsid w:val="00EC00CD"/>
    <w:rsid w:val="00EC15B8"/>
    <w:rsid w:val="00EC323A"/>
    <w:rsid w:val="00EC3462"/>
    <w:rsid w:val="00EC3745"/>
    <w:rsid w:val="00EC46FB"/>
    <w:rsid w:val="00EC47C7"/>
    <w:rsid w:val="00EC517A"/>
    <w:rsid w:val="00EC5BA6"/>
    <w:rsid w:val="00EC6108"/>
    <w:rsid w:val="00EC761A"/>
    <w:rsid w:val="00EC7EE2"/>
    <w:rsid w:val="00ED17C6"/>
    <w:rsid w:val="00ED28CC"/>
    <w:rsid w:val="00ED3CED"/>
    <w:rsid w:val="00ED3F2A"/>
    <w:rsid w:val="00ED43F0"/>
    <w:rsid w:val="00ED5892"/>
    <w:rsid w:val="00ED7683"/>
    <w:rsid w:val="00ED78D2"/>
    <w:rsid w:val="00ED7A29"/>
    <w:rsid w:val="00EE0941"/>
    <w:rsid w:val="00EE14F4"/>
    <w:rsid w:val="00EE2087"/>
    <w:rsid w:val="00EE2E74"/>
    <w:rsid w:val="00EE3340"/>
    <w:rsid w:val="00EE3E1A"/>
    <w:rsid w:val="00EE3F74"/>
    <w:rsid w:val="00EE41CA"/>
    <w:rsid w:val="00EE45C3"/>
    <w:rsid w:val="00EE5353"/>
    <w:rsid w:val="00EE5AE2"/>
    <w:rsid w:val="00EE5E14"/>
    <w:rsid w:val="00EE5F69"/>
    <w:rsid w:val="00EE6812"/>
    <w:rsid w:val="00EE6BD7"/>
    <w:rsid w:val="00EE6D3E"/>
    <w:rsid w:val="00EE7BBB"/>
    <w:rsid w:val="00EE7FED"/>
    <w:rsid w:val="00EF14E1"/>
    <w:rsid w:val="00EF241D"/>
    <w:rsid w:val="00EF255E"/>
    <w:rsid w:val="00EF4E40"/>
    <w:rsid w:val="00EF55EA"/>
    <w:rsid w:val="00EF5BFA"/>
    <w:rsid w:val="00EF61D8"/>
    <w:rsid w:val="00EF6C2E"/>
    <w:rsid w:val="00EF75E3"/>
    <w:rsid w:val="00F0186A"/>
    <w:rsid w:val="00F01B89"/>
    <w:rsid w:val="00F03457"/>
    <w:rsid w:val="00F03FAA"/>
    <w:rsid w:val="00F0443D"/>
    <w:rsid w:val="00F04FF8"/>
    <w:rsid w:val="00F0515A"/>
    <w:rsid w:val="00F06548"/>
    <w:rsid w:val="00F0698A"/>
    <w:rsid w:val="00F06EE6"/>
    <w:rsid w:val="00F071D7"/>
    <w:rsid w:val="00F0748E"/>
    <w:rsid w:val="00F10BF1"/>
    <w:rsid w:val="00F1160B"/>
    <w:rsid w:val="00F12735"/>
    <w:rsid w:val="00F127AE"/>
    <w:rsid w:val="00F12B27"/>
    <w:rsid w:val="00F133C3"/>
    <w:rsid w:val="00F139AE"/>
    <w:rsid w:val="00F145D0"/>
    <w:rsid w:val="00F14A6F"/>
    <w:rsid w:val="00F15934"/>
    <w:rsid w:val="00F1630A"/>
    <w:rsid w:val="00F1655F"/>
    <w:rsid w:val="00F16A1D"/>
    <w:rsid w:val="00F20BF8"/>
    <w:rsid w:val="00F20C84"/>
    <w:rsid w:val="00F211E6"/>
    <w:rsid w:val="00F2180C"/>
    <w:rsid w:val="00F23050"/>
    <w:rsid w:val="00F230C1"/>
    <w:rsid w:val="00F244D4"/>
    <w:rsid w:val="00F25749"/>
    <w:rsid w:val="00F257AD"/>
    <w:rsid w:val="00F25AA6"/>
    <w:rsid w:val="00F25B44"/>
    <w:rsid w:val="00F2656D"/>
    <w:rsid w:val="00F267D4"/>
    <w:rsid w:val="00F27B2B"/>
    <w:rsid w:val="00F3009A"/>
    <w:rsid w:val="00F3038E"/>
    <w:rsid w:val="00F3056F"/>
    <w:rsid w:val="00F30C46"/>
    <w:rsid w:val="00F32042"/>
    <w:rsid w:val="00F32161"/>
    <w:rsid w:val="00F3245D"/>
    <w:rsid w:val="00F33E89"/>
    <w:rsid w:val="00F345B5"/>
    <w:rsid w:val="00F3475E"/>
    <w:rsid w:val="00F34A85"/>
    <w:rsid w:val="00F35136"/>
    <w:rsid w:val="00F3521E"/>
    <w:rsid w:val="00F36156"/>
    <w:rsid w:val="00F37A9E"/>
    <w:rsid w:val="00F37D91"/>
    <w:rsid w:val="00F41AC4"/>
    <w:rsid w:val="00F41E77"/>
    <w:rsid w:val="00F426F0"/>
    <w:rsid w:val="00F42E43"/>
    <w:rsid w:val="00F435C6"/>
    <w:rsid w:val="00F43EDC"/>
    <w:rsid w:val="00F45A31"/>
    <w:rsid w:val="00F45E57"/>
    <w:rsid w:val="00F461D9"/>
    <w:rsid w:val="00F46B13"/>
    <w:rsid w:val="00F46E23"/>
    <w:rsid w:val="00F47C2F"/>
    <w:rsid w:val="00F50932"/>
    <w:rsid w:val="00F51BE4"/>
    <w:rsid w:val="00F5211F"/>
    <w:rsid w:val="00F52975"/>
    <w:rsid w:val="00F52B12"/>
    <w:rsid w:val="00F534E5"/>
    <w:rsid w:val="00F547F8"/>
    <w:rsid w:val="00F56384"/>
    <w:rsid w:val="00F56408"/>
    <w:rsid w:val="00F56C98"/>
    <w:rsid w:val="00F57021"/>
    <w:rsid w:val="00F60D5C"/>
    <w:rsid w:val="00F622D4"/>
    <w:rsid w:val="00F62FD2"/>
    <w:rsid w:val="00F63D70"/>
    <w:rsid w:val="00F63EC6"/>
    <w:rsid w:val="00F643E8"/>
    <w:rsid w:val="00F645FC"/>
    <w:rsid w:val="00F662FB"/>
    <w:rsid w:val="00F66AD4"/>
    <w:rsid w:val="00F66F28"/>
    <w:rsid w:val="00F66FCE"/>
    <w:rsid w:val="00F7035E"/>
    <w:rsid w:val="00F70905"/>
    <w:rsid w:val="00F7266F"/>
    <w:rsid w:val="00F73486"/>
    <w:rsid w:val="00F73896"/>
    <w:rsid w:val="00F74DFB"/>
    <w:rsid w:val="00F75484"/>
    <w:rsid w:val="00F75622"/>
    <w:rsid w:val="00F75E72"/>
    <w:rsid w:val="00F767F4"/>
    <w:rsid w:val="00F76A89"/>
    <w:rsid w:val="00F776A2"/>
    <w:rsid w:val="00F77EED"/>
    <w:rsid w:val="00F80AED"/>
    <w:rsid w:val="00F812B9"/>
    <w:rsid w:val="00F818DB"/>
    <w:rsid w:val="00F81BFA"/>
    <w:rsid w:val="00F81D22"/>
    <w:rsid w:val="00F826CA"/>
    <w:rsid w:val="00F82881"/>
    <w:rsid w:val="00F82D15"/>
    <w:rsid w:val="00F836C6"/>
    <w:rsid w:val="00F83F62"/>
    <w:rsid w:val="00F84FEB"/>
    <w:rsid w:val="00F85772"/>
    <w:rsid w:val="00F86B6A"/>
    <w:rsid w:val="00F91691"/>
    <w:rsid w:val="00F924D6"/>
    <w:rsid w:val="00F928B4"/>
    <w:rsid w:val="00F92CD3"/>
    <w:rsid w:val="00F9325B"/>
    <w:rsid w:val="00F93460"/>
    <w:rsid w:val="00F9373C"/>
    <w:rsid w:val="00F9442A"/>
    <w:rsid w:val="00F94858"/>
    <w:rsid w:val="00F94BD2"/>
    <w:rsid w:val="00F94FBA"/>
    <w:rsid w:val="00F9651F"/>
    <w:rsid w:val="00F96CE2"/>
    <w:rsid w:val="00F97A2F"/>
    <w:rsid w:val="00F97F47"/>
    <w:rsid w:val="00FA134B"/>
    <w:rsid w:val="00FA1E97"/>
    <w:rsid w:val="00FA2CF6"/>
    <w:rsid w:val="00FA3BCD"/>
    <w:rsid w:val="00FA44A3"/>
    <w:rsid w:val="00FA4922"/>
    <w:rsid w:val="00FA4AC0"/>
    <w:rsid w:val="00FA67C9"/>
    <w:rsid w:val="00FA6907"/>
    <w:rsid w:val="00FB0213"/>
    <w:rsid w:val="00FB0664"/>
    <w:rsid w:val="00FB17F3"/>
    <w:rsid w:val="00FB1D1A"/>
    <w:rsid w:val="00FB21A7"/>
    <w:rsid w:val="00FB3D23"/>
    <w:rsid w:val="00FB4026"/>
    <w:rsid w:val="00FB585E"/>
    <w:rsid w:val="00FB65C6"/>
    <w:rsid w:val="00FB7186"/>
    <w:rsid w:val="00FC14C6"/>
    <w:rsid w:val="00FC23D0"/>
    <w:rsid w:val="00FC24DA"/>
    <w:rsid w:val="00FC2707"/>
    <w:rsid w:val="00FC303D"/>
    <w:rsid w:val="00FC3827"/>
    <w:rsid w:val="00FC44E3"/>
    <w:rsid w:val="00FC4AA5"/>
    <w:rsid w:val="00FC4D87"/>
    <w:rsid w:val="00FC6CB4"/>
    <w:rsid w:val="00FC714A"/>
    <w:rsid w:val="00FC7583"/>
    <w:rsid w:val="00FD0452"/>
    <w:rsid w:val="00FD0860"/>
    <w:rsid w:val="00FD133E"/>
    <w:rsid w:val="00FD1FC6"/>
    <w:rsid w:val="00FD23F1"/>
    <w:rsid w:val="00FD2673"/>
    <w:rsid w:val="00FD316C"/>
    <w:rsid w:val="00FD377C"/>
    <w:rsid w:val="00FD41BE"/>
    <w:rsid w:val="00FD448E"/>
    <w:rsid w:val="00FD4731"/>
    <w:rsid w:val="00FD522F"/>
    <w:rsid w:val="00FD52AA"/>
    <w:rsid w:val="00FD5DE6"/>
    <w:rsid w:val="00FD6457"/>
    <w:rsid w:val="00FD6E5F"/>
    <w:rsid w:val="00FD73D0"/>
    <w:rsid w:val="00FD77D6"/>
    <w:rsid w:val="00FD7C39"/>
    <w:rsid w:val="00FE166B"/>
    <w:rsid w:val="00FE1789"/>
    <w:rsid w:val="00FE2573"/>
    <w:rsid w:val="00FE3B95"/>
    <w:rsid w:val="00FE3D9C"/>
    <w:rsid w:val="00FE3EF4"/>
    <w:rsid w:val="00FE43AA"/>
    <w:rsid w:val="00FE491B"/>
    <w:rsid w:val="00FE50BD"/>
    <w:rsid w:val="00FE5DDB"/>
    <w:rsid w:val="00FE6148"/>
    <w:rsid w:val="00FE61C0"/>
    <w:rsid w:val="00FE627D"/>
    <w:rsid w:val="00FE6852"/>
    <w:rsid w:val="00FE6AC9"/>
    <w:rsid w:val="00FE78BF"/>
    <w:rsid w:val="00FE7C5F"/>
    <w:rsid w:val="00FF0E39"/>
    <w:rsid w:val="00FF11FA"/>
    <w:rsid w:val="00FF1A21"/>
    <w:rsid w:val="00FF1D14"/>
    <w:rsid w:val="00FF24F5"/>
    <w:rsid w:val="00FF29CA"/>
    <w:rsid w:val="00FF3BB2"/>
    <w:rsid w:val="00FF4376"/>
    <w:rsid w:val="00FF49B7"/>
    <w:rsid w:val="00FF53DF"/>
    <w:rsid w:val="00FF55BC"/>
    <w:rsid w:val="00FF565B"/>
    <w:rsid w:val="00FF5AA2"/>
    <w:rsid w:val="00FF5B05"/>
    <w:rsid w:val="00FF60D3"/>
    <w:rsid w:val="00FF6BDA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86A61"/>
  <w15:docId w15:val="{8F160238-24A2-44BA-8CF6-0BE7504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7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F1"/>
    <w:pPr>
      <w:spacing w:after="0" w:line="280" w:lineRule="atLeast"/>
    </w:pPr>
    <w:rPr>
      <w:rFonts w:ascii="Georgia" w:eastAsia="Times New Roman" w:hAnsi="Georgia" w:cs="Times New Roman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A344F1"/>
    <w:pPr>
      <w:numPr>
        <w:numId w:val="2"/>
      </w:numPr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A344F1"/>
    <w:pPr>
      <w:numPr>
        <w:ilvl w:val="1"/>
        <w:numId w:val="2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A344F1"/>
    <w:pPr>
      <w:numPr>
        <w:ilvl w:val="2"/>
        <w:numId w:val="2"/>
      </w:numPr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A344F1"/>
    <w:pPr>
      <w:keepNext/>
      <w:numPr>
        <w:ilvl w:val="3"/>
        <w:numId w:val="2"/>
      </w:num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44F1"/>
    <w:pPr>
      <w:numPr>
        <w:ilvl w:val="4"/>
        <w:numId w:val="2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A344F1"/>
    <w:pPr>
      <w:numPr>
        <w:ilvl w:val="5"/>
        <w:numId w:val="2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A344F1"/>
    <w:pPr>
      <w:numPr>
        <w:ilvl w:val="6"/>
        <w:numId w:val="2"/>
      </w:numPr>
      <w:outlineLvl w:val="6"/>
    </w:pPr>
  </w:style>
  <w:style w:type="paragraph" w:styleId="Heading8">
    <w:name w:val="heading 8"/>
    <w:basedOn w:val="Normal"/>
    <w:next w:val="Normal"/>
    <w:link w:val="Heading8Char"/>
    <w:qFormat/>
    <w:rsid w:val="00A344F1"/>
    <w:pPr>
      <w:numPr>
        <w:ilvl w:val="7"/>
        <w:numId w:val="2"/>
      </w:numPr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A344F1"/>
    <w:pPr>
      <w:numPr>
        <w:ilvl w:val="8"/>
        <w:numId w:val="2"/>
      </w:num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4F1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F1"/>
  </w:style>
  <w:style w:type="paragraph" w:styleId="Footer">
    <w:name w:val="footer"/>
    <w:basedOn w:val="Normal"/>
    <w:link w:val="FooterChar"/>
    <w:uiPriority w:val="99"/>
    <w:unhideWhenUsed/>
    <w:rsid w:val="00A344F1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F1"/>
  </w:style>
  <w:style w:type="paragraph" w:customStyle="1" w:styleId="Template-Parentlogoname">
    <w:name w:val="Template - Parent logoname"/>
    <w:basedOn w:val="Normal"/>
    <w:semiHidden/>
    <w:rsid w:val="00A344F1"/>
    <w:pPr>
      <w:spacing w:line="240" w:lineRule="atLeast"/>
    </w:pPr>
    <w:rPr>
      <w:rFonts w:ascii="AU Passata" w:hAnsi="AU Passata"/>
      <w:caps/>
      <w:noProof/>
      <w:color w:val="03428E"/>
      <w:spacing w:val="10"/>
    </w:rPr>
  </w:style>
  <w:style w:type="paragraph" w:customStyle="1" w:styleId="Template-Unitnamelogoname">
    <w:name w:val="Template - Unitname logoname"/>
    <w:basedOn w:val="Template-Parentlogoname"/>
    <w:semiHidden/>
    <w:rsid w:val="00A344F1"/>
    <w:pPr>
      <w:spacing w:before="66" w:line="160" w:lineRule="atLeast"/>
      <w:contextualSpacing/>
    </w:pPr>
    <w:rPr>
      <w:sz w:val="14"/>
    </w:rPr>
  </w:style>
  <w:style w:type="character" w:customStyle="1" w:styleId="Heading1Char">
    <w:name w:val="Heading 1 Char"/>
    <w:basedOn w:val="DefaultParagraphFont"/>
    <w:link w:val="Heading1"/>
    <w:rsid w:val="00A344F1"/>
    <w:rPr>
      <w:rFonts w:ascii="Georgia" w:eastAsia="Times New Roman" w:hAnsi="Georgia" w:cs="Arial"/>
      <w:b/>
      <w:bCs/>
      <w:sz w:val="21"/>
      <w:szCs w:val="32"/>
    </w:rPr>
  </w:style>
  <w:style w:type="character" w:customStyle="1" w:styleId="Heading2Char">
    <w:name w:val="Heading 2 Char"/>
    <w:basedOn w:val="DefaultParagraphFont"/>
    <w:link w:val="Heading2"/>
    <w:rsid w:val="00A344F1"/>
    <w:rPr>
      <w:rFonts w:ascii="Georgia" w:eastAsia="Times New Roman" w:hAnsi="Georgia" w:cs="Arial"/>
      <w:bCs/>
      <w:iCs/>
      <w:sz w:val="21"/>
      <w:szCs w:val="28"/>
    </w:rPr>
  </w:style>
  <w:style w:type="character" w:customStyle="1" w:styleId="Heading3Char">
    <w:name w:val="Heading 3 Char"/>
    <w:basedOn w:val="DefaultParagraphFont"/>
    <w:link w:val="Heading3"/>
    <w:rsid w:val="00A344F1"/>
    <w:rPr>
      <w:rFonts w:ascii="Georgia" w:eastAsia="Times New Roman" w:hAnsi="Georgia" w:cs="Arial"/>
      <w:bCs/>
      <w:i/>
      <w:sz w:val="21"/>
      <w:szCs w:val="26"/>
    </w:rPr>
  </w:style>
  <w:style w:type="character" w:customStyle="1" w:styleId="Heading4Char">
    <w:name w:val="Heading 4 Char"/>
    <w:basedOn w:val="DefaultParagraphFont"/>
    <w:link w:val="Heading4"/>
    <w:rsid w:val="00A344F1"/>
    <w:rPr>
      <w:rFonts w:ascii="Georgia" w:eastAsia="Times New Roman" w:hAnsi="Georgia" w:cs="Times New Roman"/>
      <w:bCs/>
      <w:i/>
      <w:sz w:val="21"/>
      <w:szCs w:val="28"/>
    </w:rPr>
  </w:style>
  <w:style w:type="character" w:customStyle="1" w:styleId="Heading5Char">
    <w:name w:val="Heading 5 Char"/>
    <w:basedOn w:val="DefaultParagraphFont"/>
    <w:link w:val="Heading5"/>
    <w:rsid w:val="00A344F1"/>
    <w:rPr>
      <w:rFonts w:ascii="Georgia" w:eastAsia="Times New Roman" w:hAnsi="Georgia" w:cs="Times New Roman"/>
      <w:bCs/>
      <w:iCs/>
      <w:sz w:val="21"/>
      <w:szCs w:val="26"/>
    </w:rPr>
  </w:style>
  <w:style w:type="character" w:customStyle="1" w:styleId="Heading6Char">
    <w:name w:val="Heading 6 Char"/>
    <w:basedOn w:val="DefaultParagraphFont"/>
    <w:link w:val="Heading6"/>
    <w:rsid w:val="00A344F1"/>
    <w:rPr>
      <w:rFonts w:ascii="Georgia" w:eastAsia="Times New Roman" w:hAnsi="Georgia" w:cs="Times New Roman"/>
      <w:bCs/>
      <w:sz w:val="21"/>
    </w:rPr>
  </w:style>
  <w:style w:type="character" w:customStyle="1" w:styleId="Heading7Char">
    <w:name w:val="Heading 7 Char"/>
    <w:basedOn w:val="DefaultParagraphFont"/>
    <w:link w:val="Heading7"/>
    <w:rsid w:val="00A344F1"/>
    <w:rPr>
      <w:rFonts w:ascii="Georgia" w:eastAsia="Times New Roman" w:hAnsi="Georgia" w:cs="Times New Roman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A344F1"/>
    <w:rPr>
      <w:rFonts w:ascii="Georgia" w:eastAsia="Times New Roman" w:hAnsi="Georgia" w:cs="Times New Roman"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A344F1"/>
    <w:rPr>
      <w:rFonts w:ascii="Georgia" w:eastAsia="Times New Roman" w:hAnsi="Georgia" w:cs="Arial"/>
      <w:sz w:val="21"/>
    </w:rPr>
  </w:style>
  <w:style w:type="paragraph" w:customStyle="1" w:styleId="Normal-Bullet">
    <w:name w:val="Normal - Bullet"/>
    <w:basedOn w:val="Normal"/>
    <w:rsid w:val="00A344F1"/>
    <w:pPr>
      <w:numPr>
        <w:numId w:val="1"/>
      </w:numPr>
      <w:tabs>
        <w:tab w:val="clear" w:pos="397"/>
        <w:tab w:val="num" w:pos="360"/>
      </w:tabs>
      <w:ind w:left="360" w:hanging="360"/>
    </w:pPr>
    <w:rPr>
      <w:lang w:val="en-GB"/>
    </w:rPr>
  </w:style>
  <w:style w:type="table" w:styleId="TableGrid">
    <w:name w:val="Table Grid"/>
    <w:basedOn w:val="TableNormal"/>
    <w:uiPriority w:val="59"/>
    <w:rsid w:val="00A344F1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A344F1"/>
    <w:pPr>
      <w:ind w:left="720"/>
      <w:contextualSpacing/>
    </w:pPr>
  </w:style>
  <w:style w:type="paragraph" w:customStyle="1" w:styleId="Template-Companyname">
    <w:name w:val="Template - Company name"/>
    <w:basedOn w:val="Normal"/>
    <w:next w:val="Template-Address"/>
    <w:semiHidden/>
    <w:rsid w:val="00A344F1"/>
    <w:pPr>
      <w:spacing w:line="180" w:lineRule="atLeast"/>
    </w:pPr>
    <w:rPr>
      <w:rFonts w:ascii="AU Passata" w:hAnsi="AU Passata"/>
      <w:b/>
      <w:noProof/>
      <w:spacing w:val="10"/>
      <w:sz w:val="14"/>
    </w:rPr>
  </w:style>
  <w:style w:type="paragraph" w:customStyle="1" w:styleId="Template-Address">
    <w:name w:val="Template - Address"/>
    <w:basedOn w:val="Normal"/>
    <w:semiHidden/>
    <w:rsid w:val="00A344F1"/>
    <w:pPr>
      <w:spacing w:line="180" w:lineRule="atLeast"/>
    </w:pPr>
    <w:rPr>
      <w:rFonts w:ascii="AU Passata" w:hAnsi="AU Passata"/>
      <w:noProof/>
      <w:spacing w:val="10"/>
      <w:sz w:val="14"/>
    </w:rPr>
  </w:style>
  <w:style w:type="paragraph" w:styleId="NoSpacing">
    <w:name w:val="No Spacing"/>
    <w:uiPriority w:val="1"/>
    <w:qFormat/>
    <w:rsid w:val="00D21BAC"/>
    <w:pPr>
      <w:spacing w:after="0" w:line="240" w:lineRule="auto"/>
    </w:pPr>
    <w:rPr>
      <w:rFonts w:ascii="Georgia" w:eastAsia="Times New Roman" w:hAnsi="Georgia" w:cs="Times New Roman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8F44A6"/>
    <w:rPr>
      <w:color w:val="0000FF" w:themeColor="hyperlink"/>
      <w:u w:val="single"/>
    </w:rPr>
  </w:style>
  <w:style w:type="paragraph" w:styleId="EnvelopeReturn">
    <w:name w:val="envelope return"/>
    <w:basedOn w:val="Normal"/>
    <w:semiHidden/>
    <w:rsid w:val="00485CC7"/>
    <w:rPr>
      <w:rFonts w:ascii="Arial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FA"/>
    <w:rPr>
      <w:rFonts w:ascii="Tahoma" w:eastAsia="Times New Roman" w:hAnsi="Tahoma" w:cs="Tahoma"/>
      <w:sz w:val="16"/>
      <w:szCs w:val="16"/>
    </w:rPr>
  </w:style>
  <w:style w:type="paragraph" w:styleId="ListBullet">
    <w:name w:val="List Bullet"/>
    <w:basedOn w:val="Normal"/>
    <w:uiPriority w:val="2"/>
    <w:unhideWhenUsed/>
    <w:qFormat/>
    <w:rsid w:val="0088148D"/>
    <w:pPr>
      <w:numPr>
        <w:numId w:val="3"/>
      </w:numPr>
      <w:contextualSpacing/>
    </w:pPr>
  </w:style>
  <w:style w:type="table" w:customStyle="1" w:styleId="Tabel-Gitter1">
    <w:name w:val="Tabel - Gitter1"/>
    <w:basedOn w:val="TableNormal"/>
    <w:next w:val="TableGrid"/>
    <w:uiPriority w:val="59"/>
    <w:rsid w:val="003631C4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semiHidden/>
    <w:rsid w:val="000927DF"/>
    <w:rPr>
      <w:i/>
      <w:iCs/>
    </w:rPr>
  </w:style>
  <w:style w:type="paragraph" w:styleId="ListNumber">
    <w:name w:val="List Number"/>
    <w:basedOn w:val="Normal"/>
    <w:uiPriority w:val="99"/>
    <w:unhideWhenUsed/>
    <w:rsid w:val="005638D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9F3FCE"/>
    <w:pPr>
      <w:numPr>
        <w:numId w:val="5"/>
      </w:numPr>
    </w:pPr>
    <w:rPr>
      <w:szCs w:val="21"/>
      <w:lang w:eastAsia="da-DK"/>
    </w:rPr>
  </w:style>
  <w:style w:type="paragraph" w:customStyle="1" w:styleId="Default">
    <w:name w:val="Default"/>
    <w:rsid w:val="001F0F2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TMLKeyboard">
    <w:name w:val="HTML Keyboard"/>
    <w:uiPriority w:val="99"/>
    <w:semiHidden/>
    <w:rsid w:val="00F93460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uiPriority w:val="7"/>
    <w:semiHidden/>
    <w:rsid w:val="004E1F3F"/>
    <w:rPr>
      <w:rFonts w:ascii="AU Passata" w:hAnsi="AU Passata"/>
      <w:color w:val="87888A"/>
      <w:sz w:val="14"/>
      <w:vertAlign w:val="superscript"/>
      <w:lang w:val="da-DK"/>
    </w:rPr>
  </w:style>
  <w:style w:type="paragraph" w:customStyle="1" w:styleId="xmsonormal">
    <w:name w:val="x_msonormal"/>
    <w:basedOn w:val="Normal"/>
    <w:rsid w:val="00594DAC"/>
    <w:pPr>
      <w:spacing w:line="240" w:lineRule="auto"/>
    </w:pPr>
    <w:rPr>
      <w:rFonts w:ascii="Calibri" w:eastAsiaTheme="minorHAnsi" w:hAnsi="Calibri" w:cs="Calibri"/>
      <w:sz w:val="22"/>
      <w:szCs w:val="22"/>
      <w:lang w:eastAsia="da-DK"/>
    </w:rPr>
  </w:style>
  <w:style w:type="character" w:styleId="LineNumber">
    <w:name w:val="line number"/>
    <w:basedOn w:val="DefaultParagraphFont"/>
    <w:uiPriority w:val="99"/>
    <w:semiHidden/>
    <w:rsid w:val="00C34D55"/>
  </w:style>
  <w:style w:type="character" w:customStyle="1" w:styleId="ListParagraphChar">
    <w:name w:val="List Paragraph Char"/>
    <w:basedOn w:val="DefaultParagraphFont"/>
    <w:link w:val="ListParagraph"/>
    <w:uiPriority w:val="34"/>
    <w:rsid w:val="00E61D72"/>
    <w:rPr>
      <w:rFonts w:ascii="Georgia" w:eastAsia="Times New Roman" w:hAnsi="Georgia" w:cs="Times New Roman"/>
      <w:sz w:val="21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2E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E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E43"/>
    <w:rPr>
      <w:rFonts w:ascii="Georgia" w:eastAsia="Times New Roman" w:hAnsi="Georg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E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E43"/>
    <w:rPr>
      <w:rFonts w:ascii="Georgia" w:eastAsia="Times New Roman" w:hAnsi="Georg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B93704"/>
    <w:rPr>
      <w:rFonts w:ascii="Times New Roman" w:hAnsi="Times New Roman"/>
      <w:sz w:val="24"/>
      <w:szCs w:val="20"/>
      <w:lang w:eastAsia="da-DK"/>
    </w:rPr>
  </w:style>
  <w:style w:type="character" w:styleId="IntenseEmphasis">
    <w:name w:val="Intense Emphasis"/>
    <w:basedOn w:val="DefaultParagraphFont"/>
    <w:uiPriority w:val="21"/>
    <w:qFormat/>
    <w:rsid w:val="0006689A"/>
    <w:rPr>
      <w:b/>
      <w:bCs/>
      <w:i/>
      <w:iCs/>
      <w:color w:val="4F81BD" w:themeColor="accent1"/>
    </w:rPr>
  </w:style>
  <w:style w:type="paragraph" w:customStyle="1" w:styleId="Indhold">
    <w:name w:val="Indhold"/>
    <w:basedOn w:val="Normal"/>
    <w:rsid w:val="00AA598B"/>
    <w:pPr>
      <w:spacing w:line="260" w:lineRule="atLeast"/>
    </w:pPr>
    <w:rPr>
      <w:rFonts w:ascii="Palatino" w:hAnsi="Palatino"/>
      <w:sz w:val="22"/>
      <w:szCs w:val="20"/>
      <w:lang w:eastAsia="da-DK"/>
    </w:rPr>
  </w:style>
  <w:style w:type="character" w:styleId="Strong">
    <w:name w:val="Strong"/>
    <w:uiPriority w:val="22"/>
    <w:qFormat/>
    <w:rsid w:val="000437E3"/>
    <w:rPr>
      <w:b/>
      <w:bCs/>
      <w:lang w:val="da-DK"/>
    </w:rPr>
  </w:style>
  <w:style w:type="paragraph" w:customStyle="1" w:styleId="Normal-Dokumentinfo">
    <w:name w:val="Normal - Dokument info"/>
    <w:basedOn w:val="Normal"/>
    <w:semiHidden/>
    <w:rsid w:val="006601A2"/>
    <w:rPr>
      <w:b/>
    </w:rPr>
  </w:style>
  <w:style w:type="paragraph" w:styleId="Revision">
    <w:name w:val="Revision"/>
    <w:hidden/>
    <w:uiPriority w:val="99"/>
    <w:semiHidden/>
    <w:rsid w:val="00507E1D"/>
    <w:pPr>
      <w:spacing w:after="0" w:line="240" w:lineRule="auto"/>
    </w:pPr>
    <w:rPr>
      <w:rFonts w:ascii="Georgia" w:eastAsia="Times New Roman" w:hAnsi="Georgia" w:cs="Times New Roman"/>
      <w:sz w:val="21"/>
      <w:szCs w:val="24"/>
    </w:rPr>
  </w:style>
  <w:style w:type="character" w:customStyle="1" w:styleId="normaltextrun">
    <w:name w:val="normaltextrun"/>
    <w:basedOn w:val="DefaultParagraphFont"/>
    <w:rsid w:val="003574E4"/>
  </w:style>
  <w:style w:type="character" w:customStyle="1" w:styleId="eop">
    <w:name w:val="eop"/>
    <w:basedOn w:val="DefaultParagraphFont"/>
    <w:rsid w:val="003574E4"/>
  </w:style>
  <w:style w:type="paragraph" w:customStyle="1" w:styleId="paragraph">
    <w:name w:val="paragraph"/>
    <w:basedOn w:val="Normal"/>
    <w:rsid w:val="00DE1C3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E7EE2-B65A-4A81-9596-C31779E4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4284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 IT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admisuf</dc:creator>
  <cp:keywords/>
  <dc:description/>
  <cp:lastModifiedBy>Emil Brath Vinther</cp:lastModifiedBy>
  <cp:revision>2</cp:revision>
  <cp:lastPrinted>2022-06-21T07:53:00Z</cp:lastPrinted>
  <dcterms:created xsi:type="dcterms:W3CDTF">2023-06-15T07:24:00Z</dcterms:created>
  <dcterms:modified xsi:type="dcterms:W3CDTF">2023-06-15T07:24:00Z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GrammarlyDocumentId">
    <vt:lpwstr>0a3d6786aff9cf1300c7f6004d9d81d3f149d3bb2bd60015f3ab613b7d6567bc</vt:lpwstr>
  </property>
</Properties>
</file>