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01EEEE34" w:rsidR="00C216AD" w:rsidRPr="003D3C4E" w:rsidRDefault="005F6F32" w:rsidP="00C216AD">
            <w:pPr>
              <w:rPr>
                <w:bCs/>
              </w:rPr>
            </w:pPr>
            <w:r>
              <w:rPr>
                <w:bCs/>
              </w:rPr>
              <w:t>6. marts 2023</w:t>
            </w:r>
          </w:p>
        </w:tc>
        <w:tc>
          <w:tcPr>
            <w:tcW w:w="3005" w:type="dxa"/>
          </w:tcPr>
          <w:p w14:paraId="7432A056" w14:textId="43CD11A0" w:rsidR="00C216AD" w:rsidRPr="00026529" w:rsidRDefault="00C216AD" w:rsidP="00C216AD">
            <w:r w:rsidRPr="00063056">
              <w:t>Uddannelsesudvalgsmøde</w:t>
            </w:r>
            <w:r w:rsidR="009F7DA6">
              <w:t xml:space="preserve"> </w:t>
            </w:r>
          </w:p>
        </w:tc>
        <w:tc>
          <w:tcPr>
            <w:tcW w:w="1843" w:type="dxa"/>
          </w:tcPr>
          <w:p w14:paraId="67FA1AB9" w14:textId="34D3CA8F" w:rsidR="00C216AD" w:rsidRDefault="005F6F32" w:rsidP="00C216AD">
            <w:r>
              <w:t>13.00-15.00</w:t>
            </w:r>
          </w:p>
        </w:tc>
        <w:tc>
          <w:tcPr>
            <w:tcW w:w="2693" w:type="dxa"/>
          </w:tcPr>
          <w:p w14:paraId="25C57665" w14:textId="54B8CBE3" w:rsidR="00C216AD" w:rsidRDefault="005F6F32" w:rsidP="00C216AD">
            <w:r>
              <w:t>Frandsensalen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676DF85A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</w:t>
            </w:r>
            <w:r w:rsidRPr="00966CC2">
              <w:rPr>
                <w:b w:val="0"/>
                <w:szCs w:val="21"/>
              </w:rPr>
              <w:t>Niels Overgaard Lehmann (AR),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CED), </w:t>
            </w:r>
            <w:r w:rsidR="007F3C18">
              <w:rPr>
                <w:b w:val="0"/>
                <w:szCs w:val="21"/>
              </w:rPr>
              <w:t>Mark Arve</w:t>
            </w:r>
            <w:r>
              <w:rPr>
                <w:b w:val="0"/>
                <w:szCs w:val="21"/>
              </w:rPr>
              <w:t xml:space="preserve"> (</w:t>
            </w:r>
            <w:r w:rsidRPr="00A37EE2">
              <w:rPr>
                <w:b w:val="0"/>
                <w:szCs w:val="21"/>
              </w:rPr>
              <w:t>Universitetsledelsens Stab</w:t>
            </w:r>
            <w:r>
              <w:rPr>
                <w:b w:val="0"/>
                <w:szCs w:val="21"/>
              </w:rPr>
              <w:t>)</w:t>
            </w:r>
            <w:r w:rsidR="006A32FF">
              <w:rPr>
                <w:b w:val="0"/>
                <w:szCs w:val="21"/>
              </w:rPr>
              <w:t xml:space="preserve">, </w:t>
            </w:r>
            <w:r w:rsidR="00904BE9">
              <w:rPr>
                <w:b w:val="0"/>
                <w:szCs w:val="21"/>
              </w:rPr>
              <w:t>Lisbeth Halmø Nørholm (referent, Universitetsledelsens Stab)</w:t>
            </w:r>
            <w:r>
              <w:rPr>
                <w:b w:val="0"/>
                <w:szCs w:val="21"/>
              </w:rPr>
              <w:t>.</w:t>
            </w:r>
          </w:p>
        </w:tc>
      </w:tr>
      <w:tr w:rsidR="003517F5" w:rsidRPr="007D1CEE" w14:paraId="1CFD61DB" w14:textId="77777777" w:rsidTr="002E6F64">
        <w:tc>
          <w:tcPr>
            <w:tcW w:w="2098" w:type="dxa"/>
          </w:tcPr>
          <w:p w14:paraId="41309D72" w14:textId="5CD82C8F" w:rsidR="003517F5" w:rsidRPr="00DC00A1" w:rsidRDefault="003517F5" w:rsidP="003517F5">
            <w:pPr>
              <w:rPr>
                <w:b/>
              </w:rPr>
            </w:pPr>
            <w:r w:rsidRPr="001F5448"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0114FB67" w14:textId="118A9945" w:rsidR="003517F5" w:rsidRPr="005B226B" w:rsidRDefault="00470964" w:rsidP="00470964">
            <w:r>
              <w:t>Rikke Nielsen (Internationalt Center)</w:t>
            </w:r>
          </w:p>
        </w:tc>
      </w:tr>
    </w:tbl>
    <w:p w14:paraId="3E1DCD90" w14:textId="77777777" w:rsidR="0012022D" w:rsidRPr="00DC00A1" w:rsidRDefault="0012022D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DC00A1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bookmarkStart w:id="0" w:name="_Hlk122522771"/>
            <w:r w:rsidRPr="00DC00A1">
              <w:rPr>
                <w:b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r w:rsidRPr="00DC00A1">
              <w:rPr>
                <w:b/>
              </w:rPr>
              <w:t>Dagsordenspunkt</w:t>
            </w:r>
          </w:p>
        </w:tc>
      </w:tr>
      <w:tr w:rsidR="00F70905" w:rsidRPr="00DC00A1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Default="00F70905" w:rsidP="00A936E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930" w:type="dxa"/>
          </w:tcPr>
          <w:p w14:paraId="5CFA80C1" w14:textId="7C868E46" w:rsidR="00F70905" w:rsidRPr="00461C89" w:rsidRDefault="00F70905" w:rsidP="00A936ED">
            <w:pPr>
              <w:rPr>
                <w:b/>
              </w:rPr>
            </w:pPr>
            <w:r>
              <w:rPr>
                <w:b/>
              </w:rPr>
              <w:t xml:space="preserve">Godkendelse af dagsorden og referat </w:t>
            </w:r>
            <w:r w:rsidR="00E574EF">
              <w:rPr>
                <w:b/>
              </w:rPr>
              <w:t>(B)</w:t>
            </w:r>
          </w:p>
        </w:tc>
      </w:tr>
      <w:tr w:rsidR="00F70905" w:rsidRPr="00DC00A1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Default="00F70905" w:rsidP="00C72AA3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18808A6" w14:textId="70226E9A" w:rsidR="00C52757" w:rsidRDefault="005F6F32" w:rsidP="009937A7">
            <w:pPr>
              <w:rPr>
                <w:bCs/>
              </w:rPr>
            </w:pPr>
            <w:r>
              <w:rPr>
                <w:bCs/>
              </w:rPr>
              <w:t>Uddannelsesudvalget godkendte referat fra</w:t>
            </w:r>
            <w:r w:rsidR="006A2727">
              <w:rPr>
                <w:bCs/>
              </w:rPr>
              <w:t xml:space="preserve"> udvalgsmøde den</w:t>
            </w:r>
            <w:r>
              <w:rPr>
                <w:bCs/>
              </w:rPr>
              <w:t xml:space="preserve"> </w:t>
            </w:r>
            <w:r w:rsidR="00470964">
              <w:rPr>
                <w:bCs/>
              </w:rPr>
              <w:t>22. februar 2023</w:t>
            </w:r>
            <w:r>
              <w:rPr>
                <w:bCs/>
              </w:rPr>
              <w:t xml:space="preserve"> og dagsorden for dagens møde.</w:t>
            </w:r>
          </w:p>
          <w:p w14:paraId="392E21BD" w14:textId="46CC6D8C" w:rsidR="00DE1C35" w:rsidRPr="009937A7" w:rsidRDefault="00DE1C35" w:rsidP="00507C97">
            <w:pPr>
              <w:rPr>
                <w:bCs/>
              </w:rPr>
            </w:pPr>
          </w:p>
        </w:tc>
      </w:tr>
      <w:tr w:rsidR="00C216AD" w:rsidRPr="009F7DA6" w14:paraId="70CC38C0" w14:textId="77777777" w:rsidTr="009148F1">
        <w:tc>
          <w:tcPr>
            <w:tcW w:w="709" w:type="dxa"/>
          </w:tcPr>
          <w:p w14:paraId="6EC86C72" w14:textId="16083D56" w:rsidR="00C216AD" w:rsidRDefault="00C216AD" w:rsidP="00C216AD">
            <w:pPr>
              <w:spacing w:line="240" w:lineRule="auto"/>
              <w:rPr>
                <w:b/>
              </w:rPr>
            </w:pPr>
            <w:bookmarkStart w:id="1" w:name="_Hlk115444839"/>
            <w:bookmarkStart w:id="2" w:name="_Hlk117587029"/>
            <w:r>
              <w:rPr>
                <w:b/>
              </w:rPr>
              <w:t>2</w:t>
            </w:r>
          </w:p>
        </w:tc>
        <w:tc>
          <w:tcPr>
            <w:tcW w:w="8930" w:type="dxa"/>
          </w:tcPr>
          <w:p w14:paraId="19F54106" w14:textId="3F13271D" w:rsidR="00C216AD" w:rsidRPr="00507C97" w:rsidRDefault="005F6F32" w:rsidP="00DE1C35">
            <w:pPr>
              <w:spacing w:line="240" w:lineRule="auto"/>
              <w:textAlignment w:val="baseline"/>
              <w:rPr>
                <w:b/>
                <w:bCs/>
              </w:rPr>
            </w:pPr>
            <w:r>
              <w:rPr>
                <w:rStyle w:val="normaltextrun"/>
                <w:b/>
                <w:bCs/>
              </w:rPr>
              <w:t>AU Summer University (D)</w:t>
            </w:r>
            <w:r w:rsidR="00507C97" w:rsidRPr="00507C97">
              <w:rPr>
                <w:rStyle w:val="normaltextrun"/>
                <w:b/>
                <w:bCs/>
              </w:rPr>
              <w:t xml:space="preserve"> </w:t>
            </w:r>
          </w:p>
        </w:tc>
      </w:tr>
      <w:bookmarkEnd w:id="1"/>
      <w:tr w:rsidR="006E6B92" w:rsidRPr="00376C10" w14:paraId="5DB4124C" w14:textId="77777777" w:rsidTr="009148F1">
        <w:tc>
          <w:tcPr>
            <w:tcW w:w="709" w:type="dxa"/>
          </w:tcPr>
          <w:p w14:paraId="65AA1914" w14:textId="77777777" w:rsidR="006E6B92" w:rsidRPr="005F6F32" w:rsidRDefault="006E6B92" w:rsidP="006E6B92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52A8635" w14:textId="37FB8C68" w:rsidR="008A42EB" w:rsidRDefault="00547570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Uddannelsesudvalget</w:t>
            </w:r>
            <w:r w:rsidR="007B5A77">
              <w:rPr>
                <w:szCs w:val="21"/>
              </w:rPr>
              <w:t xml:space="preserve"> kvitterede for arbejdet med statusberetningen og tog denne</w:t>
            </w:r>
            <w:r>
              <w:rPr>
                <w:szCs w:val="21"/>
              </w:rPr>
              <w:t xml:space="preserve"> til efterretning</w:t>
            </w:r>
            <w:r w:rsidR="00C56A19">
              <w:rPr>
                <w:szCs w:val="21"/>
              </w:rPr>
              <w:t>.</w:t>
            </w:r>
          </w:p>
          <w:p w14:paraId="2019ED50" w14:textId="1DB1D66E" w:rsidR="00C56A19" w:rsidRDefault="00C56A19" w:rsidP="009F7DA6">
            <w:pPr>
              <w:jc w:val="both"/>
              <w:rPr>
                <w:szCs w:val="21"/>
              </w:rPr>
            </w:pPr>
          </w:p>
          <w:p w14:paraId="73405149" w14:textId="66AE598C" w:rsidR="003233FF" w:rsidRDefault="003233FF" w:rsidP="003233FF">
            <w:pPr>
              <w:jc w:val="both"/>
              <w:rPr>
                <w:szCs w:val="21"/>
              </w:rPr>
            </w:pPr>
            <w:r w:rsidRPr="003233FF">
              <w:rPr>
                <w:szCs w:val="21"/>
              </w:rPr>
              <w:t xml:space="preserve">Udvalget tiltrådte desuden </w:t>
            </w:r>
            <w:r>
              <w:rPr>
                <w:szCs w:val="21"/>
              </w:rPr>
              <w:t>den</w:t>
            </w:r>
            <w:r w:rsidRPr="003233FF">
              <w:rPr>
                <w:szCs w:val="21"/>
              </w:rPr>
              <w:t xml:space="preserve"> ænd</w:t>
            </w:r>
            <w:r>
              <w:rPr>
                <w:szCs w:val="21"/>
              </w:rPr>
              <w:t>rede</w:t>
            </w:r>
            <w:r w:rsidRPr="003233FF">
              <w:rPr>
                <w:szCs w:val="21"/>
              </w:rPr>
              <w:t xml:space="preserve"> ledelsesorganisering</w:t>
            </w:r>
            <w:r>
              <w:rPr>
                <w:szCs w:val="21"/>
              </w:rPr>
              <w:t>,</w:t>
            </w:r>
            <w:r w:rsidRPr="003233FF">
              <w:rPr>
                <w:szCs w:val="21"/>
              </w:rPr>
              <w:t xml:space="preserve"> herunder nedlæggelse af Koordinerende Udvalg</w:t>
            </w:r>
            <w:r>
              <w:rPr>
                <w:szCs w:val="21"/>
              </w:rPr>
              <w:t>,</w:t>
            </w:r>
            <w:r w:rsidR="00B40552">
              <w:rPr>
                <w:szCs w:val="21"/>
              </w:rPr>
              <w:t xml:space="preserve"> og at indsatsen fremover på strategisk niveau placeres hos Uddannelsesudvalget. Udvalget</w:t>
            </w:r>
            <w:r>
              <w:rPr>
                <w:szCs w:val="21"/>
              </w:rPr>
              <w:t xml:space="preserve"> bemærkede i denne forbindelse, at de</w:t>
            </w:r>
            <w:r w:rsidR="008C10B7">
              <w:rPr>
                <w:szCs w:val="21"/>
              </w:rPr>
              <w:t xml:space="preserve">n nye organisering fortsat skal tage højde for behovet for </w:t>
            </w:r>
            <w:r w:rsidRPr="003233FF">
              <w:rPr>
                <w:szCs w:val="21"/>
              </w:rPr>
              <w:t>koordination og videndeling</w:t>
            </w:r>
            <w:r w:rsidR="00E35C9B">
              <w:rPr>
                <w:szCs w:val="21"/>
              </w:rPr>
              <w:t>, og at dette med fordel kan adressere</w:t>
            </w:r>
            <w:r w:rsidR="00B40552">
              <w:rPr>
                <w:szCs w:val="21"/>
              </w:rPr>
              <w:t>s</w:t>
            </w:r>
            <w:r w:rsidR="00E35C9B">
              <w:rPr>
                <w:szCs w:val="21"/>
              </w:rPr>
              <w:t xml:space="preserve"> på kommende, årlige </w:t>
            </w:r>
            <w:r w:rsidR="00002AC4">
              <w:rPr>
                <w:szCs w:val="21"/>
              </w:rPr>
              <w:t>afrapporteringer til Uddannelsesudvalget.</w:t>
            </w:r>
          </w:p>
          <w:p w14:paraId="66347A04" w14:textId="0639D4E2" w:rsidR="00002AC4" w:rsidRDefault="00002AC4" w:rsidP="003233FF">
            <w:pPr>
              <w:jc w:val="both"/>
              <w:rPr>
                <w:szCs w:val="21"/>
              </w:rPr>
            </w:pPr>
          </w:p>
          <w:p w14:paraId="73A88504" w14:textId="24C94A46" w:rsidR="00002AC4" w:rsidRDefault="00550C4C" w:rsidP="003233FF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drøftede desuden </w:t>
            </w:r>
            <w:r w:rsidR="0006682F">
              <w:rPr>
                <w:szCs w:val="21"/>
              </w:rPr>
              <w:t xml:space="preserve">oplæg til prioritering af udviklingsindsatser for 2023-24. Udvalget fandt de fremlagte </w:t>
            </w:r>
            <w:r w:rsidR="00445BFF">
              <w:rPr>
                <w:szCs w:val="21"/>
              </w:rPr>
              <w:t xml:space="preserve">indsatser fornuftige, men </w:t>
            </w:r>
            <w:r w:rsidR="005D74CC">
              <w:rPr>
                <w:szCs w:val="21"/>
              </w:rPr>
              <w:t xml:space="preserve">gav også følgende bemærkninger, som afstedkommer </w:t>
            </w:r>
            <w:r w:rsidR="00D3168F">
              <w:rPr>
                <w:szCs w:val="21"/>
              </w:rPr>
              <w:t xml:space="preserve">en </w:t>
            </w:r>
            <w:r w:rsidR="009D7173">
              <w:rPr>
                <w:szCs w:val="21"/>
              </w:rPr>
              <w:t>tilpasning</w:t>
            </w:r>
            <w:r w:rsidR="00D3168F">
              <w:rPr>
                <w:szCs w:val="21"/>
              </w:rPr>
              <w:t xml:space="preserve"> af indsatsområderne: </w:t>
            </w:r>
          </w:p>
          <w:p w14:paraId="30CD9C48" w14:textId="0CF8C4CD" w:rsidR="00D3168F" w:rsidRDefault="00B511CF" w:rsidP="003233FF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Forholdet mellem antal udbudte kurser og antal gennemførte kurser bør adresseres. </w:t>
            </w:r>
            <w:r w:rsidR="00412E2D">
              <w:rPr>
                <w:szCs w:val="21"/>
              </w:rPr>
              <w:t>Et skævt forhold med mange flere udbudte end gennemførte kurser kan være problematisk, både fordi det medfører en del</w:t>
            </w:r>
            <w:r w:rsidR="00161232">
              <w:rPr>
                <w:szCs w:val="21"/>
              </w:rPr>
              <w:t xml:space="preserve"> spildarbejde ifm. formuleringen af kurserne, men også ud fra e</w:t>
            </w:r>
            <w:r w:rsidR="00905416">
              <w:rPr>
                <w:szCs w:val="21"/>
              </w:rPr>
              <w:t>t</w:t>
            </w:r>
            <w:r w:rsidR="00161232">
              <w:rPr>
                <w:szCs w:val="21"/>
              </w:rPr>
              <w:t xml:space="preserve"> studenterperspektiv, hvor </w:t>
            </w:r>
            <w:r w:rsidR="001F598E">
              <w:rPr>
                <w:szCs w:val="21"/>
              </w:rPr>
              <w:t xml:space="preserve">det kan opleves vigtigt, at annoncerede kurser også faktisk gennemføres. </w:t>
            </w:r>
            <w:r w:rsidR="00C81B86">
              <w:rPr>
                <w:szCs w:val="21"/>
              </w:rPr>
              <w:t>Der bør derfor arbejdes</w:t>
            </w:r>
            <w:r w:rsidR="00EC2110">
              <w:rPr>
                <w:szCs w:val="21"/>
              </w:rPr>
              <w:t xml:space="preserve"> videre</w:t>
            </w:r>
            <w:r w:rsidR="00C81B86">
              <w:rPr>
                <w:szCs w:val="21"/>
              </w:rPr>
              <w:t xml:space="preserve"> med </w:t>
            </w:r>
            <w:r w:rsidR="00EC2110">
              <w:rPr>
                <w:szCs w:val="21"/>
              </w:rPr>
              <w:t>dette</w:t>
            </w:r>
            <w:r w:rsidR="00C81B86">
              <w:rPr>
                <w:szCs w:val="21"/>
              </w:rPr>
              <w:t xml:space="preserve">, og at det dermed er de rette kurser, der opslås i første omgang. </w:t>
            </w:r>
          </w:p>
          <w:p w14:paraId="78E937AE" w14:textId="142DC87C" w:rsidR="005F6F32" w:rsidRDefault="00412E73" w:rsidP="003415A3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Derudover bemærkede udvalget, at indsats 7 med fordel kan tilpasses, så </w:t>
            </w:r>
            <w:r w:rsidR="000E72FC">
              <w:rPr>
                <w:szCs w:val="21"/>
              </w:rPr>
              <w:t xml:space="preserve">der sikres bedre </w:t>
            </w:r>
            <w:r w:rsidR="00EC2110">
              <w:rPr>
                <w:szCs w:val="21"/>
              </w:rPr>
              <w:t xml:space="preserve">match mellem </w:t>
            </w:r>
            <w:r w:rsidR="008F13FA">
              <w:rPr>
                <w:szCs w:val="21"/>
              </w:rPr>
              <w:t>behov, efterspørgsel og logistik</w:t>
            </w:r>
            <w:r w:rsidR="003973D8">
              <w:rPr>
                <w:szCs w:val="21"/>
              </w:rPr>
              <w:t xml:space="preserve">, bl.a. ift. arbejdet med </w:t>
            </w:r>
            <w:proofErr w:type="spellStart"/>
            <w:r w:rsidR="003973D8">
              <w:rPr>
                <w:szCs w:val="21"/>
              </w:rPr>
              <w:t>Circle</w:t>
            </w:r>
            <w:proofErr w:type="spellEnd"/>
            <w:r w:rsidR="003973D8">
              <w:rPr>
                <w:szCs w:val="21"/>
              </w:rPr>
              <w:t xml:space="preserve"> U.,</w:t>
            </w:r>
            <w:r w:rsidR="008F13FA">
              <w:rPr>
                <w:szCs w:val="21"/>
              </w:rPr>
              <w:t xml:space="preserve"> inden for de udstukne rammer med to terms. </w:t>
            </w:r>
          </w:p>
          <w:p w14:paraId="499113DE" w14:textId="7A5A6532" w:rsidR="003415A3" w:rsidRPr="003415A3" w:rsidRDefault="003415A3" w:rsidP="003415A3">
            <w:pPr>
              <w:jc w:val="both"/>
              <w:rPr>
                <w:szCs w:val="21"/>
              </w:rPr>
            </w:pPr>
          </w:p>
        </w:tc>
      </w:tr>
      <w:tr w:rsidR="00507C97" w:rsidRPr="00DC00A1" w14:paraId="471CF429" w14:textId="77777777" w:rsidTr="009148F1">
        <w:tc>
          <w:tcPr>
            <w:tcW w:w="709" w:type="dxa"/>
          </w:tcPr>
          <w:p w14:paraId="2211F0DA" w14:textId="5525C69C" w:rsidR="00507C97" w:rsidRPr="005F6F32" w:rsidRDefault="00507C97" w:rsidP="00507C97">
            <w:pPr>
              <w:spacing w:line="240" w:lineRule="auto"/>
              <w:rPr>
                <w:b/>
                <w:szCs w:val="21"/>
              </w:rPr>
            </w:pPr>
            <w:bookmarkStart w:id="3" w:name="_Hlk107314772"/>
            <w:bookmarkStart w:id="4" w:name="_Hlk123559836"/>
            <w:bookmarkEnd w:id="2"/>
            <w:r w:rsidRPr="005F6F32">
              <w:rPr>
                <w:b/>
                <w:szCs w:val="21"/>
              </w:rPr>
              <w:t>3</w:t>
            </w:r>
          </w:p>
        </w:tc>
        <w:tc>
          <w:tcPr>
            <w:tcW w:w="8930" w:type="dxa"/>
          </w:tcPr>
          <w:p w14:paraId="25519DBC" w14:textId="1B10FEBF" w:rsidR="00507C97" w:rsidRPr="005F6F32" w:rsidRDefault="005F6F32" w:rsidP="00507C9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21"/>
                <w:szCs w:val="21"/>
              </w:rPr>
            </w:pPr>
            <w:r w:rsidRPr="005F6F32">
              <w:rPr>
                <w:rStyle w:val="normaltextrun"/>
                <w:rFonts w:ascii="Georgia" w:hAnsi="Georgia"/>
                <w:b/>
                <w:bCs/>
                <w:sz w:val="21"/>
                <w:szCs w:val="21"/>
              </w:rPr>
              <w:t xml:space="preserve">Prioritering og beslutning af </w:t>
            </w:r>
            <w:proofErr w:type="spellStart"/>
            <w:r w:rsidRPr="005F6F32">
              <w:rPr>
                <w:rStyle w:val="normaltextrun"/>
                <w:rFonts w:ascii="Georgia" w:hAnsi="Georgia"/>
                <w:b/>
                <w:bCs/>
                <w:sz w:val="21"/>
                <w:szCs w:val="21"/>
              </w:rPr>
              <w:t>UUs</w:t>
            </w:r>
            <w:proofErr w:type="spellEnd"/>
            <w:r w:rsidRPr="005F6F32">
              <w:rPr>
                <w:rStyle w:val="normaltextrun"/>
                <w:rFonts w:ascii="Georgia" w:hAnsi="Georgia"/>
                <w:b/>
                <w:bCs/>
                <w:sz w:val="21"/>
                <w:szCs w:val="21"/>
              </w:rPr>
              <w:t xml:space="preserve"> restbeløb på USM-ramme for 2023</w:t>
            </w:r>
            <w:r>
              <w:rPr>
                <w:rStyle w:val="normaltextrun"/>
                <w:rFonts w:ascii="Georgia" w:hAnsi="Georgia"/>
                <w:b/>
                <w:bCs/>
                <w:sz w:val="21"/>
                <w:szCs w:val="21"/>
              </w:rPr>
              <w:t xml:space="preserve"> samt drøftelse af aktiviteter i 2024 (B/D)</w:t>
            </w:r>
          </w:p>
        </w:tc>
      </w:tr>
      <w:bookmarkEnd w:id="3"/>
      <w:tr w:rsidR="00507C97" w:rsidRPr="00B55CAD" w14:paraId="14A8BDC1" w14:textId="77777777" w:rsidTr="009148F1">
        <w:tc>
          <w:tcPr>
            <w:tcW w:w="709" w:type="dxa"/>
          </w:tcPr>
          <w:p w14:paraId="75B60440" w14:textId="77777777" w:rsidR="00507C97" w:rsidRDefault="00507C97" w:rsidP="00507C9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FD29C22" w14:textId="53E20559" w:rsidR="00135212" w:rsidRDefault="00135212" w:rsidP="00135212">
            <w:pPr>
              <w:tabs>
                <w:tab w:val="left" w:pos="2824"/>
              </w:tabs>
              <w:jc w:val="both"/>
            </w:pPr>
            <w:r>
              <w:t>Udvalget drøftede prioritering af strategiske aktiviteter i 2023 og besluttede, at:</w:t>
            </w:r>
          </w:p>
          <w:p w14:paraId="20F4109C" w14:textId="7A3A7923" w:rsidR="00135212" w:rsidRDefault="00340731" w:rsidP="00135212">
            <w:pPr>
              <w:pStyle w:val="Listeafsnit"/>
              <w:numPr>
                <w:ilvl w:val="0"/>
                <w:numId w:val="13"/>
              </w:numPr>
              <w:tabs>
                <w:tab w:val="left" w:pos="2824"/>
              </w:tabs>
              <w:jc w:val="both"/>
            </w:pPr>
            <w:r>
              <w:t xml:space="preserve">Der arbejdes videre med </w:t>
            </w:r>
            <w:r w:rsidR="0001762F">
              <w:t xml:space="preserve">at formulere </w:t>
            </w:r>
            <w:r w:rsidR="00755403">
              <w:t>konkrete aktiviteter vedrørende studieintensitet</w:t>
            </w:r>
            <w:r w:rsidR="0001762F">
              <w:t xml:space="preserve"> mhp. at disse kan tildeles USM-midler i 2023</w:t>
            </w:r>
            <w:r w:rsidR="00373D70">
              <w:t xml:space="preserve">. Udvalget var enige om, at </w:t>
            </w:r>
            <w:r w:rsidR="00E53D79">
              <w:t>der med fordel kan igangsættes en undersøgelse af, hvordan de studerende besvarer konkrete undersøgelse</w:t>
            </w:r>
            <w:r w:rsidR="00151BAA">
              <w:t>r</w:t>
            </w:r>
            <w:r w:rsidR="00E53D79">
              <w:t>, og hvordan faldende studieaktivitet i dette lys kan forstås og forklares</w:t>
            </w:r>
            <w:r w:rsidR="00C54878">
              <w:t xml:space="preserve"> for </w:t>
            </w:r>
            <w:r w:rsidR="002220DD">
              <w:t xml:space="preserve">evt. </w:t>
            </w:r>
            <w:r w:rsidR="00C54878">
              <w:lastRenderedPageBreak/>
              <w:t xml:space="preserve">sidenhen på denne baggrund at kunne </w:t>
            </w:r>
            <w:r w:rsidR="002220DD">
              <w:t>igangsætte interventionsprojekter</w:t>
            </w:r>
            <w:r w:rsidR="00B320D7">
              <w:t>.</w:t>
            </w:r>
            <w:r w:rsidR="005703A2">
              <w:t xml:space="preserve"> Udvalget fortsætter denne drøftelse på </w:t>
            </w:r>
            <w:r w:rsidR="00905416">
              <w:t xml:space="preserve">et </w:t>
            </w:r>
            <w:r w:rsidR="005703A2">
              <w:t xml:space="preserve">kommende møde mhp. at kvalificere aktiviteten </w:t>
            </w:r>
            <w:r w:rsidR="002F5B14">
              <w:t>med udgangspunkt i eventuelle tiltag, der allerede er i gang på dette område</w:t>
            </w:r>
          </w:p>
          <w:p w14:paraId="3EFFF12D" w14:textId="02044398" w:rsidR="00FB1DDB" w:rsidRDefault="004D390D" w:rsidP="00FB1DDB">
            <w:pPr>
              <w:pStyle w:val="Listeafsnit"/>
              <w:numPr>
                <w:ilvl w:val="0"/>
                <w:numId w:val="13"/>
              </w:numPr>
              <w:tabs>
                <w:tab w:val="left" w:pos="2824"/>
              </w:tabs>
              <w:jc w:val="both"/>
            </w:pPr>
            <w:r>
              <w:t xml:space="preserve">Projektforslaget vedr. Måling af studerendes digitale kompetencer </w:t>
            </w:r>
            <w:r w:rsidR="0001762F">
              <w:t>tildeles ikke midler her og nu</w:t>
            </w:r>
            <w:r w:rsidR="000042CF">
              <w:t xml:space="preserve">, men kan genbesøges senere i 2023, når der er </w:t>
            </w:r>
            <w:r w:rsidR="003A791B">
              <w:t>taget stilling til, hvorvidt</w:t>
            </w:r>
            <w:r w:rsidR="00F06A5F">
              <w:t xml:space="preserve"> og </w:t>
            </w:r>
            <w:r w:rsidR="00C767E0">
              <w:t>i hvilket omfang</w:t>
            </w:r>
            <w:r w:rsidR="003A791B">
              <w:t xml:space="preserve"> der skal prioriteres midler til igangsættelse af undersøgelse af studieintensitet</w:t>
            </w:r>
            <w:r w:rsidR="00FB1DDB">
              <w:t>. Der kan også søges ekstern finansiering, f.eks. ved It</w:t>
            </w:r>
            <w:r w:rsidR="00EF5469">
              <w:t>-vest</w:t>
            </w:r>
          </w:p>
          <w:p w14:paraId="54CD66E2" w14:textId="74AF68E9" w:rsidR="00135212" w:rsidRDefault="000042CF" w:rsidP="00507C97">
            <w:pPr>
              <w:pStyle w:val="Listeafsnit"/>
              <w:numPr>
                <w:ilvl w:val="0"/>
                <w:numId w:val="13"/>
              </w:numPr>
              <w:tabs>
                <w:tab w:val="left" w:pos="2824"/>
              </w:tabs>
              <w:jc w:val="both"/>
            </w:pPr>
            <w:r>
              <w:t xml:space="preserve">Projektforslaget vedr. </w:t>
            </w:r>
            <w:r w:rsidR="00005016">
              <w:t>Kollegial sparring tildeles ikke midler</w:t>
            </w:r>
            <w:r w:rsidR="00AC3A32">
              <w:t>, men kan evt. spilles ind i processen igen 2024 som et større projekt</w:t>
            </w:r>
          </w:p>
          <w:p w14:paraId="20383B53" w14:textId="0858A045" w:rsidR="005F6F32" w:rsidRDefault="005F6F32" w:rsidP="00507C97">
            <w:pPr>
              <w:tabs>
                <w:tab w:val="left" w:pos="2824"/>
              </w:tabs>
              <w:jc w:val="both"/>
            </w:pPr>
          </w:p>
          <w:p w14:paraId="0D201377" w14:textId="2230EF39" w:rsidR="001275B3" w:rsidRDefault="001275B3" w:rsidP="00507C97">
            <w:pPr>
              <w:tabs>
                <w:tab w:val="left" w:pos="2824"/>
              </w:tabs>
              <w:jc w:val="both"/>
            </w:pPr>
            <w:r>
              <w:t xml:space="preserve">Herefter drøftede udvalget forslag til 2024-aktiviteter og udvalgte på denne baggrund følgende </w:t>
            </w:r>
            <w:r w:rsidR="00B262B8">
              <w:t>mhp. videre arbejde</w:t>
            </w:r>
            <w:r w:rsidR="00824CCE">
              <w:t xml:space="preserve"> og udvælgelse på kommende møde</w:t>
            </w:r>
            <w:r w:rsidR="008B71BF">
              <w:t>r</w:t>
            </w:r>
            <w:r w:rsidR="00B262B8">
              <w:t xml:space="preserve">: </w:t>
            </w:r>
          </w:p>
          <w:p w14:paraId="3276D33E" w14:textId="280222FF" w:rsidR="00B262B8" w:rsidRDefault="00EB2F2D" w:rsidP="00B262B8">
            <w:pPr>
              <w:pStyle w:val="Listeafsnit"/>
              <w:numPr>
                <w:ilvl w:val="0"/>
                <w:numId w:val="13"/>
              </w:numPr>
              <w:tabs>
                <w:tab w:val="left" w:pos="2824"/>
              </w:tabs>
              <w:jc w:val="both"/>
            </w:pPr>
            <w:r>
              <w:t xml:space="preserve">Inden for </w:t>
            </w:r>
            <w:r w:rsidR="0001685F">
              <w:t>målet ”</w:t>
            </w:r>
            <w:r w:rsidR="009D3D62">
              <w:t>Attraktivt universitet for talentfulde studerende” arbejdes der videre med</w:t>
            </w:r>
            <w:r w:rsidR="00A42265">
              <w:t>: 1)</w:t>
            </w:r>
            <w:r w:rsidR="009D3D62">
              <w:t xml:space="preserve"> </w:t>
            </w:r>
            <w:r w:rsidR="00A42265">
              <w:t>P</w:t>
            </w:r>
            <w:r w:rsidR="009D3D62">
              <w:t>rojektet Studiefaglige refleksionsrum</w:t>
            </w:r>
            <w:r w:rsidR="003268BE">
              <w:t xml:space="preserve"> som en overl</w:t>
            </w:r>
            <w:r w:rsidR="008B71BF">
              <w:t>i</w:t>
            </w:r>
            <w:r w:rsidR="003268BE">
              <w:t xml:space="preserve">gger for indsats vedr. studiekompetencer. Den undersøgelse af studieintensitet, som udvalget ønsker at påbegynde i 2023, kan med fordel </w:t>
            </w:r>
            <w:r w:rsidR="00A42265">
              <w:t>spille ind i denne indsat</w:t>
            </w:r>
            <w:r w:rsidR="00A42265" w:rsidRPr="00713F90">
              <w:t xml:space="preserve">s. Og 2) </w:t>
            </w:r>
            <w:r w:rsidR="00BC7EEC" w:rsidRPr="00713F90">
              <w:t>Hjælp til undervisere til</w:t>
            </w:r>
            <w:r w:rsidR="00713F90" w:rsidRPr="00713F90">
              <w:t xml:space="preserve"> at håndtere studerende med særlige behov</w:t>
            </w:r>
            <w:r w:rsidR="00060DF1" w:rsidRPr="00713F90">
              <w:t>. Inklusionsindsatser spiller desuden ind i denne.</w:t>
            </w:r>
            <w:r w:rsidR="00060DF1">
              <w:t xml:space="preserve"> </w:t>
            </w:r>
          </w:p>
          <w:p w14:paraId="6BE7D87A" w14:textId="43D59F36" w:rsidR="00060DF1" w:rsidRDefault="00060DF1" w:rsidP="00B262B8">
            <w:pPr>
              <w:pStyle w:val="Listeafsnit"/>
              <w:numPr>
                <w:ilvl w:val="0"/>
                <w:numId w:val="13"/>
              </w:numPr>
              <w:tabs>
                <w:tab w:val="left" w:pos="2824"/>
              </w:tabs>
              <w:jc w:val="both"/>
            </w:pPr>
            <w:r>
              <w:t xml:space="preserve">Inden for målet </w:t>
            </w:r>
            <w:r w:rsidR="00137619">
              <w:t xml:space="preserve">”Dyb faglighed” arbejdes der videre med: 1) </w:t>
            </w:r>
            <w:r w:rsidR="00FF6CE7">
              <w:t xml:space="preserve">Kollegial sparring, og 2) Evaluering af fleksible læringsrum som dog kunne omdøbes til </w:t>
            </w:r>
            <w:r w:rsidR="006E1C54">
              <w:t xml:space="preserve">Udvikling af fleksible læringsrum, og hvor man kunne samle op på eksisterende forskning og på de erfaringer, der allerede er </w:t>
            </w:r>
            <w:r w:rsidR="001A6421">
              <w:t xml:space="preserve">i forlængelse af eksisterende fleksible læringsrum. Samt 3) </w:t>
            </w:r>
            <w:r w:rsidR="00823B43">
              <w:t>Interdisciplinære studenternetværk, som med fordel kunne gennemføres som en pilot</w:t>
            </w:r>
          </w:p>
          <w:p w14:paraId="7549B940" w14:textId="37D39540" w:rsidR="004E635D" w:rsidRPr="00244458" w:rsidRDefault="004E635D" w:rsidP="00B262B8">
            <w:pPr>
              <w:pStyle w:val="Listeafsnit"/>
              <w:numPr>
                <w:ilvl w:val="0"/>
                <w:numId w:val="13"/>
              </w:numPr>
              <w:tabs>
                <w:tab w:val="left" w:pos="2824"/>
              </w:tabs>
              <w:jc w:val="both"/>
            </w:pPr>
            <w:r w:rsidRPr="00244458">
              <w:t xml:space="preserve">Inden for kerneopgaven ”Dimittender til fremtidens arbejdsmarked” arbejdes der videre med: 1) </w:t>
            </w:r>
            <w:r w:rsidR="00666CEC" w:rsidRPr="00244458">
              <w:t>Arbejdspladsbaseret læring</w:t>
            </w:r>
            <w:r w:rsidR="003A791B">
              <w:t xml:space="preserve"> (virksomhedsforlagt undervisning)</w:t>
            </w:r>
            <w:r w:rsidR="00666CEC" w:rsidRPr="00244458">
              <w:t xml:space="preserve"> som pilot</w:t>
            </w:r>
            <w:r w:rsidR="00547D38" w:rsidRPr="00244458">
              <w:t xml:space="preserve"> og med 2) Erhvervskandidater, herunder partnerskaber for dette</w:t>
            </w:r>
            <w:r w:rsidR="00D94A93" w:rsidRPr="00244458">
              <w:t>, som prioriteres i lyset af regeringens reformudspil</w:t>
            </w:r>
          </w:p>
          <w:p w14:paraId="62CE0528" w14:textId="0C809231" w:rsidR="00507C97" w:rsidRPr="00B55CAD" w:rsidRDefault="00507C97" w:rsidP="001D0B9D">
            <w:pPr>
              <w:tabs>
                <w:tab w:val="left" w:pos="2824"/>
              </w:tabs>
              <w:jc w:val="both"/>
            </w:pPr>
          </w:p>
        </w:tc>
      </w:tr>
      <w:tr w:rsidR="00507C97" w:rsidRPr="00B55CAD" w14:paraId="051AB584" w14:textId="77777777" w:rsidTr="009148F1">
        <w:tc>
          <w:tcPr>
            <w:tcW w:w="709" w:type="dxa"/>
          </w:tcPr>
          <w:p w14:paraId="2A90F8D2" w14:textId="0EBB7AC7" w:rsidR="00507C97" w:rsidRDefault="00507C97" w:rsidP="00507C9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8930" w:type="dxa"/>
          </w:tcPr>
          <w:p w14:paraId="16A64E68" w14:textId="6E991329" w:rsidR="00507C97" w:rsidRPr="00DE1C35" w:rsidRDefault="005F6F32" w:rsidP="00507C97">
            <w:pPr>
              <w:spacing w:line="240" w:lineRule="auto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b/>
                <w:bCs/>
              </w:rPr>
              <w:t>BSS-anmodning om godkendelse af udlevering af medicinstuderendes karakterer (B)</w:t>
            </w:r>
          </w:p>
        </w:tc>
      </w:tr>
      <w:tr w:rsidR="00507C97" w:rsidRPr="00B55CAD" w14:paraId="00025041" w14:textId="77777777" w:rsidTr="009148F1">
        <w:tc>
          <w:tcPr>
            <w:tcW w:w="709" w:type="dxa"/>
          </w:tcPr>
          <w:p w14:paraId="6B0CF442" w14:textId="77777777" w:rsidR="00507C97" w:rsidRDefault="00507C97" w:rsidP="00507C9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617B46E" w14:textId="701A9BC0" w:rsidR="00860321" w:rsidRDefault="009542C1" w:rsidP="00507C97">
            <w:pPr>
              <w:tabs>
                <w:tab w:val="left" w:pos="2824"/>
              </w:tabs>
              <w:jc w:val="both"/>
            </w:pPr>
            <w:r>
              <w:t xml:space="preserve">En forsker fra BSS har anmodet om godkendelse af udlevering af medicinstuderendes karakterer. Udvalget afviste anmodningen </w:t>
            </w:r>
            <w:r w:rsidR="00401D1A">
              <w:t xml:space="preserve">med begrundelsen, at udleveringen ikke i tilstrækkelig grad styrker kvalitetsudviklingen på medicinuddannelsen. </w:t>
            </w:r>
          </w:p>
          <w:p w14:paraId="6B037DE9" w14:textId="176A6333" w:rsidR="00507C97" w:rsidRPr="00B55CAD" w:rsidRDefault="00507C97" w:rsidP="00836765">
            <w:pPr>
              <w:tabs>
                <w:tab w:val="left" w:pos="2824"/>
              </w:tabs>
              <w:jc w:val="both"/>
            </w:pPr>
          </w:p>
        </w:tc>
      </w:tr>
      <w:tr w:rsidR="00507C97" w:rsidRPr="00B55CAD" w14:paraId="2F4B4A70" w14:textId="77777777" w:rsidTr="009148F1">
        <w:tc>
          <w:tcPr>
            <w:tcW w:w="709" w:type="dxa"/>
          </w:tcPr>
          <w:p w14:paraId="0081340D" w14:textId="16BF291F" w:rsidR="00507C97" w:rsidRDefault="005F6F32" w:rsidP="00507C9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0" w:type="dxa"/>
          </w:tcPr>
          <w:p w14:paraId="77B67FA1" w14:textId="6F80EB4C" w:rsidR="00507C97" w:rsidRPr="00DE1C35" w:rsidRDefault="005F6F32" w:rsidP="00507C97">
            <w:pPr>
              <w:rPr>
                <w:b/>
              </w:rPr>
            </w:pPr>
            <w:r>
              <w:rPr>
                <w:b/>
              </w:rPr>
              <w:t>Kommunikationsplan for kvote 2 (O)</w:t>
            </w:r>
          </w:p>
        </w:tc>
      </w:tr>
      <w:tr w:rsidR="00507C97" w:rsidRPr="00B55CAD" w14:paraId="32F05B6D" w14:textId="77777777" w:rsidTr="009148F1">
        <w:tc>
          <w:tcPr>
            <w:tcW w:w="709" w:type="dxa"/>
          </w:tcPr>
          <w:p w14:paraId="13E12583" w14:textId="77777777" w:rsidR="00507C97" w:rsidRDefault="00507C97" w:rsidP="00507C97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0EC2AE15" w14:textId="1D35D5F8" w:rsidR="00836765" w:rsidRDefault="00CF3001" w:rsidP="00507C97">
            <w:pPr>
              <w:tabs>
                <w:tab w:val="left" w:pos="2824"/>
              </w:tabs>
              <w:jc w:val="both"/>
            </w:pPr>
            <w:r>
              <w:t>U</w:t>
            </w:r>
            <w:r w:rsidR="00836765">
              <w:t xml:space="preserve">dvalget tog kommunikationsplanen for kvote 2 til efterretning. </w:t>
            </w:r>
          </w:p>
          <w:p w14:paraId="3F68CF95" w14:textId="661060F3" w:rsidR="005F6F32" w:rsidRPr="00B55CAD" w:rsidRDefault="005F6F32" w:rsidP="00836765">
            <w:pPr>
              <w:tabs>
                <w:tab w:val="left" w:pos="2824"/>
              </w:tabs>
              <w:jc w:val="both"/>
            </w:pPr>
          </w:p>
        </w:tc>
      </w:tr>
      <w:tr w:rsidR="005F6F32" w:rsidRPr="00B55CAD" w14:paraId="09D042F9" w14:textId="77777777" w:rsidTr="009148F1">
        <w:tc>
          <w:tcPr>
            <w:tcW w:w="709" w:type="dxa"/>
          </w:tcPr>
          <w:p w14:paraId="2829DCFB" w14:textId="5D537730" w:rsidR="005F6F32" w:rsidRDefault="005F6F32" w:rsidP="005F6F3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</w:tcPr>
          <w:p w14:paraId="690F44D3" w14:textId="7CAAA2A8" w:rsidR="005F6F32" w:rsidRDefault="005F6F32" w:rsidP="005F6F32">
            <w:pPr>
              <w:tabs>
                <w:tab w:val="left" w:pos="2810"/>
              </w:tabs>
              <w:rPr>
                <w:b/>
                <w:bCs/>
              </w:rPr>
            </w:pPr>
            <w:r w:rsidRPr="00C847BB">
              <w:rPr>
                <w:b/>
              </w:rPr>
              <w:t xml:space="preserve">Kommende møder </w:t>
            </w:r>
            <w:r>
              <w:rPr>
                <w:b/>
              </w:rPr>
              <w:t xml:space="preserve">(O) </w:t>
            </w:r>
          </w:p>
        </w:tc>
      </w:tr>
      <w:tr w:rsidR="005F6F32" w:rsidRPr="00B55CAD" w14:paraId="673C1595" w14:textId="77777777" w:rsidTr="009148F1">
        <w:tc>
          <w:tcPr>
            <w:tcW w:w="709" w:type="dxa"/>
          </w:tcPr>
          <w:p w14:paraId="1B4886E5" w14:textId="77777777" w:rsidR="005F6F32" w:rsidRDefault="005F6F32" w:rsidP="005F6F32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705558A5" w14:textId="7DBD69DD" w:rsidR="00836765" w:rsidRDefault="008B2F6D" w:rsidP="005F6F32">
            <w:pPr>
              <w:tabs>
                <w:tab w:val="left" w:pos="2824"/>
              </w:tabs>
              <w:jc w:val="both"/>
            </w:pPr>
            <w:r>
              <w:t>S</w:t>
            </w:r>
            <w:r w:rsidR="00185E83">
              <w:t xml:space="preserve">agen vedr. </w:t>
            </w:r>
            <w:r w:rsidR="00BD1566">
              <w:t>”Model for uddannelsessamarbejder og beregning af uddannelsesøkonomi”</w:t>
            </w:r>
            <w:r w:rsidR="004E3E44">
              <w:t xml:space="preserve"> rykkes til mødet den 30. </w:t>
            </w:r>
            <w:r w:rsidR="00185E83">
              <w:t xml:space="preserve">maj 2023. </w:t>
            </w:r>
          </w:p>
          <w:p w14:paraId="5F8A7CAA" w14:textId="5EDD648A" w:rsidR="00185E83" w:rsidRDefault="00185E83" w:rsidP="005F6F32">
            <w:pPr>
              <w:tabs>
                <w:tab w:val="left" w:pos="2824"/>
              </w:tabs>
              <w:jc w:val="both"/>
            </w:pPr>
          </w:p>
          <w:p w14:paraId="2A6D259A" w14:textId="77777777" w:rsidR="005F6F32" w:rsidRDefault="00185E83" w:rsidP="008B2F6D">
            <w:pPr>
              <w:tabs>
                <w:tab w:val="left" w:pos="2824"/>
              </w:tabs>
              <w:jc w:val="both"/>
            </w:pPr>
            <w:r>
              <w:t xml:space="preserve">Sagen vedr. </w:t>
            </w:r>
            <w:r w:rsidR="008B2F6D">
              <w:t xml:space="preserve">”GDPR og studerendes opgaver”, som er planlagt til mødet den 20. marts, rykkes også frem til et senere møde. </w:t>
            </w:r>
          </w:p>
          <w:p w14:paraId="486BB643" w14:textId="6FA1BA18" w:rsidR="008B2F6D" w:rsidRPr="008B2F6D" w:rsidRDefault="008B2F6D" w:rsidP="008B2F6D">
            <w:pPr>
              <w:tabs>
                <w:tab w:val="left" w:pos="2824"/>
              </w:tabs>
              <w:jc w:val="both"/>
            </w:pPr>
          </w:p>
        </w:tc>
      </w:tr>
      <w:tr w:rsidR="005F6F32" w:rsidRPr="00B55CAD" w14:paraId="1222CE84" w14:textId="77777777" w:rsidTr="009148F1">
        <w:tc>
          <w:tcPr>
            <w:tcW w:w="709" w:type="dxa"/>
          </w:tcPr>
          <w:p w14:paraId="6261E8E3" w14:textId="1F11E98B" w:rsidR="005F6F32" w:rsidRPr="005F6F32" w:rsidRDefault="005F6F32" w:rsidP="005F6F32">
            <w:pPr>
              <w:spacing w:line="240" w:lineRule="auto"/>
              <w:rPr>
                <w:b/>
              </w:rPr>
            </w:pPr>
            <w:r w:rsidRPr="005F6F32">
              <w:rPr>
                <w:b/>
              </w:rPr>
              <w:t>7</w:t>
            </w:r>
          </w:p>
        </w:tc>
        <w:tc>
          <w:tcPr>
            <w:tcW w:w="8930" w:type="dxa"/>
          </w:tcPr>
          <w:p w14:paraId="613039B5" w14:textId="38A98873" w:rsidR="005F6F32" w:rsidRPr="005F6F32" w:rsidRDefault="005F6F32" w:rsidP="005F6F32">
            <w:pPr>
              <w:tabs>
                <w:tab w:val="left" w:pos="2824"/>
              </w:tabs>
              <w:jc w:val="both"/>
              <w:rPr>
                <w:b/>
              </w:rPr>
            </w:pPr>
            <w:r w:rsidRPr="005F6F32">
              <w:rPr>
                <w:b/>
              </w:rPr>
              <w:t>Referat fra LGU d. 31. januar 2023</w:t>
            </w:r>
            <w:r>
              <w:rPr>
                <w:b/>
              </w:rPr>
              <w:t xml:space="preserve"> (skriftlig meddelelse)</w:t>
            </w:r>
          </w:p>
        </w:tc>
      </w:tr>
      <w:tr w:rsidR="005F6F32" w:rsidRPr="00B55CAD" w14:paraId="69A1550D" w14:textId="77777777" w:rsidTr="009148F1">
        <w:tc>
          <w:tcPr>
            <w:tcW w:w="709" w:type="dxa"/>
          </w:tcPr>
          <w:p w14:paraId="00285F0D" w14:textId="7EB92751" w:rsidR="005F6F32" w:rsidRDefault="005F6F32" w:rsidP="005F6F3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930" w:type="dxa"/>
          </w:tcPr>
          <w:p w14:paraId="27D320E2" w14:textId="2026402B" w:rsidR="005F6F32" w:rsidRPr="00DE1C35" w:rsidRDefault="005F6F32" w:rsidP="005F6F32">
            <w:pPr>
              <w:tabs>
                <w:tab w:val="left" w:pos="2824"/>
              </w:tabs>
              <w:jc w:val="both"/>
              <w:rPr>
                <w:b/>
                <w:bCs/>
              </w:rPr>
            </w:pPr>
            <w:r w:rsidRPr="00DE1C35">
              <w:rPr>
                <w:b/>
                <w:bCs/>
              </w:rPr>
              <w:t xml:space="preserve">Eventuelt </w:t>
            </w:r>
            <w:r>
              <w:rPr>
                <w:b/>
                <w:bCs/>
              </w:rPr>
              <w:t xml:space="preserve">(O) </w:t>
            </w:r>
          </w:p>
        </w:tc>
      </w:tr>
      <w:tr w:rsidR="005F6F32" w:rsidRPr="00B55CAD" w14:paraId="66951DEB" w14:textId="77777777" w:rsidTr="009148F1">
        <w:tc>
          <w:tcPr>
            <w:tcW w:w="709" w:type="dxa"/>
          </w:tcPr>
          <w:p w14:paraId="560FC5EF" w14:textId="77777777" w:rsidR="005F6F32" w:rsidRDefault="005F6F32" w:rsidP="005F6F32">
            <w:pPr>
              <w:spacing w:line="240" w:lineRule="auto"/>
              <w:rPr>
                <w:b/>
              </w:rPr>
            </w:pPr>
          </w:p>
        </w:tc>
        <w:tc>
          <w:tcPr>
            <w:tcW w:w="8930" w:type="dxa"/>
          </w:tcPr>
          <w:p w14:paraId="362939A4" w14:textId="0C8A785C" w:rsidR="00AC6B49" w:rsidRPr="00172094" w:rsidRDefault="00AF3168" w:rsidP="00172094">
            <w:pPr>
              <w:tabs>
                <w:tab w:val="left" w:pos="2824"/>
              </w:tabs>
              <w:jc w:val="both"/>
              <w:rPr>
                <w:highlight w:val="yellow"/>
              </w:rPr>
            </w:pPr>
            <w:r w:rsidRPr="00AF3168">
              <w:t>Intet til punktet.</w:t>
            </w:r>
          </w:p>
        </w:tc>
      </w:tr>
      <w:bookmarkEnd w:id="0"/>
      <w:bookmarkEnd w:id="4"/>
    </w:tbl>
    <w:p w14:paraId="00B7B7A4" w14:textId="77777777" w:rsidR="00A344F1" w:rsidRPr="00DC00A1" w:rsidRDefault="00A344F1" w:rsidP="005E5993">
      <w:pPr>
        <w:rPr>
          <w:b/>
        </w:rPr>
      </w:pPr>
    </w:p>
    <w:sectPr w:rsidR="00A344F1" w:rsidRPr="00DC00A1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B371" w14:textId="77777777" w:rsidR="00BD07FC" w:rsidRDefault="00BD07FC" w:rsidP="00A344F1">
      <w:pPr>
        <w:spacing w:line="240" w:lineRule="auto"/>
      </w:pPr>
      <w:r>
        <w:separator/>
      </w:r>
    </w:p>
  </w:endnote>
  <w:endnote w:type="continuationSeparator" w:id="0">
    <w:p w14:paraId="33EAB954" w14:textId="77777777" w:rsidR="00BD07FC" w:rsidRDefault="00BD07FC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0DB1" w14:textId="77777777" w:rsidR="00BD07FC" w:rsidRDefault="00BD07FC" w:rsidP="00A344F1">
      <w:pPr>
        <w:spacing w:line="240" w:lineRule="auto"/>
      </w:pPr>
      <w:r>
        <w:separator/>
      </w:r>
    </w:p>
  </w:footnote>
  <w:footnote w:type="continuationSeparator" w:id="0">
    <w:p w14:paraId="306F8E06" w14:textId="77777777" w:rsidR="00BD07FC" w:rsidRDefault="00BD07FC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3973D8" w:rsidP="0014055C">
    <w:pPr>
      <w:pStyle w:val="Sidehoved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673D32E0" w:rsidR="00B05C01" w:rsidRPr="004613BF" w:rsidRDefault="00B05C01" w:rsidP="00A344F1">
    <w:pPr>
      <w:pStyle w:val="Sidehoved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BC60AD">
      <w:rPr>
        <w:noProof/>
        <w:sz w:val="18"/>
        <w:szCs w:val="18"/>
      </w:rPr>
      <w:t>20-03-2023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Sidehoved"/>
      <w:rPr>
        <w:b/>
        <w:sz w:val="32"/>
        <w:szCs w:val="32"/>
      </w:rPr>
    </w:pPr>
  </w:p>
  <w:p w14:paraId="33B7215C" w14:textId="1F565A5D" w:rsidR="00B05C01" w:rsidRDefault="00B05C01" w:rsidP="00A344F1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006C4"/>
    <w:multiLevelType w:val="hybridMultilevel"/>
    <w:tmpl w:val="67F4710A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728B"/>
    <w:multiLevelType w:val="hybridMultilevel"/>
    <w:tmpl w:val="04FCB0B0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6" w15:restartNumberingAfterBreak="0">
    <w:nsid w:val="22AF4BC4"/>
    <w:multiLevelType w:val="hybridMultilevel"/>
    <w:tmpl w:val="D9807BAA"/>
    <w:lvl w:ilvl="0" w:tplc="4232F768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72B"/>
    <w:multiLevelType w:val="hybridMultilevel"/>
    <w:tmpl w:val="E4AC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0780F"/>
    <w:multiLevelType w:val="hybridMultilevel"/>
    <w:tmpl w:val="D8ACC4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A69A4"/>
    <w:multiLevelType w:val="hybridMultilevel"/>
    <w:tmpl w:val="6E82CC26"/>
    <w:lvl w:ilvl="0" w:tplc="95B822B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num w:numId="1" w16cid:durableId="627472757">
    <w:abstractNumId w:val="12"/>
  </w:num>
  <w:num w:numId="2" w16cid:durableId="563028985">
    <w:abstractNumId w:val="5"/>
  </w:num>
  <w:num w:numId="3" w16cid:durableId="211626001">
    <w:abstractNumId w:val="2"/>
  </w:num>
  <w:num w:numId="4" w16cid:durableId="1187253476">
    <w:abstractNumId w:val="1"/>
  </w:num>
  <w:num w:numId="5" w16cid:durableId="2074229021">
    <w:abstractNumId w:val="0"/>
  </w:num>
  <w:num w:numId="6" w16cid:durableId="1372919406">
    <w:abstractNumId w:val="11"/>
  </w:num>
  <w:num w:numId="7" w16cid:durableId="769274523">
    <w:abstractNumId w:val="8"/>
  </w:num>
  <w:num w:numId="8" w16cid:durableId="1176070987">
    <w:abstractNumId w:val="4"/>
  </w:num>
  <w:num w:numId="9" w16cid:durableId="1158573366">
    <w:abstractNumId w:val="7"/>
  </w:num>
  <w:num w:numId="10" w16cid:durableId="2144149148">
    <w:abstractNumId w:val="3"/>
  </w:num>
  <w:num w:numId="11" w16cid:durableId="220141547">
    <w:abstractNumId w:val="10"/>
  </w:num>
  <w:num w:numId="12" w16cid:durableId="1768386326">
    <w:abstractNumId w:val="9"/>
  </w:num>
  <w:num w:numId="13" w16cid:durableId="7943716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2AC4"/>
    <w:rsid w:val="00003A1E"/>
    <w:rsid w:val="000042CF"/>
    <w:rsid w:val="00004CBF"/>
    <w:rsid w:val="00005016"/>
    <w:rsid w:val="0000523D"/>
    <w:rsid w:val="0000541A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0D4D"/>
    <w:rsid w:val="00011819"/>
    <w:rsid w:val="0001437A"/>
    <w:rsid w:val="00014A89"/>
    <w:rsid w:val="00014B91"/>
    <w:rsid w:val="000151E9"/>
    <w:rsid w:val="00016010"/>
    <w:rsid w:val="0001685F"/>
    <w:rsid w:val="00016E8F"/>
    <w:rsid w:val="000172E6"/>
    <w:rsid w:val="0001762F"/>
    <w:rsid w:val="0002032A"/>
    <w:rsid w:val="000212AB"/>
    <w:rsid w:val="00022C43"/>
    <w:rsid w:val="000236E8"/>
    <w:rsid w:val="00023888"/>
    <w:rsid w:val="00023D8B"/>
    <w:rsid w:val="00024075"/>
    <w:rsid w:val="00024208"/>
    <w:rsid w:val="000243D2"/>
    <w:rsid w:val="00024B4B"/>
    <w:rsid w:val="00024F16"/>
    <w:rsid w:val="0002540A"/>
    <w:rsid w:val="00025555"/>
    <w:rsid w:val="00025563"/>
    <w:rsid w:val="00026529"/>
    <w:rsid w:val="00027683"/>
    <w:rsid w:val="00027EA6"/>
    <w:rsid w:val="00030112"/>
    <w:rsid w:val="00030191"/>
    <w:rsid w:val="000307AC"/>
    <w:rsid w:val="000317A6"/>
    <w:rsid w:val="000326C5"/>
    <w:rsid w:val="00032DEC"/>
    <w:rsid w:val="00033499"/>
    <w:rsid w:val="000346C8"/>
    <w:rsid w:val="000352EB"/>
    <w:rsid w:val="00035A48"/>
    <w:rsid w:val="00036589"/>
    <w:rsid w:val="00036D4A"/>
    <w:rsid w:val="00037533"/>
    <w:rsid w:val="00041B46"/>
    <w:rsid w:val="00042263"/>
    <w:rsid w:val="0004238D"/>
    <w:rsid w:val="000424C9"/>
    <w:rsid w:val="00042C62"/>
    <w:rsid w:val="000437E3"/>
    <w:rsid w:val="00043D0E"/>
    <w:rsid w:val="000445B7"/>
    <w:rsid w:val="0004562D"/>
    <w:rsid w:val="00045EE9"/>
    <w:rsid w:val="00046846"/>
    <w:rsid w:val="00046E2F"/>
    <w:rsid w:val="00047AC0"/>
    <w:rsid w:val="0005023C"/>
    <w:rsid w:val="000518EF"/>
    <w:rsid w:val="00054600"/>
    <w:rsid w:val="000548BB"/>
    <w:rsid w:val="00055696"/>
    <w:rsid w:val="000556E0"/>
    <w:rsid w:val="000557A3"/>
    <w:rsid w:val="000560FC"/>
    <w:rsid w:val="000565D8"/>
    <w:rsid w:val="000566D9"/>
    <w:rsid w:val="00057165"/>
    <w:rsid w:val="00060DF1"/>
    <w:rsid w:val="0006158E"/>
    <w:rsid w:val="00063781"/>
    <w:rsid w:val="00063C64"/>
    <w:rsid w:val="0006424B"/>
    <w:rsid w:val="00064F91"/>
    <w:rsid w:val="0006564D"/>
    <w:rsid w:val="00065AA5"/>
    <w:rsid w:val="0006682F"/>
    <w:rsid w:val="0006689A"/>
    <w:rsid w:val="000679D3"/>
    <w:rsid w:val="00067E35"/>
    <w:rsid w:val="00071E16"/>
    <w:rsid w:val="000722A1"/>
    <w:rsid w:val="00073B74"/>
    <w:rsid w:val="0007514D"/>
    <w:rsid w:val="00075368"/>
    <w:rsid w:val="00075460"/>
    <w:rsid w:val="00075603"/>
    <w:rsid w:val="00076DC0"/>
    <w:rsid w:val="000775FA"/>
    <w:rsid w:val="00077622"/>
    <w:rsid w:val="00077ED5"/>
    <w:rsid w:val="00080586"/>
    <w:rsid w:val="0008073C"/>
    <w:rsid w:val="00080AA3"/>
    <w:rsid w:val="000818A9"/>
    <w:rsid w:val="00082F46"/>
    <w:rsid w:val="00084AD2"/>
    <w:rsid w:val="000852D0"/>
    <w:rsid w:val="00087119"/>
    <w:rsid w:val="00087307"/>
    <w:rsid w:val="00087819"/>
    <w:rsid w:val="0009167C"/>
    <w:rsid w:val="00091AE1"/>
    <w:rsid w:val="000927DF"/>
    <w:rsid w:val="0009322D"/>
    <w:rsid w:val="0009393B"/>
    <w:rsid w:val="00094C14"/>
    <w:rsid w:val="00094DBF"/>
    <w:rsid w:val="00094E6F"/>
    <w:rsid w:val="0009594D"/>
    <w:rsid w:val="00095D50"/>
    <w:rsid w:val="00096C1D"/>
    <w:rsid w:val="00097478"/>
    <w:rsid w:val="00097BDF"/>
    <w:rsid w:val="000A122F"/>
    <w:rsid w:val="000A13B1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587"/>
    <w:rsid w:val="000B3FBD"/>
    <w:rsid w:val="000B47CA"/>
    <w:rsid w:val="000B48C6"/>
    <w:rsid w:val="000B5997"/>
    <w:rsid w:val="000B66EB"/>
    <w:rsid w:val="000B74C5"/>
    <w:rsid w:val="000B76C5"/>
    <w:rsid w:val="000B7FCF"/>
    <w:rsid w:val="000C01F5"/>
    <w:rsid w:val="000C067D"/>
    <w:rsid w:val="000C0EF5"/>
    <w:rsid w:val="000C1C59"/>
    <w:rsid w:val="000C302D"/>
    <w:rsid w:val="000C37E7"/>
    <w:rsid w:val="000C3AEA"/>
    <w:rsid w:val="000C431E"/>
    <w:rsid w:val="000C49B4"/>
    <w:rsid w:val="000C5FD0"/>
    <w:rsid w:val="000C64AC"/>
    <w:rsid w:val="000C6540"/>
    <w:rsid w:val="000C680F"/>
    <w:rsid w:val="000C690E"/>
    <w:rsid w:val="000C693F"/>
    <w:rsid w:val="000C6966"/>
    <w:rsid w:val="000C738F"/>
    <w:rsid w:val="000D2AD2"/>
    <w:rsid w:val="000D2D5B"/>
    <w:rsid w:val="000D2F79"/>
    <w:rsid w:val="000D3121"/>
    <w:rsid w:val="000D4BC5"/>
    <w:rsid w:val="000D5001"/>
    <w:rsid w:val="000D6768"/>
    <w:rsid w:val="000E106D"/>
    <w:rsid w:val="000E257A"/>
    <w:rsid w:val="000E406E"/>
    <w:rsid w:val="000E5A70"/>
    <w:rsid w:val="000E60D4"/>
    <w:rsid w:val="000E660D"/>
    <w:rsid w:val="000E68E9"/>
    <w:rsid w:val="000E72FC"/>
    <w:rsid w:val="000E74EF"/>
    <w:rsid w:val="000E7711"/>
    <w:rsid w:val="000E7A14"/>
    <w:rsid w:val="000E7F47"/>
    <w:rsid w:val="000F0134"/>
    <w:rsid w:val="000F041C"/>
    <w:rsid w:val="000F07A8"/>
    <w:rsid w:val="000F0A1B"/>
    <w:rsid w:val="000F0E84"/>
    <w:rsid w:val="000F17D1"/>
    <w:rsid w:val="000F196D"/>
    <w:rsid w:val="000F1F84"/>
    <w:rsid w:val="000F23CF"/>
    <w:rsid w:val="000F264D"/>
    <w:rsid w:val="000F550F"/>
    <w:rsid w:val="000F6046"/>
    <w:rsid w:val="000F6C99"/>
    <w:rsid w:val="000F6E9B"/>
    <w:rsid w:val="000F7683"/>
    <w:rsid w:val="000F7F88"/>
    <w:rsid w:val="00100C68"/>
    <w:rsid w:val="0010151B"/>
    <w:rsid w:val="00101783"/>
    <w:rsid w:val="00101B26"/>
    <w:rsid w:val="0010247D"/>
    <w:rsid w:val="0010280B"/>
    <w:rsid w:val="00102DD2"/>
    <w:rsid w:val="00102EB8"/>
    <w:rsid w:val="001038D6"/>
    <w:rsid w:val="00104103"/>
    <w:rsid w:val="00104D5D"/>
    <w:rsid w:val="0010502B"/>
    <w:rsid w:val="00105501"/>
    <w:rsid w:val="00105C57"/>
    <w:rsid w:val="00105CE3"/>
    <w:rsid w:val="00105F37"/>
    <w:rsid w:val="00106A29"/>
    <w:rsid w:val="00107333"/>
    <w:rsid w:val="00107648"/>
    <w:rsid w:val="001104BB"/>
    <w:rsid w:val="00110D05"/>
    <w:rsid w:val="00111600"/>
    <w:rsid w:val="00111D26"/>
    <w:rsid w:val="001122C0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F2E"/>
    <w:rsid w:val="001242DB"/>
    <w:rsid w:val="0012430A"/>
    <w:rsid w:val="00125127"/>
    <w:rsid w:val="001251EE"/>
    <w:rsid w:val="00125459"/>
    <w:rsid w:val="00125643"/>
    <w:rsid w:val="0012698C"/>
    <w:rsid w:val="001275B3"/>
    <w:rsid w:val="0012790A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212"/>
    <w:rsid w:val="00135A68"/>
    <w:rsid w:val="001367C3"/>
    <w:rsid w:val="00137619"/>
    <w:rsid w:val="00137D4F"/>
    <w:rsid w:val="0014026D"/>
    <w:rsid w:val="0014055C"/>
    <w:rsid w:val="001410BC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1BAA"/>
    <w:rsid w:val="00151EF8"/>
    <w:rsid w:val="00152460"/>
    <w:rsid w:val="001538FF"/>
    <w:rsid w:val="001542B3"/>
    <w:rsid w:val="00154870"/>
    <w:rsid w:val="001548DE"/>
    <w:rsid w:val="0015573B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232"/>
    <w:rsid w:val="00161840"/>
    <w:rsid w:val="00161976"/>
    <w:rsid w:val="0016227A"/>
    <w:rsid w:val="001627E4"/>
    <w:rsid w:val="00163165"/>
    <w:rsid w:val="001632C9"/>
    <w:rsid w:val="001632DC"/>
    <w:rsid w:val="001636D5"/>
    <w:rsid w:val="0016394E"/>
    <w:rsid w:val="00164023"/>
    <w:rsid w:val="001646F0"/>
    <w:rsid w:val="00164CD8"/>
    <w:rsid w:val="001659AC"/>
    <w:rsid w:val="00165E09"/>
    <w:rsid w:val="0016610A"/>
    <w:rsid w:val="00166448"/>
    <w:rsid w:val="0016662B"/>
    <w:rsid w:val="001669F1"/>
    <w:rsid w:val="00167101"/>
    <w:rsid w:val="001672EE"/>
    <w:rsid w:val="00167807"/>
    <w:rsid w:val="00171132"/>
    <w:rsid w:val="00172094"/>
    <w:rsid w:val="00172AE5"/>
    <w:rsid w:val="00172B98"/>
    <w:rsid w:val="00175626"/>
    <w:rsid w:val="00177207"/>
    <w:rsid w:val="001776DA"/>
    <w:rsid w:val="001777CD"/>
    <w:rsid w:val="001800BE"/>
    <w:rsid w:val="0018048E"/>
    <w:rsid w:val="00181834"/>
    <w:rsid w:val="0018258D"/>
    <w:rsid w:val="0018260A"/>
    <w:rsid w:val="001832BE"/>
    <w:rsid w:val="00183BF2"/>
    <w:rsid w:val="00184AEA"/>
    <w:rsid w:val="00185671"/>
    <w:rsid w:val="00185E83"/>
    <w:rsid w:val="00186C9D"/>
    <w:rsid w:val="00186D23"/>
    <w:rsid w:val="0019087A"/>
    <w:rsid w:val="00191996"/>
    <w:rsid w:val="00192A71"/>
    <w:rsid w:val="00193191"/>
    <w:rsid w:val="00194315"/>
    <w:rsid w:val="001945B8"/>
    <w:rsid w:val="0019471E"/>
    <w:rsid w:val="00195FF1"/>
    <w:rsid w:val="001970FC"/>
    <w:rsid w:val="0019716A"/>
    <w:rsid w:val="001A01A7"/>
    <w:rsid w:val="001A03F5"/>
    <w:rsid w:val="001A07C6"/>
    <w:rsid w:val="001A095A"/>
    <w:rsid w:val="001A0996"/>
    <w:rsid w:val="001A0B30"/>
    <w:rsid w:val="001A16B9"/>
    <w:rsid w:val="001A1D9E"/>
    <w:rsid w:val="001A1E01"/>
    <w:rsid w:val="001A23A5"/>
    <w:rsid w:val="001A27EE"/>
    <w:rsid w:val="001A29D2"/>
    <w:rsid w:val="001A2CC3"/>
    <w:rsid w:val="001A3EBD"/>
    <w:rsid w:val="001A4D0C"/>
    <w:rsid w:val="001A5030"/>
    <w:rsid w:val="001A6421"/>
    <w:rsid w:val="001A69D4"/>
    <w:rsid w:val="001A6F7F"/>
    <w:rsid w:val="001A73B8"/>
    <w:rsid w:val="001A74CF"/>
    <w:rsid w:val="001B1BF1"/>
    <w:rsid w:val="001B2253"/>
    <w:rsid w:val="001B377C"/>
    <w:rsid w:val="001B4508"/>
    <w:rsid w:val="001B5224"/>
    <w:rsid w:val="001B66E8"/>
    <w:rsid w:val="001B782B"/>
    <w:rsid w:val="001B7A8C"/>
    <w:rsid w:val="001C0109"/>
    <w:rsid w:val="001C0138"/>
    <w:rsid w:val="001C0928"/>
    <w:rsid w:val="001C47EF"/>
    <w:rsid w:val="001C5876"/>
    <w:rsid w:val="001C5C0C"/>
    <w:rsid w:val="001C644E"/>
    <w:rsid w:val="001C7A40"/>
    <w:rsid w:val="001C7BC3"/>
    <w:rsid w:val="001D027E"/>
    <w:rsid w:val="001D0A60"/>
    <w:rsid w:val="001D0B9D"/>
    <w:rsid w:val="001D1093"/>
    <w:rsid w:val="001D1179"/>
    <w:rsid w:val="001D12C5"/>
    <w:rsid w:val="001D2975"/>
    <w:rsid w:val="001D2977"/>
    <w:rsid w:val="001D311E"/>
    <w:rsid w:val="001D3CAB"/>
    <w:rsid w:val="001D4FC2"/>
    <w:rsid w:val="001D55A6"/>
    <w:rsid w:val="001D69CA"/>
    <w:rsid w:val="001D6ED3"/>
    <w:rsid w:val="001D7216"/>
    <w:rsid w:val="001E03D0"/>
    <w:rsid w:val="001E0997"/>
    <w:rsid w:val="001E228E"/>
    <w:rsid w:val="001E2CDA"/>
    <w:rsid w:val="001E340F"/>
    <w:rsid w:val="001E3A5F"/>
    <w:rsid w:val="001E4774"/>
    <w:rsid w:val="001E633C"/>
    <w:rsid w:val="001E6A5F"/>
    <w:rsid w:val="001E72A6"/>
    <w:rsid w:val="001E76AA"/>
    <w:rsid w:val="001E77F2"/>
    <w:rsid w:val="001E79B5"/>
    <w:rsid w:val="001F0F29"/>
    <w:rsid w:val="001F11C3"/>
    <w:rsid w:val="001F1371"/>
    <w:rsid w:val="001F1973"/>
    <w:rsid w:val="001F1EF0"/>
    <w:rsid w:val="001F20A3"/>
    <w:rsid w:val="001F2D3E"/>
    <w:rsid w:val="001F42D1"/>
    <w:rsid w:val="001F5489"/>
    <w:rsid w:val="001F592D"/>
    <w:rsid w:val="001F598E"/>
    <w:rsid w:val="001F5D56"/>
    <w:rsid w:val="001F5F1A"/>
    <w:rsid w:val="001F749E"/>
    <w:rsid w:val="00201263"/>
    <w:rsid w:val="00201AF8"/>
    <w:rsid w:val="00202457"/>
    <w:rsid w:val="00202790"/>
    <w:rsid w:val="00202CEC"/>
    <w:rsid w:val="0020301F"/>
    <w:rsid w:val="002032ED"/>
    <w:rsid w:val="00203B74"/>
    <w:rsid w:val="00203B87"/>
    <w:rsid w:val="00207156"/>
    <w:rsid w:val="002074AA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5D5A"/>
    <w:rsid w:val="00216EEC"/>
    <w:rsid w:val="00216FF3"/>
    <w:rsid w:val="0021752C"/>
    <w:rsid w:val="00220110"/>
    <w:rsid w:val="002220DD"/>
    <w:rsid w:val="00223B12"/>
    <w:rsid w:val="00223D48"/>
    <w:rsid w:val="00223F0E"/>
    <w:rsid w:val="002257ED"/>
    <w:rsid w:val="00227329"/>
    <w:rsid w:val="00227F94"/>
    <w:rsid w:val="00230763"/>
    <w:rsid w:val="00230A04"/>
    <w:rsid w:val="00230A0E"/>
    <w:rsid w:val="00230AED"/>
    <w:rsid w:val="00232AB8"/>
    <w:rsid w:val="00233AB5"/>
    <w:rsid w:val="002346D9"/>
    <w:rsid w:val="00234A6E"/>
    <w:rsid w:val="0023598E"/>
    <w:rsid w:val="00235A33"/>
    <w:rsid w:val="00235F05"/>
    <w:rsid w:val="002363DE"/>
    <w:rsid w:val="002365DE"/>
    <w:rsid w:val="0023668B"/>
    <w:rsid w:val="00236BA9"/>
    <w:rsid w:val="00237073"/>
    <w:rsid w:val="0023737C"/>
    <w:rsid w:val="00237A38"/>
    <w:rsid w:val="00237AA6"/>
    <w:rsid w:val="00240DAB"/>
    <w:rsid w:val="00240E52"/>
    <w:rsid w:val="00241E28"/>
    <w:rsid w:val="00242CC9"/>
    <w:rsid w:val="002437D1"/>
    <w:rsid w:val="00244458"/>
    <w:rsid w:val="00244770"/>
    <w:rsid w:val="00244AB2"/>
    <w:rsid w:val="00246A94"/>
    <w:rsid w:val="0024793F"/>
    <w:rsid w:val="00247D3B"/>
    <w:rsid w:val="0025025F"/>
    <w:rsid w:val="00250F2D"/>
    <w:rsid w:val="0025227C"/>
    <w:rsid w:val="00252C91"/>
    <w:rsid w:val="002531A9"/>
    <w:rsid w:val="00253253"/>
    <w:rsid w:val="002545E3"/>
    <w:rsid w:val="00254790"/>
    <w:rsid w:val="00254B9F"/>
    <w:rsid w:val="00254BB4"/>
    <w:rsid w:val="00254C40"/>
    <w:rsid w:val="00255047"/>
    <w:rsid w:val="0025506F"/>
    <w:rsid w:val="00255BB0"/>
    <w:rsid w:val="00255F9D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121B"/>
    <w:rsid w:val="00272645"/>
    <w:rsid w:val="00272842"/>
    <w:rsid w:val="00273099"/>
    <w:rsid w:val="002737D6"/>
    <w:rsid w:val="00274009"/>
    <w:rsid w:val="002741F5"/>
    <w:rsid w:val="00274D5F"/>
    <w:rsid w:val="00276052"/>
    <w:rsid w:val="002766B0"/>
    <w:rsid w:val="002769A8"/>
    <w:rsid w:val="00277241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41D7"/>
    <w:rsid w:val="002844D7"/>
    <w:rsid w:val="002860CA"/>
    <w:rsid w:val="0028613E"/>
    <w:rsid w:val="00286655"/>
    <w:rsid w:val="00287BD9"/>
    <w:rsid w:val="002903FC"/>
    <w:rsid w:val="00292A0C"/>
    <w:rsid w:val="00292E21"/>
    <w:rsid w:val="00293F00"/>
    <w:rsid w:val="002964F0"/>
    <w:rsid w:val="002A0443"/>
    <w:rsid w:val="002A0E85"/>
    <w:rsid w:val="002A1698"/>
    <w:rsid w:val="002A1E62"/>
    <w:rsid w:val="002A229D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7C75"/>
    <w:rsid w:val="002A7F98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D5C"/>
    <w:rsid w:val="002B419D"/>
    <w:rsid w:val="002B432D"/>
    <w:rsid w:val="002B45AA"/>
    <w:rsid w:val="002B5436"/>
    <w:rsid w:val="002B6098"/>
    <w:rsid w:val="002B6141"/>
    <w:rsid w:val="002B6252"/>
    <w:rsid w:val="002B68DC"/>
    <w:rsid w:val="002B691F"/>
    <w:rsid w:val="002C0650"/>
    <w:rsid w:val="002C06F9"/>
    <w:rsid w:val="002C18FF"/>
    <w:rsid w:val="002C1B2A"/>
    <w:rsid w:val="002C34DF"/>
    <w:rsid w:val="002C3FC3"/>
    <w:rsid w:val="002C4AB7"/>
    <w:rsid w:val="002C4F8D"/>
    <w:rsid w:val="002C57CE"/>
    <w:rsid w:val="002C5B68"/>
    <w:rsid w:val="002C69E9"/>
    <w:rsid w:val="002D0429"/>
    <w:rsid w:val="002D0D10"/>
    <w:rsid w:val="002D1DE2"/>
    <w:rsid w:val="002D2ADC"/>
    <w:rsid w:val="002D32E5"/>
    <w:rsid w:val="002D3606"/>
    <w:rsid w:val="002D4494"/>
    <w:rsid w:val="002D5897"/>
    <w:rsid w:val="002D7DB8"/>
    <w:rsid w:val="002D7F41"/>
    <w:rsid w:val="002E09F5"/>
    <w:rsid w:val="002E1E41"/>
    <w:rsid w:val="002E37E2"/>
    <w:rsid w:val="002E3D8F"/>
    <w:rsid w:val="002E4914"/>
    <w:rsid w:val="002E4F54"/>
    <w:rsid w:val="002E5C72"/>
    <w:rsid w:val="002E6816"/>
    <w:rsid w:val="002E6E38"/>
    <w:rsid w:val="002E6F64"/>
    <w:rsid w:val="002E7AF4"/>
    <w:rsid w:val="002E7D3D"/>
    <w:rsid w:val="002E7E24"/>
    <w:rsid w:val="002F02A6"/>
    <w:rsid w:val="002F0451"/>
    <w:rsid w:val="002F0AA7"/>
    <w:rsid w:val="002F1569"/>
    <w:rsid w:val="002F1B7B"/>
    <w:rsid w:val="002F2EF9"/>
    <w:rsid w:val="002F3772"/>
    <w:rsid w:val="002F54C7"/>
    <w:rsid w:val="002F5B14"/>
    <w:rsid w:val="002F5FDF"/>
    <w:rsid w:val="002F5FF6"/>
    <w:rsid w:val="002F75EF"/>
    <w:rsid w:val="00302EE8"/>
    <w:rsid w:val="00303490"/>
    <w:rsid w:val="00303B1E"/>
    <w:rsid w:val="00304EBE"/>
    <w:rsid w:val="00305B72"/>
    <w:rsid w:val="00307161"/>
    <w:rsid w:val="00307350"/>
    <w:rsid w:val="00307ECF"/>
    <w:rsid w:val="00310A1A"/>
    <w:rsid w:val="00310BC6"/>
    <w:rsid w:val="00311ABE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33FF"/>
    <w:rsid w:val="00323477"/>
    <w:rsid w:val="003238C5"/>
    <w:rsid w:val="00324199"/>
    <w:rsid w:val="003244DB"/>
    <w:rsid w:val="00325531"/>
    <w:rsid w:val="003256AB"/>
    <w:rsid w:val="003268BE"/>
    <w:rsid w:val="00326BEE"/>
    <w:rsid w:val="00326F23"/>
    <w:rsid w:val="0032703C"/>
    <w:rsid w:val="00327818"/>
    <w:rsid w:val="00327883"/>
    <w:rsid w:val="003334BB"/>
    <w:rsid w:val="00333515"/>
    <w:rsid w:val="003347AE"/>
    <w:rsid w:val="00336C24"/>
    <w:rsid w:val="003370BD"/>
    <w:rsid w:val="003371DB"/>
    <w:rsid w:val="00337733"/>
    <w:rsid w:val="003379D7"/>
    <w:rsid w:val="00340731"/>
    <w:rsid w:val="003415A3"/>
    <w:rsid w:val="003416AD"/>
    <w:rsid w:val="00342821"/>
    <w:rsid w:val="00343798"/>
    <w:rsid w:val="003437AA"/>
    <w:rsid w:val="00343CDB"/>
    <w:rsid w:val="00343F1B"/>
    <w:rsid w:val="00344541"/>
    <w:rsid w:val="003447B3"/>
    <w:rsid w:val="00344B58"/>
    <w:rsid w:val="00345306"/>
    <w:rsid w:val="0034540D"/>
    <w:rsid w:val="00345F58"/>
    <w:rsid w:val="00347549"/>
    <w:rsid w:val="0035005F"/>
    <w:rsid w:val="00350DB5"/>
    <w:rsid w:val="0035109B"/>
    <w:rsid w:val="003512E7"/>
    <w:rsid w:val="003517F5"/>
    <w:rsid w:val="00353ACD"/>
    <w:rsid w:val="0035423D"/>
    <w:rsid w:val="00354316"/>
    <w:rsid w:val="00355138"/>
    <w:rsid w:val="00355BC2"/>
    <w:rsid w:val="00355E28"/>
    <w:rsid w:val="00356B44"/>
    <w:rsid w:val="00356D88"/>
    <w:rsid w:val="00356F3E"/>
    <w:rsid w:val="003574E4"/>
    <w:rsid w:val="00357574"/>
    <w:rsid w:val="00357B55"/>
    <w:rsid w:val="00360677"/>
    <w:rsid w:val="00360CB9"/>
    <w:rsid w:val="00361CC7"/>
    <w:rsid w:val="00362826"/>
    <w:rsid w:val="00362C1E"/>
    <w:rsid w:val="00362C97"/>
    <w:rsid w:val="003631C4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821"/>
    <w:rsid w:val="00373D70"/>
    <w:rsid w:val="00373E6C"/>
    <w:rsid w:val="00374339"/>
    <w:rsid w:val="00374BC7"/>
    <w:rsid w:val="00376C10"/>
    <w:rsid w:val="00377375"/>
    <w:rsid w:val="00377DD6"/>
    <w:rsid w:val="00380748"/>
    <w:rsid w:val="00380E46"/>
    <w:rsid w:val="003814A1"/>
    <w:rsid w:val="00382C6C"/>
    <w:rsid w:val="00382E7B"/>
    <w:rsid w:val="00383044"/>
    <w:rsid w:val="003841CE"/>
    <w:rsid w:val="003850CE"/>
    <w:rsid w:val="0038547B"/>
    <w:rsid w:val="003860CF"/>
    <w:rsid w:val="00387172"/>
    <w:rsid w:val="0038769C"/>
    <w:rsid w:val="00387CBB"/>
    <w:rsid w:val="00387EA9"/>
    <w:rsid w:val="003910DB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3D8"/>
    <w:rsid w:val="00397778"/>
    <w:rsid w:val="003977BB"/>
    <w:rsid w:val="00397ADF"/>
    <w:rsid w:val="00397DBE"/>
    <w:rsid w:val="00397E1E"/>
    <w:rsid w:val="003A10C4"/>
    <w:rsid w:val="003A13EF"/>
    <w:rsid w:val="003A1E70"/>
    <w:rsid w:val="003A2672"/>
    <w:rsid w:val="003A27E5"/>
    <w:rsid w:val="003A288F"/>
    <w:rsid w:val="003A3235"/>
    <w:rsid w:val="003A5499"/>
    <w:rsid w:val="003A5CE1"/>
    <w:rsid w:val="003A5FA7"/>
    <w:rsid w:val="003A6849"/>
    <w:rsid w:val="003A7436"/>
    <w:rsid w:val="003A791B"/>
    <w:rsid w:val="003B014B"/>
    <w:rsid w:val="003B02F2"/>
    <w:rsid w:val="003B25BD"/>
    <w:rsid w:val="003B274E"/>
    <w:rsid w:val="003B3006"/>
    <w:rsid w:val="003B3595"/>
    <w:rsid w:val="003B42B8"/>
    <w:rsid w:val="003B5B3F"/>
    <w:rsid w:val="003B6021"/>
    <w:rsid w:val="003B7DB7"/>
    <w:rsid w:val="003C03FB"/>
    <w:rsid w:val="003C0BB1"/>
    <w:rsid w:val="003C10FE"/>
    <w:rsid w:val="003C13CB"/>
    <w:rsid w:val="003C1C62"/>
    <w:rsid w:val="003C37EA"/>
    <w:rsid w:val="003C4A40"/>
    <w:rsid w:val="003C78ED"/>
    <w:rsid w:val="003C7A19"/>
    <w:rsid w:val="003D112B"/>
    <w:rsid w:val="003D13A8"/>
    <w:rsid w:val="003D1507"/>
    <w:rsid w:val="003D15A1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5BEE"/>
    <w:rsid w:val="003E6113"/>
    <w:rsid w:val="003E6EC7"/>
    <w:rsid w:val="003E6FD9"/>
    <w:rsid w:val="003E7B4E"/>
    <w:rsid w:val="003F1219"/>
    <w:rsid w:val="003F3B7B"/>
    <w:rsid w:val="003F3E0D"/>
    <w:rsid w:val="003F4C93"/>
    <w:rsid w:val="003F55A6"/>
    <w:rsid w:val="003F6246"/>
    <w:rsid w:val="003F66EA"/>
    <w:rsid w:val="003F6FFC"/>
    <w:rsid w:val="003F7226"/>
    <w:rsid w:val="003F76A2"/>
    <w:rsid w:val="003F7B37"/>
    <w:rsid w:val="003F7D05"/>
    <w:rsid w:val="004002E5"/>
    <w:rsid w:val="00401967"/>
    <w:rsid w:val="00401B98"/>
    <w:rsid w:val="00401D1A"/>
    <w:rsid w:val="004032FB"/>
    <w:rsid w:val="00403CF1"/>
    <w:rsid w:val="00404E4F"/>
    <w:rsid w:val="00406337"/>
    <w:rsid w:val="00407245"/>
    <w:rsid w:val="00412923"/>
    <w:rsid w:val="00412E2D"/>
    <w:rsid w:val="00412E73"/>
    <w:rsid w:val="004131B9"/>
    <w:rsid w:val="00413877"/>
    <w:rsid w:val="004138E2"/>
    <w:rsid w:val="00414458"/>
    <w:rsid w:val="0041488F"/>
    <w:rsid w:val="00414D3C"/>
    <w:rsid w:val="0041563C"/>
    <w:rsid w:val="00415A05"/>
    <w:rsid w:val="0042054E"/>
    <w:rsid w:val="00420ED3"/>
    <w:rsid w:val="00420FF3"/>
    <w:rsid w:val="00421C0A"/>
    <w:rsid w:val="0042250E"/>
    <w:rsid w:val="00422859"/>
    <w:rsid w:val="00422DFC"/>
    <w:rsid w:val="00423347"/>
    <w:rsid w:val="004237D0"/>
    <w:rsid w:val="0042394E"/>
    <w:rsid w:val="00423DF7"/>
    <w:rsid w:val="00424D25"/>
    <w:rsid w:val="00425C13"/>
    <w:rsid w:val="004272B5"/>
    <w:rsid w:val="0042781A"/>
    <w:rsid w:val="00427A74"/>
    <w:rsid w:val="004315CA"/>
    <w:rsid w:val="004328F7"/>
    <w:rsid w:val="00433228"/>
    <w:rsid w:val="004337E4"/>
    <w:rsid w:val="00433D1A"/>
    <w:rsid w:val="00434373"/>
    <w:rsid w:val="004354D2"/>
    <w:rsid w:val="004355DF"/>
    <w:rsid w:val="00435915"/>
    <w:rsid w:val="00435B73"/>
    <w:rsid w:val="0043781A"/>
    <w:rsid w:val="0043798D"/>
    <w:rsid w:val="004421AE"/>
    <w:rsid w:val="004440E0"/>
    <w:rsid w:val="00444869"/>
    <w:rsid w:val="0044503B"/>
    <w:rsid w:val="00445BFF"/>
    <w:rsid w:val="00445D4A"/>
    <w:rsid w:val="004475FB"/>
    <w:rsid w:val="0044766A"/>
    <w:rsid w:val="0045013B"/>
    <w:rsid w:val="004507BC"/>
    <w:rsid w:val="0045154A"/>
    <w:rsid w:val="0045266B"/>
    <w:rsid w:val="00452BA7"/>
    <w:rsid w:val="00452E54"/>
    <w:rsid w:val="00452F68"/>
    <w:rsid w:val="00453135"/>
    <w:rsid w:val="00453BA4"/>
    <w:rsid w:val="00453F2F"/>
    <w:rsid w:val="00454724"/>
    <w:rsid w:val="0045515D"/>
    <w:rsid w:val="0045527B"/>
    <w:rsid w:val="00455478"/>
    <w:rsid w:val="0045581E"/>
    <w:rsid w:val="00455E9D"/>
    <w:rsid w:val="00455EE8"/>
    <w:rsid w:val="0045617A"/>
    <w:rsid w:val="0045687C"/>
    <w:rsid w:val="00456E7B"/>
    <w:rsid w:val="004579A6"/>
    <w:rsid w:val="0046017A"/>
    <w:rsid w:val="00460A52"/>
    <w:rsid w:val="00460EC0"/>
    <w:rsid w:val="0046135C"/>
    <w:rsid w:val="0046185A"/>
    <w:rsid w:val="00461C89"/>
    <w:rsid w:val="00462073"/>
    <w:rsid w:val="004620DE"/>
    <w:rsid w:val="00462AE0"/>
    <w:rsid w:val="00463116"/>
    <w:rsid w:val="0046364A"/>
    <w:rsid w:val="0046370F"/>
    <w:rsid w:val="00464339"/>
    <w:rsid w:val="0046609E"/>
    <w:rsid w:val="00466727"/>
    <w:rsid w:val="00467149"/>
    <w:rsid w:val="00467ED8"/>
    <w:rsid w:val="00470915"/>
    <w:rsid w:val="00470964"/>
    <w:rsid w:val="00471A0F"/>
    <w:rsid w:val="00471BF8"/>
    <w:rsid w:val="00472221"/>
    <w:rsid w:val="004723DD"/>
    <w:rsid w:val="00474121"/>
    <w:rsid w:val="00474798"/>
    <w:rsid w:val="00475E60"/>
    <w:rsid w:val="004762EA"/>
    <w:rsid w:val="00476862"/>
    <w:rsid w:val="0047761A"/>
    <w:rsid w:val="00477830"/>
    <w:rsid w:val="00477DF8"/>
    <w:rsid w:val="004801E0"/>
    <w:rsid w:val="00482057"/>
    <w:rsid w:val="004827A3"/>
    <w:rsid w:val="00482E07"/>
    <w:rsid w:val="0048374E"/>
    <w:rsid w:val="00483D6C"/>
    <w:rsid w:val="00484AC3"/>
    <w:rsid w:val="00484F87"/>
    <w:rsid w:val="00485CC7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859"/>
    <w:rsid w:val="00493DB5"/>
    <w:rsid w:val="00494C2E"/>
    <w:rsid w:val="00496BF4"/>
    <w:rsid w:val="00496DCC"/>
    <w:rsid w:val="00496FCE"/>
    <w:rsid w:val="004A049E"/>
    <w:rsid w:val="004A0BD7"/>
    <w:rsid w:val="004A10F5"/>
    <w:rsid w:val="004A12B1"/>
    <w:rsid w:val="004A144D"/>
    <w:rsid w:val="004A165B"/>
    <w:rsid w:val="004A48FE"/>
    <w:rsid w:val="004A5449"/>
    <w:rsid w:val="004A5E30"/>
    <w:rsid w:val="004A6B8D"/>
    <w:rsid w:val="004A6C7A"/>
    <w:rsid w:val="004A7179"/>
    <w:rsid w:val="004A7EA6"/>
    <w:rsid w:val="004B0FDD"/>
    <w:rsid w:val="004B19B3"/>
    <w:rsid w:val="004B1F0B"/>
    <w:rsid w:val="004B1F89"/>
    <w:rsid w:val="004B23ED"/>
    <w:rsid w:val="004B2792"/>
    <w:rsid w:val="004B2797"/>
    <w:rsid w:val="004B3E4A"/>
    <w:rsid w:val="004B5540"/>
    <w:rsid w:val="004B62E5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A70"/>
    <w:rsid w:val="004C5E11"/>
    <w:rsid w:val="004C6120"/>
    <w:rsid w:val="004C6135"/>
    <w:rsid w:val="004C6B7C"/>
    <w:rsid w:val="004C74BC"/>
    <w:rsid w:val="004D0E85"/>
    <w:rsid w:val="004D17D8"/>
    <w:rsid w:val="004D1940"/>
    <w:rsid w:val="004D23AD"/>
    <w:rsid w:val="004D345F"/>
    <w:rsid w:val="004D390D"/>
    <w:rsid w:val="004D3F46"/>
    <w:rsid w:val="004D472C"/>
    <w:rsid w:val="004D7499"/>
    <w:rsid w:val="004D76A9"/>
    <w:rsid w:val="004D76EB"/>
    <w:rsid w:val="004D7E59"/>
    <w:rsid w:val="004E05FE"/>
    <w:rsid w:val="004E0A7E"/>
    <w:rsid w:val="004E1354"/>
    <w:rsid w:val="004E14EA"/>
    <w:rsid w:val="004E1526"/>
    <w:rsid w:val="004E1F3F"/>
    <w:rsid w:val="004E204B"/>
    <w:rsid w:val="004E2D02"/>
    <w:rsid w:val="004E3E44"/>
    <w:rsid w:val="004E41E0"/>
    <w:rsid w:val="004E4928"/>
    <w:rsid w:val="004E5A67"/>
    <w:rsid w:val="004E5C7D"/>
    <w:rsid w:val="004E5D1F"/>
    <w:rsid w:val="004E635D"/>
    <w:rsid w:val="004E66C0"/>
    <w:rsid w:val="004E6D86"/>
    <w:rsid w:val="004E708C"/>
    <w:rsid w:val="004E71BC"/>
    <w:rsid w:val="004E77C1"/>
    <w:rsid w:val="004E7A4E"/>
    <w:rsid w:val="004F02FA"/>
    <w:rsid w:val="004F0583"/>
    <w:rsid w:val="004F2FB2"/>
    <w:rsid w:val="004F30B6"/>
    <w:rsid w:val="004F3326"/>
    <w:rsid w:val="004F459B"/>
    <w:rsid w:val="004F5C42"/>
    <w:rsid w:val="004F6014"/>
    <w:rsid w:val="004F6DB3"/>
    <w:rsid w:val="004F6DC6"/>
    <w:rsid w:val="005003D8"/>
    <w:rsid w:val="00500580"/>
    <w:rsid w:val="00500C57"/>
    <w:rsid w:val="00502715"/>
    <w:rsid w:val="00502AB3"/>
    <w:rsid w:val="005042B1"/>
    <w:rsid w:val="00504406"/>
    <w:rsid w:val="00504EDB"/>
    <w:rsid w:val="0050517C"/>
    <w:rsid w:val="0050537A"/>
    <w:rsid w:val="00505C0F"/>
    <w:rsid w:val="00505CA4"/>
    <w:rsid w:val="00505D63"/>
    <w:rsid w:val="00505FB6"/>
    <w:rsid w:val="00507356"/>
    <w:rsid w:val="00507C97"/>
    <w:rsid w:val="00507E1D"/>
    <w:rsid w:val="005106F0"/>
    <w:rsid w:val="0051124B"/>
    <w:rsid w:val="00511B4D"/>
    <w:rsid w:val="00513744"/>
    <w:rsid w:val="005142C7"/>
    <w:rsid w:val="00514C06"/>
    <w:rsid w:val="00515064"/>
    <w:rsid w:val="005156C1"/>
    <w:rsid w:val="00515900"/>
    <w:rsid w:val="005163F6"/>
    <w:rsid w:val="00517C80"/>
    <w:rsid w:val="00520531"/>
    <w:rsid w:val="00520A90"/>
    <w:rsid w:val="005213B9"/>
    <w:rsid w:val="00521573"/>
    <w:rsid w:val="0052160D"/>
    <w:rsid w:val="005251DF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458"/>
    <w:rsid w:val="00537276"/>
    <w:rsid w:val="0053737C"/>
    <w:rsid w:val="005401C9"/>
    <w:rsid w:val="0054041F"/>
    <w:rsid w:val="005406A3"/>
    <w:rsid w:val="0054219F"/>
    <w:rsid w:val="005422C4"/>
    <w:rsid w:val="00542E9D"/>
    <w:rsid w:val="00543931"/>
    <w:rsid w:val="0054462B"/>
    <w:rsid w:val="00545F43"/>
    <w:rsid w:val="00546C9D"/>
    <w:rsid w:val="005473F0"/>
    <w:rsid w:val="00547570"/>
    <w:rsid w:val="00547D38"/>
    <w:rsid w:val="00550457"/>
    <w:rsid w:val="00550C4C"/>
    <w:rsid w:val="0055119F"/>
    <w:rsid w:val="00551217"/>
    <w:rsid w:val="00551371"/>
    <w:rsid w:val="00551D0A"/>
    <w:rsid w:val="00552211"/>
    <w:rsid w:val="00552398"/>
    <w:rsid w:val="005523DF"/>
    <w:rsid w:val="005525A4"/>
    <w:rsid w:val="00552BCF"/>
    <w:rsid w:val="00552D1F"/>
    <w:rsid w:val="00552EDF"/>
    <w:rsid w:val="0055426D"/>
    <w:rsid w:val="00554621"/>
    <w:rsid w:val="00554DA5"/>
    <w:rsid w:val="005553BD"/>
    <w:rsid w:val="005555ED"/>
    <w:rsid w:val="005556CA"/>
    <w:rsid w:val="00555996"/>
    <w:rsid w:val="00555E8F"/>
    <w:rsid w:val="00556304"/>
    <w:rsid w:val="00557795"/>
    <w:rsid w:val="00557A6D"/>
    <w:rsid w:val="00557E1D"/>
    <w:rsid w:val="005612F8"/>
    <w:rsid w:val="005616BF"/>
    <w:rsid w:val="005617CE"/>
    <w:rsid w:val="00562D58"/>
    <w:rsid w:val="005631A8"/>
    <w:rsid w:val="005638D9"/>
    <w:rsid w:val="0056446F"/>
    <w:rsid w:val="005659CA"/>
    <w:rsid w:val="0056728E"/>
    <w:rsid w:val="0056767B"/>
    <w:rsid w:val="005679C5"/>
    <w:rsid w:val="005703A2"/>
    <w:rsid w:val="005707F7"/>
    <w:rsid w:val="00571C2D"/>
    <w:rsid w:val="005721BF"/>
    <w:rsid w:val="0057435F"/>
    <w:rsid w:val="0057632F"/>
    <w:rsid w:val="005765B5"/>
    <w:rsid w:val="00576DC3"/>
    <w:rsid w:val="00577B52"/>
    <w:rsid w:val="00577DE9"/>
    <w:rsid w:val="00580353"/>
    <w:rsid w:val="00580462"/>
    <w:rsid w:val="00581604"/>
    <w:rsid w:val="0058385C"/>
    <w:rsid w:val="00583A2C"/>
    <w:rsid w:val="00583AAF"/>
    <w:rsid w:val="00584802"/>
    <w:rsid w:val="00584C2E"/>
    <w:rsid w:val="005857FA"/>
    <w:rsid w:val="00585DD0"/>
    <w:rsid w:val="00586E6A"/>
    <w:rsid w:val="00587137"/>
    <w:rsid w:val="0058735C"/>
    <w:rsid w:val="00587F81"/>
    <w:rsid w:val="00591040"/>
    <w:rsid w:val="005918EA"/>
    <w:rsid w:val="005928E6"/>
    <w:rsid w:val="00593986"/>
    <w:rsid w:val="0059424C"/>
    <w:rsid w:val="00594DAC"/>
    <w:rsid w:val="0059680C"/>
    <w:rsid w:val="0059698A"/>
    <w:rsid w:val="00597224"/>
    <w:rsid w:val="005A0538"/>
    <w:rsid w:val="005A0B0D"/>
    <w:rsid w:val="005A0CBB"/>
    <w:rsid w:val="005A12EC"/>
    <w:rsid w:val="005A1AD3"/>
    <w:rsid w:val="005A2279"/>
    <w:rsid w:val="005A22A7"/>
    <w:rsid w:val="005A42A4"/>
    <w:rsid w:val="005A4DA4"/>
    <w:rsid w:val="005A6DB5"/>
    <w:rsid w:val="005A6F36"/>
    <w:rsid w:val="005A71D9"/>
    <w:rsid w:val="005A7A6B"/>
    <w:rsid w:val="005B064E"/>
    <w:rsid w:val="005B226B"/>
    <w:rsid w:val="005B25F4"/>
    <w:rsid w:val="005B2C5B"/>
    <w:rsid w:val="005B331B"/>
    <w:rsid w:val="005B385C"/>
    <w:rsid w:val="005B489F"/>
    <w:rsid w:val="005B50AA"/>
    <w:rsid w:val="005B539A"/>
    <w:rsid w:val="005B55D3"/>
    <w:rsid w:val="005B5E98"/>
    <w:rsid w:val="005B6629"/>
    <w:rsid w:val="005B7717"/>
    <w:rsid w:val="005B7BEF"/>
    <w:rsid w:val="005C100C"/>
    <w:rsid w:val="005C2CBA"/>
    <w:rsid w:val="005C3714"/>
    <w:rsid w:val="005C3C04"/>
    <w:rsid w:val="005C4B65"/>
    <w:rsid w:val="005C5F39"/>
    <w:rsid w:val="005C62DC"/>
    <w:rsid w:val="005C6E86"/>
    <w:rsid w:val="005C7382"/>
    <w:rsid w:val="005D133D"/>
    <w:rsid w:val="005D15A5"/>
    <w:rsid w:val="005D16D5"/>
    <w:rsid w:val="005D2664"/>
    <w:rsid w:val="005D3591"/>
    <w:rsid w:val="005D3E1D"/>
    <w:rsid w:val="005D43BE"/>
    <w:rsid w:val="005D4EC1"/>
    <w:rsid w:val="005D53B8"/>
    <w:rsid w:val="005D74CC"/>
    <w:rsid w:val="005D7B27"/>
    <w:rsid w:val="005D7E04"/>
    <w:rsid w:val="005E0912"/>
    <w:rsid w:val="005E0B14"/>
    <w:rsid w:val="005E170A"/>
    <w:rsid w:val="005E1D7F"/>
    <w:rsid w:val="005E1E4C"/>
    <w:rsid w:val="005E2045"/>
    <w:rsid w:val="005E2130"/>
    <w:rsid w:val="005E3A7F"/>
    <w:rsid w:val="005E3BD0"/>
    <w:rsid w:val="005E3E0D"/>
    <w:rsid w:val="005E4117"/>
    <w:rsid w:val="005E4155"/>
    <w:rsid w:val="005E4441"/>
    <w:rsid w:val="005E5355"/>
    <w:rsid w:val="005E53DE"/>
    <w:rsid w:val="005E5993"/>
    <w:rsid w:val="005E6F6E"/>
    <w:rsid w:val="005E714B"/>
    <w:rsid w:val="005E715D"/>
    <w:rsid w:val="005E7200"/>
    <w:rsid w:val="005E756A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BAF"/>
    <w:rsid w:val="005F5CF2"/>
    <w:rsid w:val="005F6060"/>
    <w:rsid w:val="005F6372"/>
    <w:rsid w:val="005F664B"/>
    <w:rsid w:val="005F6786"/>
    <w:rsid w:val="005F694F"/>
    <w:rsid w:val="005F6DF7"/>
    <w:rsid w:val="005F6F32"/>
    <w:rsid w:val="005F7741"/>
    <w:rsid w:val="005F777D"/>
    <w:rsid w:val="005F7A29"/>
    <w:rsid w:val="0060066A"/>
    <w:rsid w:val="006011AC"/>
    <w:rsid w:val="006031B8"/>
    <w:rsid w:val="00604615"/>
    <w:rsid w:val="006046FF"/>
    <w:rsid w:val="00604A94"/>
    <w:rsid w:val="00604F34"/>
    <w:rsid w:val="006061E6"/>
    <w:rsid w:val="0060649A"/>
    <w:rsid w:val="00606932"/>
    <w:rsid w:val="00606C61"/>
    <w:rsid w:val="00606D33"/>
    <w:rsid w:val="00607786"/>
    <w:rsid w:val="00607B10"/>
    <w:rsid w:val="00607F7C"/>
    <w:rsid w:val="00607FE7"/>
    <w:rsid w:val="00610274"/>
    <w:rsid w:val="00610A2D"/>
    <w:rsid w:val="006112B5"/>
    <w:rsid w:val="00611990"/>
    <w:rsid w:val="00612A60"/>
    <w:rsid w:val="00612A9A"/>
    <w:rsid w:val="00612AD5"/>
    <w:rsid w:val="00613339"/>
    <w:rsid w:val="006136FD"/>
    <w:rsid w:val="00613B18"/>
    <w:rsid w:val="00615E58"/>
    <w:rsid w:val="00616162"/>
    <w:rsid w:val="006164C0"/>
    <w:rsid w:val="006169EC"/>
    <w:rsid w:val="0062036B"/>
    <w:rsid w:val="00621780"/>
    <w:rsid w:val="0062322C"/>
    <w:rsid w:val="00623883"/>
    <w:rsid w:val="006239E6"/>
    <w:rsid w:val="006248A8"/>
    <w:rsid w:val="00624959"/>
    <w:rsid w:val="00624BCC"/>
    <w:rsid w:val="006262F1"/>
    <w:rsid w:val="006266E8"/>
    <w:rsid w:val="00626C66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E33"/>
    <w:rsid w:val="006359F7"/>
    <w:rsid w:val="00636C1A"/>
    <w:rsid w:val="00636E32"/>
    <w:rsid w:val="0063702E"/>
    <w:rsid w:val="0063774A"/>
    <w:rsid w:val="0063786A"/>
    <w:rsid w:val="00640006"/>
    <w:rsid w:val="00640AD9"/>
    <w:rsid w:val="00640B4C"/>
    <w:rsid w:val="00641468"/>
    <w:rsid w:val="006415FF"/>
    <w:rsid w:val="00641871"/>
    <w:rsid w:val="00641F31"/>
    <w:rsid w:val="006425AA"/>
    <w:rsid w:val="00642E5C"/>
    <w:rsid w:val="00642ECA"/>
    <w:rsid w:val="00643723"/>
    <w:rsid w:val="0064382C"/>
    <w:rsid w:val="00644CDC"/>
    <w:rsid w:val="006453E6"/>
    <w:rsid w:val="00646F7D"/>
    <w:rsid w:val="006502D1"/>
    <w:rsid w:val="006502E9"/>
    <w:rsid w:val="00650824"/>
    <w:rsid w:val="00651923"/>
    <w:rsid w:val="006519B0"/>
    <w:rsid w:val="00652132"/>
    <w:rsid w:val="00652184"/>
    <w:rsid w:val="00653CCB"/>
    <w:rsid w:val="00654602"/>
    <w:rsid w:val="00654ECE"/>
    <w:rsid w:val="0065512B"/>
    <w:rsid w:val="00655717"/>
    <w:rsid w:val="00655B5A"/>
    <w:rsid w:val="00655F64"/>
    <w:rsid w:val="0066007F"/>
    <w:rsid w:val="006601A2"/>
    <w:rsid w:val="006601C4"/>
    <w:rsid w:val="006609F2"/>
    <w:rsid w:val="00660F2B"/>
    <w:rsid w:val="0066216E"/>
    <w:rsid w:val="00664AC1"/>
    <w:rsid w:val="00664CB8"/>
    <w:rsid w:val="006667F5"/>
    <w:rsid w:val="00666830"/>
    <w:rsid w:val="00666CEC"/>
    <w:rsid w:val="00667C2F"/>
    <w:rsid w:val="006714B4"/>
    <w:rsid w:val="00671630"/>
    <w:rsid w:val="006728A4"/>
    <w:rsid w:val="00672E18"/>
    <w:rsid w:val="00673533"/>
    <w:rsid w:val="0067386B"/>
    <w:rsid w:val="006738FB"/>
    <w:rsid w:val="006749D6"/>
    <w:rsid w:val="00675BC8"/>
    <w:rsid w:val="00675E90"/>
    <w:rsid w:val="00676475"/>
    <w:rsid w:val="00676C45"/>
    <w:rsid w:val="00676DAA"/>
    <w:rsid w:val="00676E5D"/>
    <w:rsid w:val="00677AD8"/>
    <w:rsid w:val="00681131"/>
    <w:rsid w:val="006817BF"/>
    <w:rsid w:val="006819B1"/>
    <w:rsid w:val="00681B39"/>
    <w:rsid w:val="00681B88"/>
    <w:rsid w:val="00683126"/>
    <w:rsid w:val="00683BCF"/>
    <w:rsid w:val="00683D0E"/>
    <w:rsid w:val="00684672"/>
    <w:rsid w:val="00684F48"/>
    <w:rsid w:val="00685780"/>
    <w:rsid w:val="006857D0"/>
    <w:rsid w:val="006859BE"/>
    <w:rsid w:val="00687373"/>
    <w:rsid w:val="0068779D"/>
    <w:rsid w:val="00690118"/>
    <w:rsid w:val="0069105D"/>
    <w:rsid w:val="006914D2"/>
    <w:rsid w:val="0069209F"/>
    <w:rsid w:val="006924E6"/>
    <w:rsid w:val="00693094"/>
    <w:rsid w:val="00693CA7"/>
    <w:rsid w:val="00694B8F"/>
    <w:rsid w:val="00694E80"/>
    <w:rsid w:val="00695757"/>
    <w:rsid w:val="00696B1B"/>
    <w:rsid w:val="006A05E9"/>
    <w:rsid w:val="006A05EA"/>
    <w:rsid w:val="006A0D77"/>
    <w:rsid w:val="006A1360"/>
    <w:rsid w:val="006A180F"/>
    <w:rsid w:val="006A1F22"/>
    <w:rsid w:val="006A216C"/>
    <w:rsid w:val="006A23FC"/>
    <w:rsid w:val="006A2727"/>
    <w:rsid w:val="006A2EDE"/>
    <w:rsid w:val="006A2F39"/>
    <w:rsid w:val="006A305F"/>
    <w:rsid w:val="006A32FF"/>
    <w:rsid w:val="006A3B13"/>
    <w:rsid w:val="006A4A28"/>
    <w:rsid w:val="006A4F31"/>
    <w:rsid w:val="006A61F1"/>
    <w:rsid w:val="006A6701"/>
    <w:rsid w:val="006A68AE"/>
    <w:rsid w:val="006A74A6"/>
    <w:rsid w:val="006A77F6"/>
    <w:rsid w:val="006A7B97"/>
    <w:rsid w:val="006B0026"/>
    <w:rsid w:val="006B0204"/>
    <w:rsid w:val="006B09B1"/>
    <w:rsid w:val="006B0F45"/>
    <w:rsid w:val="006B14A6"/>
    <w:rsid w:val="006B1F18"/>
    <w:rsid w:val="006B2237"/>
    <w:rsid w:val="006B256E"/>
    <w:rsid w:val="006B275C"/>
    <w:rsid w:val="006B2C26"/>
    <w:rsid w:val="006B2E58"/>
    <w:rsid w:val="006B3C33"/>
    <w:rsid w:val="006B41F9"/>
    <w:rsid w:val="006B4650"/>
    <w:rsid w:val="006B538B"/>
    <w:rsid w:val="006B5485"/>
    <w:rsid w:val="006B6CE5"/>
    <w:rsid w:val="006B753E"/>
    <w:rsid w:val="006B7734"/>
    <w:rsid w:val="006B7AEF"/>
    <w:rsid w:val="006B7F70"/>
    <w:rsid w:val="006C18B9"/>
    <w:rsid w:val="006C29B6"/>
    <w:rsid w:val="006C2D65"/>
    <w:rsid w:val="006C2DAD"/>
    <w:rsid w:val="006C33E5"/>
    <w:rsid w:val="006C62E1"/>
    <w:rsid w:val="006C7097"/>
    <w:rsid w:val="006C75CB"/>
    <w:rsid w:val="006C75F3"/>
    <w:rsid w:val="006C7776"/>
    <w:rsid w:val="006C7C6A"/>
    <w:rsid w:val="006D02C7"/>
    <w:rsid w:val="006D031E"/>
    <w:rsid w:val="006D0D0A"/>
    <w:rsid w:val="006D15A9"/>
    <w:rsid w:val="006D23F1"/>
    <w:rsid w:val="006D2F0C"/>
    <w:rsid w:val="006D3370"/>
    <w:rsid w:val="006D384F"/>
    <w:rsid w:val="006D3BB8"/>
    <w:rsid w:val="006D4B73"/>
    <w:rsid w:val="006D4D35"/>
    <w:rsid w:val="006D4F82"/>
    <w:rsid w:val="006D6044"/>
    <w:rsid w:val="006D7810"/>
    <w:rsid w:val="006D7BAC"/>
    <w:rsid w:val="006E0BF0"/>
    <w:rsid w:val="006E189D"/>
    <w:rsid w:val="006E1AC7"/>
    <w:rsid w:val="006E1C54"/>
    <w:rsid w:val="006E3069"/>
    <w:rsid w:val="006E45DB"/>
    <w:rsid w:val="006E47AC"/>
    <w:rsid w:val="006E523A"/>
    <w:rsid w:val="006E6B92"/>
    <w:rsid w:val="006E6BDF"/>
    <w:rsid w:val="006E74D9"/>
    <w:rsid w:val="006E750F"/>
    <w:rsid w:val="006F046C"/>
    <w:rsid w:val="006F0915"/>
    <w:rsid w:val="006F10DC"/>
    <w:rsid w:val="006F1126"/>
    <w:rsid w:val="006F126C"/>
    <w:rsid w:val="006F28D5"/>
    <w:rsid w:val="006F2DE2"/>
    <w:rsid w:val="006F3BB1"/>
    <w:rsid w:val="006F429D"/>
    <w:rsid w:val="006F497D"/>
    <w:rsid w:val="006F704C"/>
    <w:rsid w:val="00700002"/>
    <w:rsid w:val="00700758"/>
    <w:rsid w:val="00700898"/>
    <w:rsid w:val="0070193E"/>
    <w:rsid w:val="00702308"/>
    <w:rsid w:val="00702828"/>
    <w:rsid w:val="007036BD"/>
    <w:rsid w:val="00703739"/>
    <w:rsid w:val="007039CE"/>
    <w:rsid w:val="007066AB"/>
    <w:rsid w:val="00706F38"/>
    <w:rsid w:val="00707BCE"/>
    <w:rsid w:val="00710053"/>
    <w:rsid w:val="00710C73"/>
    <w:rsid w:val="00710F05"/>
    <w:rsid w:val="007117A7"/>
    <w:rsid w:val="0071187E"/>
    <w:rsid w:val="00711CF2"/>
    <w:rsid w:val="00711F5D"/>
    <w:rsid w:val="0071205C"/>
    <w:rsid w:val="007121AC"/>
    <w:rsid w:val="00712592"/>
    <w:rsid w:val="00712730"/>
    <w:rsid w:val="00713A21"/>
    <w:rsid w:val="00713F90"/>
    <w:rsid w:val="007146B6"/>
    <w:rsid w:val="00716207"/>
    <w:rsid w:val="00716815"/>
    <w:rsid w:val="00716830"/>
    <w:rsid w:val="007168A4"/>
    <w:rsid w:val="00716956"/>
    <w:rsid w:val="00717D1C"/>
    <w:rsid w:val="007203E9"/>
    <w:rsid w:val="0072050F"/>
    <w:rsid w:val="00720DDA"/>
    <w:rsid w:val="00720EE4"/>
    <w:rsid w:val="00720F7C"/>
    <w:rsid w:val="007210F0"/>
    <w:rsid w:val="00721EDA"/>
    <w:rsid w:val="00723051"/>
    <w:rsid w:val="00723123"/>
    <w:rsid w:val="0072324B"/>
    <w:rsid w:val="00723A62"/>
    <w:rsid w:val="00723BEA"/>
    <w:rsid w:val="00724ABA"/>
    <w:rsid w:val="00724E8A"/>
    <w:rsid w:val="00724EEB"/>
    <w:rsid w:val="00725998"/>
    <w:rsid w:val="00725E27"/>
    <w:rsid w:val="007266C9"/>
    <w:rsid w:val="00727388"/>
    <w:rsid w:val="00727B0A"/>
    <w:rsid w:val="00727CB6"/>
    <w:rsid w:val="007305F1"/>
    <w:rsid w:val="00730976"/>
    <w:rsid w:val="00730CE1"/>
    <w:rsid w:val="007310BB"/>
    <w:rsid w:val="00731343"/>
    <w:rsid w:val="007327A3"/>
    <w:rsid w:val="0073317C"/>
    <w:rsid w:val="00734BAD"/>
    <w:rsid w:val="007357E1"/>
    <w:rsid w:val="00735A73"/>
    <w:rsid w:val="00736638"/>
    <w:rsid w:val="00737210"/>
    <w:rsid w:val="007403FB"/>
    <w:rsid w:val="00740433"/>
    <w:rsid w:val="00740A54"/>
    <w:rsid w:val="00740C96"/>
    <w:rsid w:val="007414AB"/>
    <w:rsid w:val="0074193D"/>
    <w:rsid w:val="00742E71"/>
    <w:rsid w:val="0074365E"/>
    <w:rsid w:val="00743B63"/>
    <w:rsid w:val="00743E62"/>
    <w:rsid w:val="007459A8"/>
    <w:rsid w:val="00747598"/>
    <w:rsid w:val="00750DEA"/>
    <w:rsid w:val="007514EC"/>
    <w:rsid w:val="00751D13"/>
    <w:rsid w:val="007525E1"/>
    <w:rsid w:val="0075353C"/>
    <w:rsid w:val="007541D3"/>
    <w:rsid w:val="00755403"/>
    <w:rsid w:val="007556D9"/>
    <w:rsid w:val="007556E8"/>
    <w:rsid w:val="007557D8"/>
    <w:rsid w:val="00756277"/>
    <w:rsid w:val="00756510"/>
    <w:rsid w:val="007603E3"/>
    <w:rsid w:val="0076065C"/>
    <w:rsid w:val="00761508"/>
    <w:rsid w:val="007620D4"/>
    <w:rsid w:val="00762AB7"/>
    <w:rsid w:val="007635D0"/>
    <w:rsid w:val="00763765"/>
    <w:rsid w:val="00763E18"/>
    <w:rsid w:val="00764B6B"/>
    <w:rsid w:val="00764F08"/>
    <w:rsid w:val="00765D87"/>
    <w:rsid w:val="0076633F"/>
    <w:rsid w:val="007674C9"/>
    <w:rsid w:val="00770FAF"/>
    <w:rsid w:val="00771397"/>
    <w:rsid w:val="00771D97"/>
    <w:rsid w:val="0077260F"/>
    <w:rsid w:val="007735C2"/>
    <w:rsid w:val="007742DB"/>
    <w:rsid w:val="00774E61"/>
    <w:rsid w:val="00775BE2"/>
    <w:rsid w:val="00775C32"/>
    <w:rsid w:val="00775D32"/>
    <w:rsid w:val="00777B78"/>
    <w:rsid w:val="00780D83"/>
    <w:rsid w:val="00781121"/>
    <w:rsid w:val="0078166A"/>
    <w:rsid w:val="00781C40"/>
    <w:rsid w:val="00782BB3"/>
    <w:rsid w:val="007831BA"/>
    <w:rsid w:val="00783C35"/>
    <w:rsid w:val="00783D64"/>
    <w:rsid w:val="007843D3"/>
    <w:rsid w:val="007852B3"/>
    <w:rsid w:val="00785527"/>
    <w:rsid w:val="007856D0"/>
    <w:rsid w:val="00785964"/>
    <w:rsid w:val="00785E49"/>
    <w:rsid w:val="007870B1"/>
    <w:rsid w:val="007879BB"/>
    <w:rsid w:val="007904EC"/>
    <w:rsid w:val="00790B31"/>
    <w:rsid w:val="0079111E"/>
    <w:rsid w:val="00791645"/>
    <w:rsid w:val="007922DF"/>
    <w:rsid w:val="00792413"/>
    <w:rsid w:val="00793505"/>
    <w:rsid w:val="007935F9"/>
    <w:rsid w:val="007939AA"/>
    <w:rsid w:val="00793AE2"/>
    <w:rsid w:val="00794ECA"/>
    <w:rsid w:val="00794FCF"/>
    <w:rsid w:val="00795181"/>
    <w:rsid w:val="00795553"/>
    <w:rsid w:val="00795689"/>
    <w:rsid w:val="00797ED9"/>
    <w:rsid w:val="007A0876"/>
    <w:rsid w:val="007A0D21"/>
    <w:rsid w:val="007A1B61"/>
    <w:rsid w:val="007A3E8D"/>
    <w:rsid w:val="007A410B"/>
    <w:rsid w:val="007A4306"/>
    <w:rsid w:val="007A4D10"/>
    <w:rsid w:val="007A59C1"/>
    <w:rsid w:val="007A7413"/>
    <w:rsid w:val="007B084B"/>
    <w:rsid w:val="007B106A"/>
    <w:rsid w:val="007B124C"/>
    <w:rsid w:val="007B15B1"/>
    <w:rsid w:val="007B247B"/>
    <w:rsid w:val="007B38D7"/>
    <w:rsid w:val="007B3CBE"/>
    <w:rsid w:val="007B3DB6"/>
    <w:rsid w:val="007B4008"/>
    <w:rsid w:val="007B4FB6"/>
    <w:rsid w:val="007B53C9"/>
    <w:rsid w:val="007B5A77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D1290"/>
    <w:rsid w:val="007D1A09"/>
    <w:rsid w:val="007D1C56"/>
    <w:rsid w:val="007D1CEE"/>
    <w:rsid w:val="007D2451"/>
    <w:rsid w:val="007D287B"/>
    <w:rsid w:val="007D294C"/>
    <w:rsid w:val="007D32C0"/>
    <w:rsid w:val="007D370C"/>
    <w:rsid w:val="007D37FE"/>
    <w:rsid w:val="007D401F"/>
    <w:rsid w:val="007D4209"/>
    <w:rsid w:val="007D4830"/>
    <w:rsid w:val="007D4AA0"/>
    <w:rsid w:val="007D4E5A"/>
    <w:rsid w:val="007D4EDC"/>
    <w:rsid w:val="007D74FA"/>
    <w:rsid w:val="007D7603"/>
    <w:rsid w:val="007E0B3E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F050E"/>
    <w:rsid w:val="007F0F06"/>
    <w:rsid w:val="007F1CB5"/>
    <w:rsid w:val="007F1D28"/>
    <w:rsid w:val="007F2A92"/>
    <w:rsid w:val="007F3C18"/>
    <w:rsid w:val="007F4D55"/>
    <w:rsid w:val="007F6BD3"/>
    <w:rsid w:val="00800485"/>
    <w:rsid w:val="00800FEE"/>
    <w:rsid w:val="00801D7B"/>
    <w:rsid w:val="008029EB"/>
    <w:rsid w:val="00802D2A"/>
    <w:rsid w:val="00804B42"/>
    <w:rsid w:val="00804BC2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90B"/>
    <w:rsid w:val="008141FB"/>
    <w:rsid w:val="00814CFA"/>
    <w:rsid w:val="00814EE0"/>
    <w:rsid w:val="00814EF7"/>
    <w:rsid w:val="0081544F"/>
    <w:rsid w:val="00815C83"/>
    <w:rsid w:val="0081647D"/>
    <w:rsid w:val="00816B85"/>
    <w:rsid w:val="00816CF9"/>
    <w:rsid w:val="00817CC7"/>
    <w:rsid w:val="00820444"/>
    <w:rsid w:val="00820B6A"/>
    <w:rsid w:val="00820C4E"/>
    <w:rsid w:val="008215F6"/>
    <w:rsid w:val="00822002"/>
    <w:rsid w:val="00822E6E"/>
    <w:rsid w:val="008230A7"/>
    <w:rsid w:val="0082330B"/>
    <w:rsid w:val="00823647"/>
    <w:rsid w:val="00823B43"/>
    <w:rsid w:val="008244DF"/>
    <w:rsid w:val="00824CCE"/>
    <w:rsid w:val="0082588B"/>
    <w:rsid w:val="008265CB"/>
    <w:rsid w:val="00827127"/>
    <w:rsid w:val="00827223"/>
    <w:rsid w:val="00827A59"/>
    <w:rsid w:val="00827F31"/>
    <w:rsid w:val="0083037E"/>
    <w:rsid w:val="0083043B"/>
    <w:rsid w:val="00830633"/>
    <w:rsid w:val="00831085"/>
    <w:rsid w:val="00831C7C"/>
    <w:rsid w:val="0083299A"/>
    <w:rsid w:val="00832A93"/>
    <w:rsid w:val="00834079"/>
    <w:rsid w:val="00834199"/>
    <w:rsid w:val="00834437"/>
    <w:rsid w:val="00834CB7"/>
    <w:rsid w:val="00835A19"/>
    <w:rsid w:val="008363A4"/>
    <w:rsid w:val="008363DA"/>
    <w:rsid w:val="00836765"/>
    <w:rsid w:val="008369E7"/>
    <w:rsid w:val="00836E64"/>
    <w:rsid w:val="008408DF"/>
    <w:rsid w:val="0084108A"/>
    <w:rsid w:val="0084147C"/>
    <w:rsid w:val="00842C95"/>
    <w:rsid w:val="00845834"/>
    <w:rsid w:val="008458F7"/>
    <w:rsid w:val="00845991"/>
    <w:rsid w:val="008462F4"/>
    <w:rsid w:val="00846671"/>
    <w:rsid w:val="00846996"/>
    <w:rsid w:val="00846C1C"/>
    <w:rsid w:val="00846C4C"/>
    <w:rsid w:val="0085012E"/>
    <w:rsid w:val="0085091C"/>
    <w:rsid w:val="00851242"/>
    <w:rsid w:val="008517D9"/>
    <w:rsid w:val="00852E6C"/>
    <w:rsid w:val="00852FE1"/>
    <w:rsid w:val="00853AB4"/>
    <w:rsid w:val="00853B69"/>
    <w:rsid w:val="00853BB5"/>
    <w:rsid w:val="00854746"/>
    <w:rsid w:val="008547A5"/>
    <w:rsid w:val="00854CC7"/>
    <w:rsid w:val="0085632B"/>
    <w:rsid w:val="00857609"/>
    <w:rsid w:val="00857D87"/>
    <w:rsid w:val="00860247"/>
    <w:rsid w:val="00860321"/>
    <w:rsid w:val="00860409"/>
    <w:rsid w:val="00860518"/>
    <w:rsid w:val="00861AEB"/>
    <w:rsid w:val="008622BA"/>
    <w:rsid w:val="0086292C"/>
    <w:rsid w:val="008636A7"/>
    <w:rsid w:val="00863DC9"/>
    <w:rsid w:val="00866619"/>
    <w:rsid w:val="0086714E"/>
    <w:rsid w:val="00867899"/>
    <w:rsid w:val="00867A85"/>
    <w:rsid w:val="00872B5B"/>
    <w:rsid w:val="00872D44"/>
    <w:rsid w:val="00873866"/>
    <w:rsid w:val="00875074"/>
    <w:rsid w:val="00875285"/>
    <w:rsid w:val="008755C8"/>
    <w:rsid w:val="00875823"/>
    <w:rsid w:val="0087760F"/>
    <w:rsid w:val="00877D35"/>
    <w:rsid w:val="008801D8"/>
    <w:rsid w:val="0088075C"/>
    <w:rsid w:val="008810D4"/>
    <w:rsid w:val="0088148D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71EA"/>
    <w:rsid w:val="0088729A"/>
    <w:rsid w:val="00887602"/>
    <w:rsid w:val="00890106"/>
    <w:rsid w:val="00890432"/>
    <w:rsid w:val="008905C1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51D3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2C1A"/>
    <w:rsid w:val="008A38DE"/>
    <w:rsid w:val="008A3BEF"/>
    <w:rsid w:val="008A3C77"/>
    <w:rsid w:val="008A4227"/>
    <w:rsid w:val="008A42EB"/>
    <w:rsid w:val="008A4D1D"/>
    <w:rsid w:val="008A5150"/>
    <w:rsid w:val="008A5B32"/>
    <w:rsid w:val="008B1280"/>
    <w:rsid w:val="008B1A08"/>
    <w:rsid w:val="008B1FEE"/>
    <w:rsid w:val="008B2147"/>
    <w:rsid w:val="008B28C8"/>
    <w:rsid w:val="008B2C35"/>
    <w:rsid w:val="008B2F6D"/>
    <w:rsid w:val="008B35D3"/>
    <w:rsid w:val="008B3668"/>
    <w:rsid w:val="008B3B3E"/>
    <w:rsid w:val="008B4405"/>
    <w:rsid w:val="008B6C56"/>
    <w:rsid w:val="008B71BF"/>
    <w:rsid w:val="008B72E4"/>
    <w:rsid w:val="008B7FA5"/>
    <w:rsid w:val="008C045F"/>
    <w:rsid w:val="008C10B7"/>
    <w:rsid w:val="008C1C86"/>
    <w:rsid w:val="008C2509"/>
    <w:rsid w:val="008C2513"/>
    <w:rsid w:val="008C2970"/>
    <w:rsid w:val="008C2D59"/>
    <w:rsid w:val="008C5DC5"/>
    <w:rsid w:val="008C6362"/>
    <w:rsid w:val="008C66D8"/>
    <w:rsid w:val="008C770A"/>
    <w:rsid w:val="008D0C0B"/>
    <w:rsid w:val="008D0D27"/>
    <w:rsid w:val="008D1A79"/>
    <w:rsid w:val="008D1FF3"/>
    <w:rsid w:val="008D2FF9"/>
    <w:rsid w:val="008D353A"/>
    <w:rsid w:val="008D3784"/>
    <w:rsid w:val="008D388E"/>
    <w:rsid w:val="008D422F"/>
    <w:rsid w:val="008D5933"/>
    <w:rsid w:val="008D59EC"/>
    <w:rsid w:val="008D6123"/>
    <w:rsid w:val="008D66E0"/>
    <w:rsid w:val="008D699A"/>
    <w:rsid w:val="008D6EF4"/>
    <w:rsid w:val="008D7098"/>
    <w:rsid w:val="008D7405"/>
    <w:rsid w:val="008D741D"/>
    <w:rsid w:val="008D7B6C"/>
    <w:rsid w:val="008E0D93"/>
    <w:rsid w:val="008E16A9"/>
    <w:rsid w:val="008E48EF"/>
    <w:rsid w:val="008E50C7"/>
    <w:rsid w:val="008E6452"/>
    <w:rsid w:val="008E65AD"/>
    <w:rsid w:val="008E6D80"/>
    <w:rsid w:val="008E6F85"/>
    <w:rsid w:val="008E7505"/>
    <w:rsid w:val="008F1261"/>
    <w:rsid w:val="008F12EF"/>
    <w:rsid w:val="008F13FA"/>
    <w:rsid w:val="008F259B"/>
    <w:rsid w:val="008F2D8B"/>
    <w:rsid w:val="008F2F71"/>
    <w:rsid w:val="008F33B1"/>
    <w:rsid w:val="008F3461"/>
    <w:rsid w:val="008F4143"/>
    <w:rsid w:val="008F441B"/>
    <w:rsid w:val="008F44A6"/>
    <w:rsid w:val="008F5587"/>
    <w:rsid w:val="008F6EA4"/>
    <w:rsid w:val="008F6EA9"/>
    <w:rsid w:val="008F76A0"/>
    <w:rsid w:val="00900695"/>
    <w:rsid w:val="00900766"/>
    <w:rsid w:val="009017EB"/>
    <w:rsid w:val="009019CE"/>
    <w:rsid w:val="00901DA8"/>
    <w:rsid w:val="00902292"/>
    <w:rsid w:val="0090237D"/>
    <w:rsid w:val="00903745"/>
    <w:rsid w:val="00903788"/>
    <w:rsid w:val="00904BE9"/>
    <w:rsid w:val="00905416"/>
    <w:rsid w:val="00905563"/>
    <w:rsid w:val="0090562A"/>
    <w:rsid w:val="009056E4"/>
    <w:rsid w:val="00905BB4"/>
    <w:rsid w:val="00905F52"/>
    <w:rsid w:val="009060E2"/>
    <w:rsid w:val="009061C8"/>
    <w:rsid w:val="0090669F"/>
    <w:rsid w:val="009075DF"/>
    <w:rsid w:val="00907ABE"/>
    <w:rsid w:val="009101F8"/>
    <w:rsid w:val="00910420"/>
    <w:rsid w:val="00911527"/>
    <w:rsid w:val="00911870"/>
    <w:rsid w:val="00911D04"/>
    <w:rsid w:val="00911FAD"/>
    <w:rsid w:val="0091249F"/>
    <w:rsid w:val="009128F9"/>
    <w:rsid w:val="0091291D"/>
    <w:rsid w:val="00912E0E"/>
    <w:rsid w:val="009131ED"/>
    <w:rsid w:val="00913E66"/>
    <w:rsid w:val="00914001"/>
    <w:rsid w:val="009148F1"/>
    <w:rsid w:val="009149F4"/>
    <w:rsid w:val="00915060"/>
    <w:rsid w:val="009163D3"/>
    <w:rsid w:val="00920501"/>
    <w:rsid w:val="00921666"/>
    <w:rsid w:val="009221E4"/>
    <w:rsid w:val="00922387"/>
    <w:rsid w:val="00922AAF"/>
    <w:rsid w:val="009232EF"/>
    <w:rsid w:val="009245DF"/>
    <w:rsid w:val="009247D6"/>
    <w:rsid w:val="00924BFF"/>
    <w:rsid w:val="00924E19"/>
    <w:rsid w:val="00925444"/>
    <w:rsid w:val="009257D7"/>
    <w:rsid w:val="00925817"/>
    <w:rsid w:val="00925827"/>
    <w:rsid w:val="00930975"/>
    <w:rsid w:val="009332FD"/>
    <w:rsid w:val="009334BA"/>
    <w:rsid w:val="00934577"/>
    <w:rsid w:val="009350BA"/>
    <w:rsid w:val="00936305"/>
    <w:rsid w:val="00936520"/>
    <w:rsid w:val="009400A7"/>
    <w:rsid w:val="009404A2"/>
    <w:rsid w:val="0094053E"/>
    <w:rsid w:val="0094073F"/>
    <w:rsid w:val="009410AA"/>
    <w:rsid w:val="00941107"/>
    <w:rsid w:val="009412A1"/>
    <w:rsid w:val="00941677"/>
    <w:rsid w:val="00941E5A"/>
    <w:rsid w:val="00943B89"/>
    <w:rsid w:val="00944544"/>
    <w:rsid w:val="00945B1E"/>
    <w:rsid w:val="00946079"/>
    <w:rsid w:val="00951957"/>
    <w:rsid w:val="00951D23"/>
    <w:rsid w:val="00951D7F"/>
    <w:rsid w:val="00952BD3"/>
    <w:rsid w:val="0095369F"/>
    <w:rsid w:val="009542C1"/>
    <w:rsid w:val="00955061"/>
    <w:rsid w:val="009552D3"/>
    <w:rsid w:val="009569A0"/>
    <w:rsid w:val="00956E5F"/>
    <w:rsid w:val="009603B4"/>
    <w:rsid w:val="00960605"/>
    <w:rsid w:val="00960B58"/>
    <w:rsid w:val="009611FE"/>
    <w:rsid w:val="009614A0"/>
    <w:rsid w:val="009617EB"/>
    <w:rsid w:val="00961BBE"/>
    <w:rsid w:val="00961D36"/>
    <w:rsid w:val="00962FA8"/>
    <w:rsid w:val="00963C06"/>
    <w:rsid w:val="00964231"/>
    <w:rsid w:val="00965375"/>
    <w:rsid w:val="00965715"/>
    <w:rsid w:val="00965928"/>
    <w:rsid w:val="009666FF"/>
    <w:rsid w:val="00966B8B"/>
    <w:rsid w:val="00970001"/>
    <w:rsid w:val="00970A69"/>
    <w:rsid w:val="00970CA9"/>
    <w:rsid w:val="009716E0"/>
    <w:rsid w:val="0097284B"/>
    <w:rsid w:val="0097416C"/>
    <w:rsid w:val="00974178"/>
    <w:rsid w:val="009741FE"/>
    <w:rsid w:val="009758D6"/>
    <w:rsid w:val="009762D8"/>
    <w:rsid w:val="00976D8D"/>
    <w:rsid w:val="009775F4"/>
    <w:rsid w:val="00977AD0"/>
    <w:rsid w:val="00980310"/>
    <w:rsid w:val="00980CED"/>
    <w:rsid w:val="00980CF6"/>
    <w:rsid w:val="00982756"/>
    <w:rsid w:val="0098316C"/>
    <w:rsid w:val="00984185"/>
    <w:rsid w:val="00984737"/>
    <w:rsid w:val="00984E4D"/>
    <w:rsid w:val="00986F2F"/>
    <w:rsid w:val="009872C2"/>
    <w:rsid w:val="00990051"/>
    <w:rsid w:val="00991431"/>
    <w:rsid w:val="00992095"/>
    <w:rsid w:val="009924FC"/>
    <w:rsid w:val="00993748"/>
    <w:rsid w:val="009937A7"/>
    <w:rsid w:val="009941A6"/>
    <w:rsid w:val="00994B9C"/>
    <w:rsid w:val="00995CFD"/>
    <w:rsid w:val="00995EAF"/>
    <w:rsid w:val="009962DC"/>
    <w:rsid w:val="00996905"/>
    <w:rsid w:val="00997F6E"/>
    <w:rsid w:val="009A0951"/>
    <w:rsid w:val="009A1129"/>
    <w:rsid w:val="009A1D18"/>
    <w:rsid w:val="009A3288"/>
    <w:rsid w:val="009A37B8"/>
    <w:rsid w:val="009A3C21"/>
    <w:rsid w:val="009A405D"/>
    <w:rsid w:val="009A58F4"/>
    <w:rsid w:val="009A5B46"/>
    <w:rsid w:val="009A5E9F"/>
    <w:rsid w:val="009A5EEA"/>
    <w:rsid w:val="009A6C47"/>
    <w:rsid w:val="009A71D6"/>
    <w:rsid w:val="009A7FA9"/>
    <w:rsid w:val="009B0976"/>
    <w:rsid w:val="009B1A59"/>
    <w:rsid w:val="009B266F"/>
    <w:rsid w:val="009B3995"/>
    <w:rsid w:val="009B4A63"/>
    <w:rsid w:val="009B5393"/>
    <w:rsid w:val="009B5B21"/>
    <w:rsid w:val="009B5F21"/>
    <w:rsid w:val="009B697B"/>
    <w:rsid w:val="009B7BC1"/>
    <w:rsid w:val="009C025F"/>
    <w:rsid w:val="009C0267"/>
    <w:rsid w:val="009C25C9"/>
    <w:rsid w:val="009C2C97"/>
    <w:rsid w:val="009C3744"/>
    <w:rsid w:val="009C4D20"/>
    <w:rsid w:val="009C5D9A"/>
    <w:rsid w:val="009C73E5"/>
    <w:rsid w:val="009C7EBA"/>
    <w:rsid w:val="009C7F6D"/>
    <w:rsid w:val="009D0860"/>
    <w:rsid w:val="009D1535"/>
    <w:rsid w:val="009D1856"/>
    <w:rsid w:val="009D2CEC"/>
    <w:rsid w:val="009D383E"/>
    <w:rsid w:val="009D3D62"/>
    <w:rsid w:val="009D4C16"/>
    <w:rsid w:val="009D5620"/>
    <w:rsid w:val="009D5C58"/>
    <w:rsid w:val="009D5D56"/>
    <w:rsid w:val="009D6A3F"/>
    <w:rsid w:val="009D6E9A"/>
    <w:rsid w:val="009D7173"/>
    <w:rsid w:val="009D7EAD"/>
    <w:rsid w:val="009E061E"/>
    <w:rsid w:val="009E0971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7C28"/>
    <w:rsid w:val="009F7DA6"/>
    <w:rsid w:val="00A00B75"/>
    <w:rsid w:val="00A014CB"/>
    <w:rsid w:val="00A018FC"/>
    <w:rsid w:val="00A01A39"/>
    <w:rsid w:val="00A01A3F"/>
    <w:rsid w:val="00A0390E"/>
    <w:rsid w:val="00A03CAC"/>
    <w:rsid w:val="00A04182"/>
    <w:rsid w:val="00A04DB3"/>
    <w:rsid w:val="00A05A35"/>
    <w:rsid w:val="00A0604B"/>
    <w:rsid w:val="00A060A5"/>
    <w:rsid w:val="00A07A3A"/>
    <w:rsid w:val="00A07BA0"/>
    <w:rsid w:val="00A10439"/>
    <w:rsid w:val="00A10542"/>
    <w:rsid w:val="00A10568"/>
    <w:rsid w:val="00A11679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545C"/>
    <w:rsid w:val="00A15F8D"/>
    <w:rsid w:val="00A16BCD"/>
    <w:rsid w:val="00A16E78"/>
    <w:rsid w:val="00A20472"/>
    <w:rsid w:val="00A20545"/>
    <w:rsid w:val="00A21133"/>
    <w:rsid w:val="00A212C1"/>
    <w:rsid w:val="00A2130E"/>
    <w:rsid w:val="00A2243E"/>
    <w:rsid w:val="00A2263C"/>
    <w:rsid w:val="00A2265C"/>
    <w:rsid w:val="00A237E6"/>
    <w:rsid w:val="00A25943"/>
    <w:rsid w:val="00A26564"/>
    <w:rsid w:val="00A27B20"/>
    <w:rsid w:val="00A301F8"/>
    <w:rsid w:val="00A32107"/>
    <w:rsid w:val="00A32B75"/>
    <w:rsid w:val="00A32EF9"/>
    <w:rsid w:val="00A32FE6"/>
    <w:rsid w:val="00A33DD6"/>
    <w:rsid w:val="00A344F1"/>
    <w:rsid w:val="00A34518"/>
    <w:rsid w:val="00A3530C"/>
    <w:rsid w:val="00A3660F"/>
    <w:rsid w:val="00A36C23"/>
    <w:rsid w:val="00A378D6"/>
    <w:rsid w:val="00A40550"/>
    <w:rsid w:val="00A42265"/>
    <w:rsid w:val="00A4265A"/>
    <w:rsid w:val="00A42CA1"/>
    <w:rsid w:val="00A431B5"/>
    <w:rsid w:val="00A43591"/>
    <w:rsid w:val="00A44473"/>
    <w:rsid w:val="00A44C32"/>
    <w:rsid w:val="00A450AA"/>
    <w:rsid w:val="00A4622F"/>
    <w:rsid w:val="00A47D9A"/>
    <w:rsid w:val="00A50B1C"/>
    <w:rsid w:val="00A51023"/>
    <w:rsid w:val="00A514DC"/>
    <w:rsid w:val="00A51C65"/>
    <w:rsid w:val="00A52489"/>
    <w:rsid w:val="00A52ACC"/>
    <w:rsid w:val="00A52FE3"/>
    <w:rsid w:val="00A5367C"/>
    <w:rsid w:val="00A557AE"/>
    <w:rsid w:val="00A55926"/>
    <w:rsid w:val="00A55C17"/>
    <w:rsid w:val="00A56214"/>
    <w:rsid w:val="00A56CC2"/>
    <w:rsid w:val="00A57058"/>
    <w:rsid w:val="00A575E2"/>
    <w:rsid w:val="00A57BC3"/>
    <w:rsid w:val="00A57EA4"/>
    <w:rsid w:val="00A60444"/>
    <w:rsid w:val="00A606B3"/>
    <w:rsid w:val="00A62CB9"/>
    <w:rsid w:val="00A6323C"/>
    <w:rsid w:val="00A634C0"/>
    <w:rsid w:val="00A66D4F"/>
    <w:rsid w:val="00A673C8"/>
    <w:rsid w:val="00A67A74"/>
    <w:rsid w:val="00A7127A"/>
    <w:rsid w:val="00A71CBF"/>
    <w:rsid w:val="00A7305F"/>
    <w:rsid w:val="00A73D09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FF6"/>
    <w:rsid w:val="00A77CCF"/>
    <w:rsid w:val="00A815A1"/>
    <w:rsid w:val="00A81AB3"/>
    <w:rsid w:val="00A82310"/>
    <w:rsid w:val="00A82768"/>
    <w:rsid w:val="00A82EC2"/>
    <w:rsid w:val="00A837F9"/>
    <w:rsid w:val="00A844A2"/>
    <w:rsid w:val="00A847FE"/>
    <w:rsid w:val="00A8745C"/>
    <w:rsid w:val="00A900FB"/>
    <w:rsid w:val="00A90A77"/>
    <w:rsid w:val="00A90BA7"/>
    <w:rsid w:val="00A90E45"/>
    <w:rsid w:val="00A916E8"/>
    <w:rsid w:val="00A9225D"/>
    <w:rsid w:val="00A92ED7"/>
    <w:rsid w:val="00A936ED"/>
    <w:rsid w:val="00A9401E"/>
    <w:rsid w:val="00A94875"/>
    <w:rsid w:val="00A95267"/>
    <w:rsid w:val="00A95720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BFA"/>
    <w:rsid w:val="00AB0D3A"/>
    <w:rsid w:val="00AB0E4E"/>
    <w:rsid w:val="00AB1201"/>
    <w:rsid w:val="00AB13AE"/>
    <w:rsid w:val="00AB157C"/>
    <w:rsid w:val="00AB3C71"/>
    <w:rsid w:val="00AB4073"/>
    <w:rsid w:val="00AB56CF"/>
    <w:rsid w:val="00AB5A69"/>
    <w:rsid w:val="00AB5F1C"/>
    <w:rsid w:val="00AB5F93"/>
    <w:rsid w:val="00AB68EB"/>
    <w:rsid w:val="00AB6CA3"/>
    <w:rsid w:val="00AC02CA"/>
    <w:rsid w:val="00AC0927"/>
    <w:rsid w:val="00AC1563"/>
    <w:rsid w:val="00AC2FBA"/>
    <w:rsid w:val="00AC3983"/>
    <w:rsid w:val="00AC3A32"/>
    <w:rsid w:val="00AC4EED"/>
    <w:rsid w:val="00AC530C"/>
    <w:rsid w:val="00AC5A48"/>
    <w:rsid w:val="00AC664B"/>
    <w:rsid w:val="00AC6B49"/>
    <w:rsid w:val="00AC705E"/>
    <w:rsid w:val="00AC766D"/>
    <w:rsid w:val="00AD10C5"/>
    <w:rsid w:val="00AD117F"/>
    <w:rsid w:val="00AD14DA"/>
    <w:rsid w:val="00AD17C2"/>
    <w:rsid w:val="00AD1A3C"/>
    <w:rsid w:val="00AD1D2F"/>
    <w:rsid w:val="00AD1D89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A68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B25"/>
    <w:rsid w:val="00AE7C10"/>
    <w:rsid w:val="00AF0DB5"/>
    <w:rsid w:val="00AF23EC"/>
    <w:rsid w:val="00AF25AF"/>
    <w:rsid w:val="00AF2BB6"/>
    <w:rsid w:val="00AF3168"/>
    <w:rsid w:val="00AF3D48"/>
    <w:rsid w:val="00AF4477"/>
    <w:rsid w:val="00AF4F85"/>
    <w:rsid w:val="00AF547E"/>
    <w:rsid w:val="00AF5834"/>
    <w:rsid w:val="00AF5BE0"/>
    <w:rsid w:val="00AF64A0"/>
    <w:rsid w:val="00AF746D"/>
    <w:rsid w:val="00B026F9"/>
    <w:rsid w:val="00B02CDE"/>
    <w:rsid w:val="00B033E9"/>
    <w:rsid w:val="00B03B3B"/>
    <w:rsid w:val="00B03D46"/>
    <w:rsid w:val="00B04A7D"/>
    <w:rsid w:val="00B04E38"/>
    <w:rsid w:val="00B04F44"/>
    <w:rsid w:val="00B05157"/>
    <w:rsid w:val="00B05C01"/>
    <w:rsid w:val="00B0624F"/>
    <w:rsid w:val="00B06354"/>
    <w:rsid w:val="00B068E3"/>
    <w:rsid w:val="00B06F3A"/>
    <w:rsid w:val="00B074E1"/>
    <w:rsid w:val="00B07B4A"/>
    <w:rsid w:val="00B10A2B"/>
    <w:rsid w:val="00B10AC5"/>
    <w:rsid w:val="00B127D7"/>
    <w:rsid w:val="00B12C5E"/>
    <w:rsid w:val="00B13D61"/>
    <w:rsid w:val="00B144E8"/>
    <w:rsid w:val="00B14EFB"/>
    <w:rsid w:val="00B14F86"/>
    <w:rsid w:val="00B15360"/>
    <w:rsid w:val="00B15DF9"/>
    <w:rsid w:val="00B16467"/>
    <w:rsid w:val="00B16726"/>
    <w:rsid w:val="00B16B30"/>
    <w:rsid w:val="00B20E4B"/>
    <w:rsid w:val="00B21EE5"/>
    <w:rsid w:val="00B24565"/>
    <w:rsid w:val="00B24C04"/>
    <w:rsid w:val="00B25168"/>
    <w:rsid w:val="00B2553D"/>
    <w:rsid w:val="00B255A2"/>
    <w:rsid w:val="00B262B8"/>
    <w:rsid w:val="00B26CCC"/>
    <w:rsid w:val="00B2780C"/>
    <w:rsid w:val="00B27D06"/>
    <w:rsid w:val="00B27E4F"/>
    <w:rsid w:val="00B31E54"/>
    <w:rsid w:val="00B320D7"/>
    <w:rsid w:val="00B33622"/>
    <w:rsid w:val="00B3369B"/>
    <w:rsid w:val="00B34229"/>
    <w:rsid w:val="00B345AE"/>
    <w:rsid w:val="00B37535"/>
    <w:rsid w:val="00B37578"/>
    <w:rsid w:val="00B376DC"/>
    <w:rsid w:val="00B37E6A"/>
    <w:rsid w:val="00B40009"/>
    <w:rsid w:val="00B4048A"/>
    <w:rsid w:val="00B40552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1CF"/>
    <w:rsid w:val="00B51E4C"/>
    <w:rsid w:val="00B53065"/>
    <w:rsid w:val="00B531FE"/>
    <w:rsid w:val="00B53874"/>
    <w:rsid w:val="00B53876"/>
    <w:rsid w:val="00B54112"/>
    <w:rsid w:val="00B555A0"/>
    <w:rsid w:val="00B55750"/>
    <w:rsid w:val="00B55C55"/>
    <w:rsid w:val="00B55CAD"/>
    <w:rsid w:val="00B56F8E"/>
    <w:rsid w:val="00B57BFA"/>
    <w:rsid w:val="00B57DFB"/>
    <w:rsid w:val="00B6000C"/>
    <w:rsid w:val="00B63519"/>
    <w:rsid w:val="00B63D09"/>
    <w:rsid w:val="00B63FA4"/>
    <w:rsid w:val="00B648E8"/>
    <w:rsid w:val="00B64E92"/>
    <w:rsid w:val="00B6558A"/>
    <w:rsid w:val="00B6799D"/>
    <w:rsid w:val="00B67C43"/>
    <w:rsid w:val="00B70A5F"/>
    <w:rsid w:val="00B7174A"/>
    <w:rsid w:val="00B71761"/>
    <w:rsid w:val="00B71D4C"/>
    <w:rsid w:val="00B7214A"/>
    <w:rsid w:val="00B726D6"/>
    <w:rsid w:val="00B72AED"/>
    <w:rsid w:val="00B72E07"/>
    <w:rsid w:val="00B734D1"/>
    <w:rsid w:val="00B73A32"/>
    <w:rsid w:val="00B74199"/>
    <w:rsid w:val="00B74350"/>
    <w:rsid w:val="00B7456A"/>
    <w:rsid w:val="00B7629C"/>
    <w:rsid w:val="00B768F5"/>
    <w:rsid w:val="00B77257"/>
    <w:rsid w:val="00B77478"/>
    <w:rsid w:val="00B77806"/>
    <w:rsid w:val="00B77F1F"/>
    <w:rsid w:val="00B77F6B"/>
    <w:rsid w:val="00B80D64"/>
    <w:rsid w:val="00B80DE3"/>
    <w:rsid w:val="00B81008"/>
    <w:rsid w:val="00B822C5"/>
    <w:rsid w:val="00B82D9E"/>
    <w:rsid w:val="00B83158"/>
    <w:rsid w:val="00B83336"/>
    <w:rsid w:val="00B837B5"/>
    <w:rsid w:val="00B858C6"/>
    <w:rsid w:val="00B86C0C"/>
    <w:rsid w:val="00B8706C"/>
    <w:rsid w:val="00B870C9"/>
    <w:rsid w:val="00B904F5"/>
    <w:rsid w:val="00B910BD"/>
    <w:rsid w:val="00B910BF"/>
    <w:rsid w:val="00B91792"/>
    <w:rsid w:val="00B91B13"/>
    <w:rsid w:val="00B91BAC"/>
    <w:rsid w:val="00B9223F"/>
    <w:rsid w:val="00B927C6"/>
    <w:rsid w:val="00B93704"/>
    <w:rsid w:val="00B93965"/>
    <w:rsid w:val="00B942D5"/>
    <w:rsid w:val="00B945E4"/>
    <w:rsid w:val="00B9479C"/>
    <w:rsid w:val="00B955A8"/>
    <w:rsid w:val="00B9575F"/>
    <w:rsid w:val="00B959EF"/>
    <w:rsid w:val="00B963E9"/>
    <w:rsid w:val="00BA03FC"/>
    <w:rsid w:val="00BA1D85"/>
    <w:rsid w:val="00BA1EB7"/>
    <w:rsid w:val="00BA332C"/>
    <w:rsid w:val="00BA3B9A"/>
    <w:rsid w:val="00BA4CB2"/>
    <w:rsid w:val="00BA6E51"/>
    <w:rsid w:val="00BB0107"/>
    <w:rsid w:val="00BB0793"/>
    <w:rsid w:val="00BB1057"/>
    <w:rsid w:val="00BB181C"/>
    <w:rsid w:val="00BB2C73"/>
    <w:rsid w:val="00BB2F4A"/>
    <w:rsid w:val="00BB33F2"/>
    <w:rsid w:val="00BB363E"/>
    <w:rsid w:val="00BB3AEE"/>
    <w:rsid w:val="00BB3B14"/>
    <w:rsid w:val="00BB3DFE"/>
    <w:rsid w:val="00BB48E4"/>
    <w:rsid w:val="00BB4A81"/>
    <w:rsid w:val="00BB5E5B"/>
    <w:rsid w:val="00BB6254"/>
    <w:rsid w:val="00BB655B"/>
    <w:rsid w:val="00BB7616"/>
    <w:rsid w:val="00BB7830"/>
    <w:rsid w:val="00BC00A4"/>
    <w:rsid w:val="00BC0439"/>
    <w:rsid w:val="00BC0549"/>
    <w:rsid w:val="00BC0D1F"/>
    <w:rsid w:val="00BC1918"/>
    <w:rsid w:val="00BC34D2"/>
    <w:rsid w:val="00BC359C"/>
    <w:rsid w:val="00BC3830"/>
    <w:rsid w:val="00BC40BE"/>
    <w:rsid w:val="00BC43D1"/>
    <w:rsid w:val="00BC54C9"/>
    <w:rsid w:val="00BC60AD"/>
    <w:rsid w:val="00BC6172"/>
    <w:rsid w:val="00BC671C"/>
    <w:rsid w:val="00BC72E4"/>
    <w:rsid w:val="00BC7EEC"/>
    <w:rsid w:val="00BD0036"/>
    <w:rsid w:val="00BD04D5"/>
    <w:rsid w:val="00BD07FC"/>
    <w:rsid w:val="00BD0D6B"/>
    <w:rsid w:val="00BD1566"/>
    <w:rsid w:val="00BD183C"/>
    <w:rsid w:val="00BD1AC3"/>
    <w:rsid w:val="00BD2067"/>
    <w:rsid w:val="00BD219A"/>
    <w:rsid w:val="00BD2722"/>
    <w:rsid w:val="00BD2C53"/>
    <w:rsid w:val="00BD35B9"/>
    <w:rsid w:val="00BD3BE6"/>
    <w:rsid w:val="00BD3CC9"/>
    <w:rsid w:val="00BD420D"/>
    <w:rsid w:val="00BD6438"/>
    <w:rsid w:val="00BD727A"/>
    <w:rsid w:val="00BD72C5"/>
    <w:rsid w:val="00BD79A1"/>
    <w:rsid w:val="00BE0508"/>
    <w:rsid w:val="00BE0B83"/>
    <w:rsid w:val="00BE14EB"/>
    <w:rsid w:val="00BE159A"/>
    <w:rsid w:val="00BE1DAD"/>
    <w:rsid w:val="00BE1FD6"/>
    <w:rsid w:val="00BE22B2"/>
    <w:rsid w:val="00BE2D1B"/>
    <w:rsid w:val="00BE42FA"/>
    <w:rsid w:val="00BE588B"/>
    <w:rsid w:val="00BE622A"/>
    <w:rsid w:val="00BE647C"/>
    <w:rsid w:val="00BF07F8"/>
    <w:rsid w:val="00BF0F04"/>
    <w:rsid w:val="00BF14FD"/>
    <w:rsid w:val="00BF2399"/>
    <w:rsid w:val="00BF24D7"/>
    <w:rsid w:val="00BF2506"/>
    <w:rsid w:val="00BF2B19"/>
    <w:rsid w:val="00BF2C52"/>
    <w:rsid w:val="00BF2DE1"/>
    <w:rsid w:val="00BF3C16"/>
    <w:rsid w:val="00BF3C7C"/>
    <w:rsid w:val="00BF4476"/>
    <w:rsid w:val="00BF489F"/>
    <w:rsid w:val="00BF4A92"/>
    <w:rsid w:val="00BF51ED"/>
    <w:rsid w:val="00BF60BE"/>
    <w:rsid w:val="00BF68D2"/>
    <w:rsid w:val="00BF6D37"/>
    <w:rsid w:val="00C00DA8"/>
    <w:rsid w:val="00C014BA"/>
    <w:rsid w:val="00C018CE"/>
    <w:rsid w:val="00C024E0"/>
    <w:rsid w:val="00C02D3A"/>
    <w:rsid w:val="00C03736"/>
    <w:rsid w:val="00C03986"/>
    <w:rsid w:val="00C03F34"/>
    <w:rsid w:val="00C04D1A"/>
    <w:rsid w:val="00C04E2A"/>
    <w:rsid w:val="00C05246"/>
    <w:rsid w:val="00C06611"/>
    <w:rsid w:val="00C06EB9"/>
    <w:rsid w:val="00C07086"/>
    <w:rsid w:val="00C07C99"/>
    <w:rsid w:val="00C10583"/>
    <w:rsid w:val="00C109A2"/>
    <w:rsid w:val="00C10AF1"/>
    <w:rsid w:val="00C10CB3"/>
    <w:rsid w:val="00C1145E"/>
    <w:rsid w:val="00C11B14"/>
    <w:rsid w:val="00C11BDC"/>
    <w:rsid w:val="00C12995"/>
    <w:rsid w:val="00C145CE"/>
    <w:rsid w:val="00C161F0"/>
    <w:rsid w:val="00C1669B"/>
    <w:rsid w:val="00C169D2"/>
    <w:rsid w:val="00C16FD0"/>
    <w:rsid w:val="00C17063"/>
    <w:rsid w:val="00C170BE"/>
    <w:rsid w:val="00C172FF"/>
    <w:rsid w:val="00C1769A"/>
    <w:rsid w:val="00C200F3"/>
    <w:rsid w:val="00C216AD"/>
    <w:rsid w:val="00C22C55"/>
    <w:rsid w:val="00C233A3"/>
    <w:rsid w:val="00C235E7"/>
    <w:rsid w:val="00C23E23"/>
    <w:rsid w:val="00C24895"/>
    <w:rsid w:val="00C250F6"/>
    <w:rsid w:val="00C27005"/>
    <w:rsid w:val="00C27793"/>
    <w:rsid w:val="00C27794"/>
    <w:rsid w:val="00C27912"/>
    <w:rsid w:val="00C3008A"/>
    <w:rsid w:val="00C30D1A"/>
    <w:rsid w:val="00C3102B"/>
    <w:rsid w:val="00C32224"/>
    <w:rsid w:val="00C3270F"/>
    <w:rsid w:val="00C32752"/>
    <w:rsid w:val="00C32756"/>
    <w:rsid w:val="00C32CFC"/>
    <w:rsid w:val="00C33567"/>
    <w:rsid w:val="00C33D07"/>
    <w:rsid w:val="00C343B7"/>
    <w:rsid w:val="00C34D55"/>
    <w:rsid w:val="00C3575C"/>
    <w:rsid w:val="00C36066"/>
    <w:rsid w:val="00C36728"/>
    <w:rsid w:val="00C3680F"/>
    <w:rsid w:val="00C36886"/>
    <w:rsid w:val="00C37531"/>
    <w:rsid w:val="00C407DE"/>
    <w:rsid w:val="00C40C0D"/>
    <w:rsid w:val="00C42C80"/>
    <w:rsid w:val="00C42E84"/>
    <w:rsid w:val="00C43408"/>
    <w:rsid w:val="00C44631"/>
    <w:rsid w:val="00C44EE8"/>
    <w:rsid w:val="00C46BC0"/>
    <w:rsid w:val="00C46CB1"/>
    <w:rsid w:val="00C46E4A"/>
    <w:rsid w:val="00C474F4"/>
    <w:rsid w:val="00C4776A"/>
    <w:rsid w:val="00C50F5C"/>
    <w:rsid w:val="00C51782"/>
    <w:rsid w:val="00C51AB3"/>
    <w:rsid w:val="00C524BB"/>
    <w:rsid w:val="00C52757"/>
    <w:rsid w:val="00C52A7B"/>
    <w:rsid w:val="00C52AF9"/>
    <w:rsid w:val="00C52C28"/>
    <w:rsid w:val="00C53DDA"/>
    <w:rsid w:val="00C543A8"/>
    <w:rsid w:val="00C54878"/>
    <w:rsid w:val="00C5522C"/>
    <w:rsid w:val="00C55248"/>
    <w:rsid w:val="00C5529B"/>
    <w:rsid w:val="00C55AEA"/>
    <w:rsid w:val="00C56A19"/>
    <w:rsid w:val="00C57B56"/>
    <w:rsid w:val="00C57B5E"/>
    <w:rsid w:val="00C57E44"/>
    <w:rsid w:val="00C604F0"/>
    <w:rsid w:val="00C60539"/>
    <w:rsid w:val="00C61C84"/>
    <w:rsid w:val="00C62D50"/>
    <w:rsid w:val="00C639F2"/>
    <w:rsid w:val="00C644B6"/>
    <w:rsid w:val="00C64C88"/>
    <w:rsid w:val="00C64C97"/>
    <w:rsid w:val="00C6621D"/>
    <w:rsid w:val="00C663AF"/>
    <w:rsid w:val="00C66403"/>
    <w:rsid w:val="00C664F7"/>
    <w:rsid w:val="00C66CFF"/>
    <w:rsid w:val="00C67224"/>
    <w:rsid w:val="00C70956"/>
    <w:rsid w:val="00C70A18"/>
    <w:rsid w:val="00C728FB"/>
    <w:rsid w:val="00C72AA3"/>
    <w:rsid w:val="00C7387E"/>
    <w:rsid w:val="00C73F7A"/>
    <w:rsid w:val="00C7472D"/>
    <w:rsid w:val="00C767E0"/>
    <w:rsid w:val="00C76A0E"/>
    <w:rsid w:val="00C76D85"/>
    <w:rsid w:val="00C7742B"/>
    <w:rsid w:val="00C7779B"/>
    <w:rsid w:val="00C77920"/>
    <w:rsid w:val="00C80710"/>
    <w:rsid w:val="00C80E98"/>
    <w:rsid w:val="00C81918"/>
    <w:rsid w:val="00C81B86"/>
    <w:rsid w:val="00C82B7B"/>
    <w:rsid w:val="00C82BDD"/>
    <w:rsid w:val="00C82DBE"/>
    <w:rsid w:val="00C8356F"/>
    <w:rsid w:val="00C83756"/>
    <w:rsid w:val="00C8525B"/>
    <w:rsid w:val="00C85415"/>
    <w:rsid w:val="00C85571"/>
    <w:rsid w:val="00C857BC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54BD"/>
    <w:rsid w:val="00C95DDB"/>
    <w:rsid w:val="00C96D95"/>
    <w:rsid w:val="00C96F5F"/>
    <w:rsid w:val="00C973ED"/>
    <w:rsid w:val="00CA18FD"/>
    <w:rsid w:val="00CA3B77"/>
    <w:rsid w:val="00CA41B3"/>
    <w:rsid w:val="00CA521B"/>
    <w:rsid w:val="00CA5963"/>
    <w:rsid w:val="00CA666D"/>
    <w:rsid w:val="00CA6A6B"/>
    <w:rsid w:val="00CA766E"/>
    <w:rsid w:val="00CB0C36"/>
    <w:rsid w:val="00CB0F4E"/>
    <w:rsid w:val="00CB3027"/>
    <w:rsid w:val="00CB3688"/>
    <w:rsid w:val="00CB37BD"/>
    <w:rsid w:val="00CB5755"/>
    <w:rsid w:val="00CB67C2"/>
    <w:rsid w:val="00CB6879"/>
    <w:rsid w:val="00CB704F"/>
    <w:rsid w:val="00CC2504"/>
    <w:rsid w:val="00CC5364"/>
    <w:rsid w:val="00CC5971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5BF"/>
    <w:rsid w:val="00CE102E"/>
    <w:rsid w:val="00CE107E"/>
    <w:rsid w:val="00CE17F3"/>
    <w:rsid w:val="00CE1C63"/>
    <w:rsid w:val="00CE2009"/>
    <w:rsid w:val="00CE201B"/>
    <w:rsid w:val="00CE3A61"/>
    <w:rsid w:val="00CE42C0"/>
    <w:rsid w:val="00CE4824"/>
    <w:rsid w:val="00CE4838"/>
    <w:rsid w:val="00CE55FD"/>
    <w:rsid w:val="00CE5A5E"/>
    <w:rsid w:val="00CE65F1"/>
    <w:rsid w:val="00CE6610"/>
    <w:rsid w:val="00CE763C"/>
    <w:rsid w:val="00CE7A09"/>
    <w:rsid w:val="00CE7CB1"/>
    <w:rsid w:val="00CF197F"/>
    <w:rsid w:val="00CF1A44"/>
    <w:rsid w:val="00CF1ED0"/>
    <w:rsid w:val="00CF3001"/>
    <w:rsid w:val="00CF3E97"/>
    <w:rsid w:val="00CF4ACB"/>
    <w:rsid w:val="00CF63B9"/>
    <w:rsid w:val="00CF6792"/>
    <w:rsid w:val="00CF68BA"/>
    <w:rsid w:val="00CF7480"/>
    <w:rsid w:val="00CF771A"/>
    <w:rsid w:val="00CF7C62"/>
    <w:rsid w:val="00D01077"/>
    <w:rsid w:val="00D012EE"/>
    <w:rsid w:val="00D01B47"/>
    <w:rsid w:val="00D0213E"/>
    <w:rsid w:val="00D026B8"/>
    <w:rsid w:val="00D02BD8"/>
    <w:rsid w:val="00D03D4A"/>
    <w:rsid w:val="00D03E27"/>
    <w:rsid w:val="00D03F56"/>
    <w:rsid w:val="00D047C1"/>
    <w:rsid w:val="00D056F1"/>
    <w:rsid w:val="00D05DE9"/>
    <w:rsid w:val="00D06696"/>
    <w:rsid w:val="00D06A21"/>
    <w:rsid w:val="00D11795"/>
    <w:rsid w:val="00D11C8F"/>
    <w:rsid w:val="00D11CB5"/>
    <w:rsid w:val="00D1293C"/>
    <w:rsid w:val="00D12B74"/>
    <w:rsid w:val="00D1360F"/>
    <w:rsid w:val="00D1397F"/>
    <w:rsid w:val="00D13C06"/>
    <w:rsid w:val="00D15151"/>
    <w:rsid w:val="00D16F58"/>
    <w:rsid w:val="00D17009"/>
    <w:rsid w:val="00D1761B"/>
    <w:rsid w:val="00D1774B"/>
    <w:rsid w:val="00D20174"/>
    <w:rsid w:val="00D20ED4"/>
    <w:rsid w:val="00D21BAC"/>
    <w:rsid w:val="00D228C8"/>
    <w:rsid w:val="00D22CE3"/>
    <w:rsid w:val="00D23D0F"/>
    <w:rsid w:val="00D24263"/>
    <w:rsid w:val="00D248A8"/>
    <w:rsid w:val="00D30EA8"/>
    <w:rsid w:val="00D3168F"/>
    <w:rsid w:val="00D31731"/>
    <w:rsid w:val="00D31CE4"/>
    <w:rsid w:val="00D3206F"/>
    <w:rsid w:val="00D32166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8E9"/>
    <w:rsid w:val="00D40A4D"/>
    <w:rsid w:val="00D41B56"/>
    <w:rsid w:val="00D41D8F"/>
    <w:rsid w:val="00D42189"/>
    <w:rsid w:val="00D424D0"/>
    <w:rsid w:val="00D426F1"/>
    <w:rsid w:val="00D42C02"/>
    <w:rsid w:val="00D42DAC"/>
    <w:rsid w:val="00D43D38"/>
    <w:rsid w:val="00D43E6D"/>
    <w:rsid w:val="00D44B68"/>
    <w:rsid w:val="00D44F45"/>
    <w:rsid w:val="00D46846"/>
    <w:rsid w:val="00D46C54"/>
    <w:rsid w:val="00D46F51"/>
    <w:rsid w:val="00D47B24"/>
    <w:rsid w:val="00D47C04"/>
    <w:rsid w:val="00D50F32"/>
    <w:rsid w:val="00D519B8"/>
    <w:rsid w:val="00D5423F"/>
    <w:rsid w:val="00D553C0"/>
    <w:rsid w:val="00D557A5"/>
    <w:rsid w:val="00D558A5"/>
    <w:rsid w:val="00D559F2"/>
    <w:rsid w:val="00D55A2C"/>
    <w:rsid w:val="00D55D5B"/>
    <w:rsid w:val="00D55DB3"/>
    <w:rsid w:val="00D575E0"/>
    <w:rsid w:val="00D576E9"/>
    <w:rsid w:val="00D60A9E"/>
    <w:rsid w:val="00D61C4E"/>
    <w:rsid w:val="00D61D18"/>
    <w:rsid w:val="00D61DAA"/>
    <w:rsid w:val="00D6215B"/>
    <w:rsid w:val="00D64B59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81B"/>
    <w:rsid w:val="00D73BB3"/>
    <w:rsid w:val="00D73CD1"/>
    <w:rsid w:val="00D741FA"/>
    <w:rsid w:val="00D7456B"/>
    <w:rsid w:val="00D759AE"/>
    <w:rsid w:val="00D75AE8"/>
    <w:rsid w:val="00D760BD"/>
    <w:rsid w:val="00D76C6A"/>
    <w:rsid w:val="00D774BF"/>
    <w:rsid w:val="00D77EC0"/>
    <w:rsid w:val="00D80DB2"/>
    <w:rsid w:val="00D816B7"/>
    <w:rsid w:val="00D81CE2"/>
    <w:rsid w:val="00D826B2"/>
    <w:rsid w:val="00D838B6"/>
    <w:rsid w:val="00D83B46"/>
    <w:rsid w:val="00D8405B"/>
    <w:rsid w:val="00D84A7A"/>
    <w:rsid w:val="00D84E3E"/>
    <w:rsid w:val="00D84E7C"/>
    <w:rsid w:val="00D84EC5"/>
    <w:rsid w:val="00D856BC"/>
    <w:rsid w:val="00D858FD"/>
    <w:rsid w:val="00D85D72"/>
    <w:rsid w:val="00D86716"/>
    <w:rsid w:val="00D871B2"/>
    <w:rsid w:val="00D87CD2"/>
    <w:rsid w:val="00D9059B"/>
    <w:rsid w:val="00D9062D"/>
    <w:rsid w:val="00D917D1"/>
    <w:rsid w:val="00D91A2D"/>
    <w:rsid w:val="00D92D52"/>
    <w:rsid w:val="00D94A93"/>
    <w:rsid w:val="00D95005"/>
    <w:rsid w:val="00D95F1D"/>
    <w:rsid w:val="00D95FE3"/>
    <w:rsid w:val="00D96041"/>
    <w:rsid w:val="00D96284"/>
    <w:rsid w:val="00D96473"/>
    <w:rsid w:val="00D96CFC"/>
    <w:rsid w:val="00D96F34"/>
    <w:rsid w:val="00D975A9"/>
    <w:rsid w:val="00D9768F"/>
    <w:rsid w:val="00DA09A0"/>
    <w:rsid w:val="00DA0E9E"/>
    <w:rsid w:val="00DA132A"/>
    <w:rsid w:val="00DA152E"/>
    <w:rsid w:val="00DA191C"/>
    <w:rsid w:val="00DA2372"/>
    <w:rsid w:val="00DA3C99"/>
    <w:rsid w:val="00DA49F5"/>
    <w:rsid w:val="00DA62A1"/>
    <w:rsid w:val="00DA7480"/>
    <w:rsid w:val="00DB0141"/>
    <w:rsid w:val="00DB0594"/>
    <w:rsid w:val="00DB0C93"/>
    <w:rsid w:val="00DB113D"/>
    <w:rsid w:val="00DB135C"/>
    <w:rsid w:val="00DB1501"/>
    <w:rsid w:val="00DB15BD"/>
    <w:rsid w:val="00DB21F8"/>
    <w:rsid w:val="00DB287E"/>
    <w:rsid w:val="00DB2B87"/>
    <w:rsid w:val="00DB30E5"/>
    <w:rsid w:val="00DB4417"/>
    <w:rsid w:val="00DB4874"/>
    <w:rsid w:val="00DB51AD"/>
    <w:rsid w:val="00DB54C4"/>
    <w:rsid w:val="00DB551B"/>
    <w:rsid w:val="00DB6484"/>
    <w:rsid w:val="00DB68CB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4A12"/>
    <w:rsid w:val="00DD579C"/>
    <w:rsid w:val="00DD607B"/>
    <w:rsid w:val="00DD7A9D"/>
    <w:rsid w:val="00DE14D0"/>
    <w:rsid w:val="00DE1C35"/>
    <w:rsid w:val="00DE2730"/>
    <w:rsid w:val="00DE39F6"/>
    <w:rsid w:val="00DE48FA"/>
    <w:rsid w:val="00DE4CFD"/>
    <w:rsid w:val="00DE5014"/>
    <w:rsid w:val="00DE5315"/>
    <w:rsid w:val="00DE6B25"/>
    <w:rsid w:val="00DE6E51"/>
    <w:rsid w:val="00DE73B7"/>
    <w:rsid w:val="00DE7DB3"/>
    <w:rsid w:val="00DF0824"/>
    <w:rsid w:val="00DF09BE"/>
    <w:rsid w:val="00DF0FFB"/>
    <w:rsid w:val="00DF234C"/>
    <w:rsid w:val="00DF26E0"/>
    <w:rsid w:val="00DF2875"/>
    <w:rsid w:val="00DF3B70"/>
    <w:rsid w:val="00DF3C26"/>
    <w:rsid w:val="00DF4F73"/>
    <w:rsid w:val="00DF50D8"/>
    <w:rsid w:val="00DF5591"/>
    <w:rsid w:val="00DF6AA2"/>
    <w:rsid w:val="00DF72F0"/>
    <w:rsid w:val="00DF7ACC"/>
    <w:rsid w:val="00E003D4"/>
    <w:rsid w:val="00E0090C"/>
    <w:rsid w:val="00E01085"/>
    <w:rsid w:val="00E01418"/>
    <w:rsid w:val="00E018D2"/>
    <w:rsid w:val="00E02CDA"/>
    <w:rsid w:val="00E03AF5"/>
    <w:rsid w:val="00E03CED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B1C"/>
    <w:rsid w:val="00E21BFB"/>
    <w:rsid w:val="00E229CD"/>
    <w:rsid w:val="00E22AD3"/>
    <w:rsid w:val="00E22B29"/>
    <w:rsid w:val="00E22DB6"/>
    <w:rsid w:val="00E24306"/>
    <w:rsid w:val="00E244CE"/>
    <w:rsid w:val="00E24F39"/>
    <w:rsid w:val="00E2584B"/>
    <w:rsid w:val="00E25B07"/>
    <w:rsid w:val="00E25F21"/>
    <w:rsid w:val="00E26571"/>
    <w:rsid w:val="00E266F8"/>
    <w:rsid w:val="00E2673C"/>
    <w:rsid w:val="00E26D54"/>
    <w:rsid w:val="00E26DCB"/>
    <w:rsid w:val="00E279CD"/>
    <w:rsid w:val="00E30483"/>
    <w:rsid w:val="00E31455"/>
    <w:rsid w:val="00E31EA0"/>
    <w:rsid w:val="00E32590"/>
    <w:rsid w:val="00E328CB"/>
    <w:rsid w:val="00E33395"/>
    <w:rsid w:val="00E33654"/>
    <w:rsid w:val="00E3385A"/>
    <w:rsid w:val="00E35C9B"/>
    <w:rsid w:val="00E35CDE"/>
    <w:rsid w:val="00E36D4F"/>
    <w:rsid w:val="00E3779C"/>
    <w:rsid w:val="00E3796E"/>
    <w:rsid w:val="00E40A2B"/>
    <w:rsid w:val="00E40DC9"/>
    <w:rsid w:val="00E4128B"/>
    <w:rsid w:val="00E419E0"/>
    <w:rsid w:val="00E41DF6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3D79"/>
    <w:rsid w:val="00E547A4"/>
    <w:rsid w:val="00E5501F"/>
    <w:rsid w:val="00E55080"/>
    <w:rsid w:val="00E559BE"/>
    <w:rsid w:val="00E55FA1"/>
    <w:rsid w:val="00E56B4F"/>
    <w:rsid w:val="00E574EF"/>
    <w:rsid w:val="00E57A31"/>
    <w:rsid w:val="00E60417"/>
    <w:rsid w:val="00E60A4C"/>
    <w:rsid w:val="00E60FFB"/>
    <w:rsid w:val="00E6192B"/>
    <w:rsid w:val="00E61BF5"/>
    <w:rsid w:val="00E61D72"/>
    <w:rsid w:val="00E643E7"/>
    <w:rsid w:val="00E64B4D"/>
    <w:rsid w:val="00E64E61"/>
    <w:rsid w:val="00E657AE"/>
    <w:rsid w:val="00E67873"/>
    <w:rsid w:val="00E705FC"/>
    <w:rsid w:val="00E706C3"/>
    <w:rsid w:val="00E707B3"/>
    <w:rsid w:val="00E71874"/>
    <w:rsid w:val="00E7248D"/>
    <w:rsid w:val="00E728E8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23FF"/>
    <w:rsid w:val="00E82AF5"/>
    <w:rsid w:val="00E82D37"/>
    <w:rsid w:val="00E83076"/>
    <w:rsid w:val="00E836C7"/>
    <w:rsid w:val="00E8519B"/>
    <w:rsid w:val="00E85A74"/>
    <w:rsid w:val="00E85F6A"/>
    <w:rsid w:val="00E86D41"/>
    <w:rsid w:val="00E90E7D"/>
    <w:rsid w:val="00E90ED5"/>
    <w:rsid w:val="00E91AFD"/>
    <w:rsid w:val="00E91B7E"/>
    <w:rsid w:val="00E91D35"/>
    <w:rsid w:val="00E91E9F"/>
    <w:rsid w:val="00E91F96"/>
    <w:rsid w:val="00E922DA"/>
    <w:rsid w:val="00E925DC"/>
    <w:rsid w:val="00E92D75"/>
    <w:rsid w:val="00E93E5B"/>
    <w:rsid w:val="00E93F87"/>
    <w:rsid w:val="00E94E6D"/>
    <w:rsid w:val="00E950FA"/>
    <w:rsid w:val="00E972F7"/>
    <w:rsid w:val="00E9754F"/>
    <w:rsid w:val="00EA1711"/>
    <w:rsid w:val="00EA21DF"/>
    <w:rsid w:val="00EA2C29"/>
    <w:rsid w:val="00EA397A"/>
    <w:rsid w:val="00EA3B89"/>
    <w:rsid w:val="00EA5989"/>
    <w:rsid w:val="00EA63AC"/>
    <w:rsid w:val="00EA6412"/>
    <w:rsid w:val="00EA6659"/>
    <w:rsid w:val="00EA794B"/>
    <w:rsid w:val="00EA7D5B"/>
    <w:rsid w:val="00EB15B9"/>
    <w:rsid w:val="00EB15DD"/>
    <w:rsid w:val="00EB2B3D"/>
    <w:rsid w:val="00EB2F2D"/>
    <w:rsid w:val="00EB320E"/>
    <w:rsid w:val="00EB343A"/>
    <w:rsid w:val="00EB477B"/>
    <w:rsid w:val="00EB4A54"/>
    <w:rsid w:val="00EB6071"/>
    <w:rsid w:val="00EB6131"/>
    <w:rsid w:val="00EB6743"/>
    <w:rsid w:val="00EB7245"/>
    <w:rsid w:val="00EC00CD"/>
    <w:rsid w:val="00EC15B8"/>
    <w:rsid w:val="00EC1B8B"/>
    <w:rsid w:val="00EC2110"/>
    <w:rsid w:val="00EC323A"/>
    <w:rsid w:val="00EC3462"/>
    <w:rsid w:val="00EC3745"/>
    <w:rsid w:val="00EC46FB"/>
    <w:rsid w:val="00EC47C7"/>
    <w:rsid w:val="00EC517A"/>
    <w:rsid w:val="00EC5BA6"/>
    <w:rsid w:val="00EC6108"/>
    <w:rsid w:val="00EC761A"/>
    <w:rsid w:val="00EC7EE2"/>
    <w:rsid w:val="00ED17C6"/>
    <w:rsid w:val="00ED28CC"/>
    <w:rsid w:val="00ED3CED"/>
    <w:rsid w:val="00ED3F2A"/>
    <w:rsid w:val="00ED43F0"/>
    <w:rsid w:val="00ED5892"/>
    <w:rsid w:val="00ED7683"/>
    <w:rsid w:val="00ED78D2"/>
    <w:rsid w:val="00ED7A29"/>
    <w:rsid w:val="00EE0941"/>
    <w:rsid w:val="00EE14F4"/>
    <w:rsid w:val="00EE2087"/>
    <w:rsid w:val="00EE2E74"/>
    <w:rsid w:val="00EE3340"/>
    <w:rsid w:val="00EE3E1A"/>
    <w:rsid w:val="00EE3F74"/>
    <w:rsid w:val="00EE45C3"/>
    <w:rsid w:val="00EE5353"/>
    <w:rsid w:val="00EE5AE2"/>
    <w:rsid w:val="00EE5E14"/>
    <w:rsid w:val="00EE5F69"/>
    <w:rsid w:val="00EE6812"/>
    <w:rsid w:val="00EE6BD7"/>
    <w:rsid w:val="00EE7BBB"/>
    <w:rsid w:val="00EE7FED"/>
    <w:rsid w:val="00EF14E1"/>
    <w:rsid w:val="00EF241D"/>
    <w:rsid w:val="00EF255E"/>
    <w:rsid w:val="00EF4E40"/>
    <w:rsid w:val="00EF5469"/>
    <w:rsid w:val="00EF55EA"/>
    <w:rsid w:val="00EF5BFA"/>
    <w:rsid w:val="00EF61D8"/>
    <w:rsid w:val="00EF6C2E"/>
    <w:rsid w:val="00EF75E3"/>
    <w:rsid w:val="00F0186A"/>
    <w:rsid w:val="00F01B89"/>
    <w:rsid w:val="00F03457"/>
    <w:rsid w:val="00F03FAA"/>
    <w:rsid w:val="00F0443D"/>
    <w:rsid w:val="00F04FF8"/>
    <w:rsid w:val="00F0515A"/>
    <w:rsid w:val="00F06548"/>
    <w:rsid w:val="00F0698A"/>
    <w:rsid w:val="00F06A5F"/>
    <w:rsid w:val="00F06EE6"/>
    <w:rsid w:val="00F071D7"/>
    <w:rsid w:val="00F0748E"/>
    <w:rsid w:val="00F07F31"/>
    <w:rsid w:val="00F10BF1"/>
    <w:rsid w:val="00F1160B"/>
    <w:rsid w:val="00F12735"/>
    <w:rsid w:val="00F127AE"/>
    <w:rsid w:val="00F12B27"/>
    <w:rsid w:val="00F133C3"/>
    <w:rsid w:val="00F139AE"/>
    <w:rsid w:val="00F145D0"/>
    <w:rsid w:val="00F14A6F"/>
    <w:rsid w:val="00F15934"/>
    <w:rsid w:val="00F1630A"/>
    <w:rsid w:val="00F1655F"/>
    <w:rsid w:val="00F16A1D"/>
    <w:rsid w:val="00F20BF8"/>
    <w:rsid w:val="00F20C84"/>
    <w:rsid w:val="00F211E6"/>
    <w:rsid w:val="00F2180C"/>
    <w:rsid w:val="00F23050"/>
    <w:rsid w:val="00F230C1"/>
    <w:rsid w:val="00F23697"/>
    <w:rsid w:val="00F244D4"/>
    <w:rsid w:val="00F25749"/>
    <w:rsid w:val="00F257AD"/>
    <w:rsid w:val="00F25AA6"/>
    <w:rsid w:val="00F25B44"/>
    <w:rsid w:val="00F267D4"/>
    <w:rsid w:val="00F27B2B"/>
    <w:rsid w:val="00F3009A"/>
    <w:rsid w:val="00F3038E"/>
    <w:rsid w:val="00F3056F"/>
    <w:rsid w:val="00F30C46"/>
    <w:rsid w:val="00F32042"/>
    <w:rsid w:val="00F32161"/>
    <w:rsid w:val="00F3245D"/>
    <w:rsid w:val="00F33E89"/>
    <w:rsid w:val="00F345B5"/>
    <w:rsid w:val="00F3475E"/>
    <w:rsid w:val="00F34A85"/>
    <w:rsid w:val="00F35136"/>
    <w:rsid w:val="00F3521E"/>
    <w:rsid w:val="00F36156"/>
    <w:rsid w:val="00F37A9E"/>
    <w:rsid w:val="00F37D91"/>
    <w:rsid w:val="00F41AC4"/>
    <w:rsid w:val="00F41D14"/>
    <w:rsid w:val="00F41E77"/>
    <w:rsid w:val="00F426F0"/>
    <w:rsid w:val="00F42E43"/>
    <w:rsid w:val="00F435C6"/>
    <w:rsid w:val="00F43EDC"/>
    <w:rsid w:val="00F45A31"/>
    <w:rsid w:val="00F45E57"/>
    <w:rsid w:val="00F461D9"/>
    <w:rsid w:val="00F46B13"/>
    <w:rsid w:val="00F46E23"/>
    <w:rsid w:val="00F47C2F"/>
    <w:rsid w:val="00F50932"/>
    <w:rsid w:val="00F51BE4"/>
    <w:rsid w:val="00F5211F"/>
    <w:rsid w:val="00F52975"/>
    <w:rsid w:val="00F52B12"/>
    <w:rsid w:val="00F534E5"/>
    <w:rsid w:val="00F547F8"/>
    <w:rsid w:val="00F56384"/>
    <w:rsid w:val="00F56408"/>
    <w:rsid w:val="00F56C98"/>
    <w:rsid w:val="00F60D5C"/>
    <w:rsid w:val="00F622D4"/>
    <w:rsid w:val="00F62FD2"/>
    <w:rsid w:val="00F63D70"/>
    <w:rsid w:val="00F63EC6"/>
    <w:rsid w:val="00F643E8"/>
    <w:rsid w:val="00F645FC"/>
    <w:rsid w:val="00F662FB"/>
    <w:rsid w:val="00F66AD4"/>
    <w:rsid w:val="00F66F28"/>
    <w:rsid w:val="00F66FCE"/>
    <w:rsid w:val="00F7035E"/>
    <w:rsid w:val="00F70905"/>
    <w:rsid w:val="00F7266F"/>
    <w:rsid w:val="00F73486"/>
    <w:rsid w:val="00F73896"/>
    <w:rsid w:val="00F74DFB"/>
    <w:rsid w:val="00F75484"/>
    <w:rsid w:val="00F75622"/>
    <w:rsid w:val="00F75E72"/>
    <w:rsid w:val="00F767F4"/>
    <w:rsid w:val="00F76A89"/>
    <w:rsid w:val="00F776A2"/>
    <w:rsid w:val="00F77EED"/>
    <w:rsid w:val="00F812B9"/>
    <w:rsid w:val="00F818DB"/>
    <w:rsid w:val="00F81BFA"/>
    <w:rsid w:val="00F81D22"/>
    <w:rsid w:val="00F826CA"/>
    <w:rsid w:val="00F82881"/>
    <w:rsid w:val="00F82D15"/>
    <w:rsid w:val="00F836C6"/>
    <w:rsid w:val="00F83F62"/>
    <w:rsid w:val="00F84FEB"/>
    <w:rsid w:val="00F85772"/>
    <w:rsid w:val="00F86B6A"/>
    <w:rsid w:val="00F91691"/>
    <w:rsid w:val="00F91A43"/>
    <w:rsid w:val="00F924D6"/>
    <w:rsid w:val="00F928B4"/>
    <w:rsid w:val="00F92CD3"/>
    <w:rsid w:val="00F9325B"/>
    <w:rsid w:val="00F93460"/>
    <w:rsid w:val="00F9442A"/>
    <w:rsid w:val="00F94858"/>
    <w:rsid w:val="00F94BD2"/>
    <w:rsid w:val="00F94FBA"/>
    <w:rsid w:val="00F9651F"/>
    <w:rsid w:val="00F96CE2"/>
    <w:rsid w:val="00F97A2F"/>
    <w:rsid w:val="00FA134B"/>
    <w:rsid w:val="00FA1E97"/>
    <w:rsid w:val="00FA2CF6"/>
    <w:rsid w:val="00FA3BCD"/>
    <w:rsid w:val="00FA44A3"/>
    <w:rsid w:val="00FA4922"/>
    <w:rsid w:val="00FA4AC0"/>
    <w:rsid w:val="00FA67C9"/>
    <w:rsid w:val="00FA6907"/>
    <w:rsid w:val="00FB0213"/>
    <w:rsid w:val="00FB0664"/>
    <w:rsid w:val="00FB17F3"/>
    <w:rsid w:val="00FB1D1A"/>
    <w:rsid w:val="00FB1DDB"/>
    <w:rsid w:val="00FB21A7"/>
    <w:rsid w:val="00FB3D23"/>
    <w:rsid w:val="00FB4026"/>
    <w:rsid w:val="00FB585E"/>
    <w:rsid w:val="00FB65C6"/>
    <w:rsid w:val="00FB7186"/>
    <w:rsid w:val="00FC0FF3"/>
    <w:rsid w:val="00FC14C6"/>
    <w:rsid w:val="00FC23D0"/>
    <w:rsid w:val="00FC24DA"/>
    <w:rsid w:val="00FC2707"/>
    <w:rsid w:val="00FC303D"/>
    <w:rsid w:val="00FC3827"/>
    <w:rsid w:val="00FC4105"/>
    <w:rsid w:val="00FC44E3"/>
    <w:rsid w:val="00FC4AA5"/>
    <w:rsid w:val="00FC4D87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E5F"/>
    <w:rsid w:val="00FD73D0"/>
    <w:rsid w:val="00FD77D6"/>
    <w:rsid w:val="00FD7C39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6148"/>
    <w:rsid w:val="00FE61C0"/>
    <w:rsid w:val="00FE627D"/>
    <w:rsid w:val="00FE6852"/>
    <w:rsid w:val="00FE6AC9"/>
    <w:rsid w:val="00FE78BF"/>
    <w:rsid w:val="00FE7C5F"/>
    <w:rsid w:val="00FF0E39"/>
    <w:rsid w:val="00FF11FA"/>
    <w:rsid w:val="00FF1A21"/>
    <w:rsid w:val="00FF1D14"/>
    <w:rsid w:val="00FF24F5"/>
    <w:rsid w:val="00FF29CA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CE7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344F1"/>
    <w:pPr>
      <w:numPr>
        <w:ilvl w:val="6"/>
        <w:numId w:val="2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4F1"/>
  </w:style>
  <w:style w:type="paragraph" w:styleId="Sidefod">
    <w:name w:val="footer"/>
    <w:basedOn w:val="Normal"/>
    <w:link w:val="Sidefo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344F1"/>
    <w:rPr>
      <w:rFonts w:ascii="Georgia" w:eastAsia="Times New Roman" w:hAnsi="Georgia" w:cs="Times New Roman"/>
      <w:bCs/>
      <w:sz w:val="21"/>
    </w:rPr>
  </w:style>
  <w:style w:type="character" w:customStyle="1" w:styleId="Overskrift7Tegn">
    <w:name w:val="Overskrift 7 Tegn"/>
    <w:basedOn w:val="Standardskrifttypeiafsnit"/>
    <w:link w:val="Overskrift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el-Gitter">
    <w:name w:val="Table Grid"/>
    <w:basedOn w:val="Tabel-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99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Ingenafstand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8F44A6"/>
    <w:rPr>
      <w:color w:val="0000FF" w:themeColor="hyperlink"/>
      <w:u w:val="single"/>
    </w:rPr>
  </w:style>
  <w:style w:type="paragraph" w:styleId="Afsenderadresse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Opstilling-punkttegn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semiHidden/>
    <w:rsid w:val="000927DF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-tastatur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Slutnotehenvisning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jenummer">
    <w:name w:val="line number"/>
    <w:basedOn w:val="Standardskrifttypeiafsnit"/>
    <w:uiPriority w:val="99"/>
    <w:semiHidden/>
    <w:rsid w:val="00C34D55"/>
  </w:style>
  <w:style w:type="character" w:customStyle="1" w:styleId="ListeafsnitTegn">
    <w:name w:val="Listeafsnit Tegn"/>
    <w:basedOn w:val="Standardskrifttypeiafsnit"/>
    <w:link w:val="Listeafsnit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2E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2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k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Korrektur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Standardskrifttypeiafsnit"/>
    <w:rsid w:val="003574E4"/>
  </w:style>
  <w:style w:type="character" w:customStyle="1" w:styleId="eop">
    <w:name w:val="eop"/>
    <w:basedOn w:val="Standardskrifttypeiafsnit"/>
    <w:rsid w:val="003574E4"/>
  </w:style>
  <w:style w:type="paragraph" w:customStyle="1" w:styleId="paragraph">
    <w:name w:val="paragraph"/>
    <w:basedOn w:val="Normal"/>
    <w:rsid w:val="00DE1C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Lisbeth Halmø Nørholm</cp:lastModifiedBy>
  <cp:revision>6</cp:revision>
  <cp:lastPrinted>2022-06-21T07:53:00Z</cp:lastPrinted>
  <dcterms:created xsi:type="dcterms:W3CDTF">2023-03-07T12:42:00Z</dcterms:created>
  <dcterms:modified xsi:type="dcterms:W3CDTF">2023-03-20T14:18:00Z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