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D94" w14:textId="227C22CE" w:rsidR="00A344F1" w:rsidRDefault="00A344F1" w:rsidP="00A344F1">
      <w:pPr>
        <w:rPr>
          <w:b/>
        </w:rPr>
      </w:pPr>
    </w:p>
    <w:tbl>
      <w:tblPr>
        <w:tblStyle w:val="TableGrid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05"/>
        <w:gridCol w:w="1843"/>
        <w:gridCol w:w="2693"/>
      </w:tblGrid>
      <w:tr w:rsidR="00F66FCE" w:rsidRPr="00743B63" w14:paraId="1BF09607" w14:textId="646DCC4A" w:rsidTr="000C49B4">
        <w:tc>
          <w:tcPr>
            <w:tcW w:w="2098" w:type="dxa"/>
          </w:tcPr>
          <w:p w14:paraId="0BB02221" w14:textId="5005EC17" w:rsidR="00F66FCE" w:rsidRPr="00507356" w:rsidRDefault="00F66FCE" w:rsidP="00F66FCE">
            <w:pPr>
              <w:rPr>
                <w:b/>
              </w:rPr>
            </w:pPr>
            <w:r w:rsidRPr="001F5448">
              <w:rPr>
                <w:b/>
              </w:rPr>
              <w:t>Møde den</w:t>
            </w:r>
          </w:p>
        </w:tc>
        <w:tc>
          <w:tcPr>
            <w:tcW w:w="3005" w:type="dxa"/>
          </w:tcPr>
          <w:p w14:paraId="24E5B8D5" w14:textId="266885DA" w:rsidR="00F66FCE" w:rsidRPr="0094053E" w:rsidRDefault="00F66FCE" w:rsidP="00F66FCE">
            <w:pPr>
              <w:spacing w:after="40" w:line="240" w:lineRule="auto"/>
            </w:pPr>
            <w:r w:rsidRPr="001F5448">
              <w:rPr>
                <w:b/>
              </w:rPr>
              <w:t>Møde</w:t>
            </w:r>
          </w:p>
        </w:tc>
        <w:tc>
          <w:tcPr>
            <w:tcW w:w="1843" w:type="dxa"/>
          </w:tcPr>
          <w:p w14:paraId="278D2136" w14:textId="12E3C4BB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Klokkeslæt</w:t>
            </w:r>
          </w:p>
        </w:tc>
        <w:tc>
          <w:tcPr>
            <w:tcW w:w="2693" w:type="dxa"/>
          </w:tcPr>
          <w:p w14:paraId="63430E98" w14:textId="46FEE6D1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Sted</w:t>
            </w:r>
          </w:p>
        </w:tc>
      </w:tr>
      <w:tr w:rsidR="00C216AD" w:rsidRPr="00C72AA3" w14:paraId="553DFA4D" w14:textId="1E93C3A6" w:rsidTr="000C49B4">
        <w:tc>
          <w:tcPr>
            <w:tcW w:w="2098" w:type="dxa"/>
          </w:tcPr>
          <w:p w14:paraId="77B84B6E" w14:textId="44070F32" w:rsidR="00C216AD" w:rsidRPr="003D3C4E" w:rsidRDefault="008464FC" w:rsidP="00C216AD">
            <w:pPr>
              <w:rPr>
                <w:bCs/>
              </w:rPr>
            </w:pPr>
            <w:r>
              <w:rPr>
                <w:bCs/>
              </w:rPr>
              <w:t>Tirsdag den 30. maj 2023</w:t>
            </w:r>
          </w:p>
        </w:tc>
        <w:tc>
          <w:tcPr>
            <w:tcW w:w="3005" w:type="dxa"/>
          </w:tcPr>
          <w:p w14:paraId="7432A056" w14:textId="43CD11A0" w:rsidR="00C216AD" w:rsidRPr="00026529" w:rsidRDefault="00C216AD" w:rsidP="00C216AD">
            <w:r w:rsidRPr="00063056">
              <w:t>Uddannelsesudvalgsmøde</w:t>
            </w:r>
            <w:r w:rsidR="009F7DA6">
              <w:t xml:space="preserve"> </w:t>
            </w:r>
          </w:p>
        </w:tc>
        <w:tc>
          <w:tcPr>
            <w:tcW w:w="1843" w:type="dxa"/>
          </w:tcPr>
          <w:p w14:paraId="67FA1AB9" w14:textId="75E45D19" w:rsidR="00C216AD" w:rsidRDefault="00F537E8" w:rsidP="00C216AD">
            <w:r>
              <w:t>13.00-15.00</w:t>
            </w:r>
          </w:p>
        </w:tc>
        <w:tc>
          <w:tcPr>
            <w:tcW w:w="2693" w:type="dxa"/>
          </w:tcPr>
          <w:p w14:paraId="25C57665" w14:textId="36B05761" w:rsidR="00C216AD" w:rsidRDefault="00E327E7" w:rsidP="00C216AD">
            <w:r>
              <w:t>Rektoratets mødelokale</w:t>
            </w:r>
          </w:p>
        </w:tc>
      </w:tr>
    </w:tbl>
    <w:p w14:paraId="2C004C4E" w14:textId="77777777" w:rsidR="00F66FCE" w:rsidRPr="00507356" w:rsidRDefault="00F66FCE" w:rsidP="00A344F1">
      <w:pPr>
        <w:rPr>
          <w:b/>
        </w:rPr>
      </w:pPr>
    </w:p>
    <w:tbl>
      <w:tblPr>
        <w:tblStyle w:val="TableGrid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541"/>
      </w:tblGrid>
      <w:tr w:rsidR="00397DBE" w:rsidRPr="00743B63" w14:paraId="60457A0E" w14:textId="77777777" w:rsidTr="000C49B4">
        <w:tc>
          <w:tcPr>
            <w:tcW w:w="2098" w:type="dxa"/>
          </w:tcPr>
          <w:p w14:paraId="20EAECA4" w14:textId="46C18178" w:rsidR="00397DBE" w:rsidRPr="00507356" w:rsidRDefault="00397DBE" w:rsidP="00397DBE">
            <w:pPr>
              <w:rPr>
                <w:b/>
              </w:rPr>
            </w:pPr>
            <w:r w:rsidRPr="001F5448">
              <w:rPr>
                <w:b/>
              </w:rPr>
              <w:t>Faste deltagere</w:t>
            </w:r>
          </w:p>
        </w:tc>
        <w:tc>
          <w:tcPr>
            <w:tcW w:w="7541" w:type="dxa"/>
          </w:tcPr>
          <w:p w14:paraId="6F851A0E" w14:textId="745092B8" w:rsidR="00397DBE" w:rsidRPr="003A10C4" w:rsidRDefault="00397DBE" w:rsidP="00397DBE">
            <w:pPr>
              <w:pStyle w:val="Normal-Dokumentinfo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 xml:space="preserve">Berit Eika (formand), </w:t>
            </w:r>
            <w:r w:rsidRPr="00966CC2">
              <w:rPr>
                <w:b w:val="0"/>
                <w:szCs w:val="21"/>
              </w:rPr>
              <w:t>Lise Wogensen Bach (HE)</w:t>
            </w:r>
            <w:r>
              <w:rPr>
                <w:b w:val="0"/>
                <w:szCs w:val="21"/>
              </w:rPr>
              <w:t xml:space="preserve">, </w:t>
            </w:r>
            <w:r w:rsidRPr="00966CC2">
              <w:rPr>
                <w:b w:val="0"/>
                <w:szCs w:val="21"/>
              </w:rPr>
              <w:t>Finn Borchsenius (T</w:t>
            </w:r>
            <w:r w:rsidR="00852E6C">
              <w:rPr>
                <w:b w:val="0"/>
                <w:szCs w:val="21"/>
              </w:rPr>
              <w:t>ECH</w:t>
            </w:r>
            <w:r w:rsidRPr="00966CC2">
              <w:rPr>
                <w:b w:val="0"/>
                <w:szCs w:val="21"/>
              </w:rPr>
              <w:t>),</w:t>
            </w:r>
            <w:r>
              <w:rPr>
                <w:b w:val="0"/>
                <w:szCs w:val="21"/>
              </w:rPr>
              <w:t xml:space="preserve"> </w:t>
            </w:r>
            <w:r w:rsidRPr="00966CC2">
              <w:rPr>
                <w:b w:val="0"/>
                <w:szCs w:val="21"/>
              </w:rPr>
              <w:t>Niels Overgaard Lehmann (AR),</w:t>
            </w:r>
            <w:r>
              <w:rPr>
                <w:b w:val="0"/>
                <w:szCs w:val="21"/>
              </w:rPr>
              <w:t xml:space="preserve"> K</w:t>
            </w:r>
            <w:r w:rsidRPr="00966CC2">
              <w:rPr>
                <w:b w:val="0"/>
                <w:szCs w:val="21"/>
              </w:rPr>
              <w:t>r</w:t>
            </w:r>
            <w:r>
              <w:rPr>
                <w:b w:val="0"/>
                <w:szCs w:val="21"/>
              </w:rPr>
              <w:t>istine Kilså (N</w:t>
            </w:r>
            <w:r w:rsidR="00852E6C">
              <w:rPr>
                <w:b w:val="0"/>
                <w:szCs w:val="21"/>
              </w:rPr>
              <w:t>AT</w:t>
            </w:r>
            <w:r>
              <w:rPr>
                <w:b w:val="0"/>
                <w:szCs w:val="21"/>
              </w:rPr>
              <w:t>), Morten Rask (BSS), Anna Bak Maigaard</w:t>
            </w:r>
            <w:r w:rsidRPr="007222F6">
              <w:rPr>
                <w:b w:val="0"/>
                <w:szCs w:val="21"/>
              </w:rPr>
              <w:t xml:space="preserve"> (AU Uddannelse)</w:t>
            </w:r>
            <w:r>
              <w:rPr>
                <w:b w:val="0"/>
                <w:szCs w:val="21"/>
              </w:rPr>
              <w:t xml:space="preserve">, </w:t>
            </w:r>
            <w:r w:rsidRPr="00A37EE2">
              <w:rPr>
                <w:b w:val="0"/>
                <w:szCs w:val="21"/>
              </w:rPr>
              <w:t>Anne Mette Mørcke</w:t>
            </w:r>
            <w:r>
              <w:rPr>
                <w:b w:val="0"/>
                <w:szCs w:val="21"/>
              </w:rPr>
              <w:t xml:space="preserve"> (observatør, CED), </w:t>
            </w:r>
            <w:r w:rsidR="007F3C18">
              <w:rPr>
                <w:b w:val="0"/>
                <w:szCs w:val="21"/>
              </w:rPr>
              <w:t>Mark Arve</w:t>
            </w:r>
            <w:r>
              <w:rPr>
                <w:b w:val="0"/>
                <w:szCs w:val="21"/>
              </w:rPr>
              <w:t xml:space="preserve"> (</w:t>
            </w:r>
            <w:r w:rsidRPr="00A37EE2">
              <w:rPr>
                <w:b w:val="0"/>
                <w:szCs w:val="21"/>
              </w:rPr>
              <w:t>Universitetsledelsens Stab</w:t>
            </w:r>
            <w:r>
              <w:rPr>
                <w:b w:val="0"/>
                <w:szCs w:val="21"/>
              </w:rPr>
              <w:t>)</w:t>
            </w:r>
            <w:r w:rsidR="00AD22E3">
              <w:rPr>
                <w:b w:val="0"/>
                <w:szCs w:val="21"/>
              </w:rPr>
              <w:t>, Lisbeth Halmø Nørholm (referent, Universitetsledelsens Stab)</w:t>
            </w:r>
            <w:r>
              <w:rPr>
                <w:b w:val="0"/>
                <w:szCs w:val="21"/>
              </w:rPr>
              <w:t>.</w:t>
            </w:r>
          </w:p>
        </w:tc>
      </w:tr>
      <w:tr w:rsidR="003517F5" w:rsidRPr="007D1CEE" w14:paraId="1CFD61DB" w14:textId="77777777" w:rsidTr="002E6F64">
        <w:tc>
          <w:tcPr>
            <w:tcW w:w="2098" w:type="dxa"/>
          </w:tcPr>
          <w:p w14:paraId="41309D72" w14:textId="355BC0D1" w:rsidR="003517F5" w:rsidRPr="00DC00A1" w:rsidRDefault="00AF666F" w:rsidP="003517F5">
            <w:pPr>
              <w:rPr>
                <w:b/>
              </w:rPr>
            </w:pPr>
            <w:r>
              <w:rPr>
                <w:b/>
              </w:rPr>
              <w:t>Afbud</w:t>
            </w:r>
          </w:p>
        </w:tc>
        <w:tc>
          <w:tcPr>
            <w:tcW w:w="7541" w:type="dxa"/>
          </w:tcPr>
          <w:p w14:paraId="0114FB67" w14:textId="24100E55" w:rsidR="003517F5" w:rsidRPr="005B226B" w:rsidRDefault="003517F5" w:rsidP="00794357"/>
        </w:tc>
      </w:tr>
      <w:tr w:rsidR="00AF666F" w:rsidRPr="00FC51AD" w14:paraId="620FA89E" w14:textId="77777777" w:rsidTr="002E6F64">
        <w:tc>
          <w:tcPr>
            <w:tcW w:w="2098" w:type="dxa"/>
          </w:tcPr>
          <w:p w14:paraId="79DC59EA" w14:textId="36BD20E9" w:rsidR="00AF666F" w:rsidRPr="001F5448" w:rsidRDefault="00AF666F" w:rsidP="003517F5">
            <w:pPr>
              <w:rPr>
                <w:b/>
              </w:rPr>
            </w:pPr>
            <w:r>
              <w:rPr>
                <w:b/>
              </w:rPr>
              <w:t>Gæster</w:t>
            </w:r>
          </w:p>
        </w:tc>
        <w:tc>
          <w:tcPr>
            <w:tcW w:w="7541" w:type="dxa"/>
          </w:tcPr>
          <w:p w14:paraId="70AEACC7" w14:textId="77777777" w:rsidR="00794357" w:rsidRDefault="00794357" w:rsidP="00794357">
            <w:pPr>
              <w:pStyle w:val="Normal-Dokumentinfo"/>
              <w:rPr>
                <w:b w:val="0"/>
                <w:lang w:val="en-US"/>
              </w:rPr>
            </w:pPr>
            <w:r w:rsidRPr="00577850">
              <w:rPr>
                <w:b w:val="0"/>
                <w:szCs w:val="21"/>
                <w:lang w:val="en-US"/>
              </w:rPr>
              <w:t>S</w:t>
            </w:r>
            <w:r w:rsidRPr="00577850">
              <w:rPr>
                <w:b w:val="0"/>
                <w:lang w:val="en-US"/>
              </w:rPr>
              <w:t>inne Jakobsen (US), pkt. 2</w:t>
            </w:r>
          </w:p>
          <w:p w14:paraId="15726EC1" w14:textId="78274068" w:rsidR="00AF666F" w:rsidRPr="00794357" w:rsidRDefault="00794357" w:rsidP="00794357">
            <w:pPr>
              <w:rPr>
                <w:lang w:val="en-US"/>
              </w:rPr>
            </w:pPr>
            <w:r w:rsidRPr="00821FA1">
              <w:rPr>
                <w:lang w:val="en-US"/>
              </w:rPr>
              <w:t>Mark Vestergaard Arve (US), pkt. 3</w:t>
            </w:r>
          </w:p>
        </w:tc>
      </w:tr>
    </w:tbl>
    <w:p w14:paraId="3E1DCD90" w14:textId="77777777" w:rsidR="0012022D" w:rsidRPr="00794357" w:rsidRDefault="0012022D" w:rsidP="00A344F1">
      <w:pPr>
        <w:rPr>
          <w:b/>
          <w:lang w:val="en-US"/>
        </w:rPr>
      </w:pPr>
    </w:p>
    <w:tbl>
      <w:tblPr>
        <w:tblStyle w:val="TableGrid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70905" w:rsidRPr="00DC00A1" w14:paraId="43059B7D" w14:textId="77777777" w:rsidTr="009148F1">
        <w:tc>
          <w:tcPr>
            <w:tcW w:w="709" w:type="dxa"/>
            <w:tcMar>
              <w:left w:w="57" w:type="dxa"/>
              <w:right w:w="57" w:type="dxa"/>
            </w:tcMar>
          </w:tcPr>
          <w:p w14:paraId="09D292EE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bookmarkStart w:id="0" w:name="_Hlk122522771"/>
            <w:r w:rsidRPr="00DC00A1">
              <w:rPr>
                <w:b/>
              </w:rPr>
              <w:t>Nr.</w:t>
            </w:r>
          </w:p>
        </w:tc>
        <w:tc>
          <w:tcPr>
            <w:tcW w:w="8930" w:type="dxa"/>
          </w:tcPr>
          <w:p w14:paraId="6E5B6383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r w:rsidRPr="00DC00A1">
              <w:rPr>
                <w:b/>
              </w:rPr>
              <w:t>Dagsordenspunkt</w:t>
            </w:r>
          </w:p>
        </w:tc>
      </w:tr>
      <w:tr w:rsidR="00F70905" w:rsidRPr="00DC00A1" w14:paraId="112A52EB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F662733" w14:textId="77777777" w:rsidR="00F70905" w:rsidRPr="00BB507E" w:rsidRDefault="00F70905" w:rsidP="00A936ED">
            <w:pPr>
              <w:spacing w:line="240" w:lineRule="auto"/>
              <w:rPr>
                <w:b/>
                <w:szCs w:val="21"/>
              </w:rPr>
            </w:pPr>
            <w:r w:rsidRPr="00BB507E">
              <w:rPr>
                <w:b/>
                <w:szCs w:val="21"/>
              </w:rPr>
              <w:t xml:space="preserve"> 1</w:t>
            </w:r>
          </w:p>
        </w:tc>
        <w:tc>
          <w:tcPr>
            <w:tcW w:w="8930" w:type="dxa"/>
          </w:tcPr>
          <w:p w14:paraId="5CFA80C1" w14:textId="30324D78" w:rsidR="00F70905" w:rsidRPr="00BB507E" w:rsidRDefault="002E1C13" w:rsidP="00A936ED">
            <w:pPr>
              <w:rPr>
                <w:b/>
                <w:szCs w:val="21"/>
              </w:rPr>
            </w:pPr>
            <w:r w:rsidRPr="00BB507E">
              <w:rPr>
                <w:b/>
                <w:bCs/>
                <w:szCs w:val="21"/>
              </w:rPr>
              <w:t>Godkendelse af dagsorden og referat (B)</w:t>
            </w:r>
          </w:p>
        </w:tc>
      </w:tr>
      <w:tr w:rsidR="00F70905" w:rsidRPr="00DC00A1" w14:paraId="39D12D15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04C2C8A" w14:textId="77777777" w:rsidR="00F70905" w:rsidRPr="00BB507E" w:rsidRDefault="00F70905" w:rsidP="00C72AA3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79AE9459" w14:textId="53238A8A" w:rsidR="00DE1C35" w:rsidRPr="00BB507E" w:rsidRDefault="00A118C6" w:rsidP="00AD22E3">
            <w:pPr>
              <w:rPr>
                <w:bCs/>
                <w:szCs w:val="21"/>
              </w:rPr>
            </w:pPr>
            <w:r w:rsidRPr="00BB507E">
              <w:rPr>
                <w:bCs/>
                <w:szCs w:val="21"/>
              </w:rPr>
              <w:t xml:space="preserve">Udvalget godkendte referat fra udvalgsmøde den </w:t>
            </w:r>
            <w:r w:rsidR="000C2B9D" w:rsidRPr="00BB507E">
              <w:rPr>
                <w:bCs/>
                <w:szCs w:val="21"/>
              </w:rPr>
              <w:t>15. maj 2023</w:t>
            </w:r>
            <w:r w:rsidRPr="00BB507E">
              <w:rPr>
                <w:bCs/>
                <w:szCs w:val="21"/>
              </w:rPr>
              <w:t xml:space="preserve"> og dagsorden for dagens møde. </w:t>
            </w:r>
          </w:p>
          <w:p w14:paraId="392E21BD" w14:textId="10C53C7F" w:rsidR="00AD22E3" w:rsidRPr="00BB507E" w:rsidRDefault="00AD22E3" w:rsidP="00AD22E3">
            <w:pPr>
              <w:rPr>
                <w:bCs/>
                <w:szCs w:val="21"/>
              </w:rPr>
            </w:pPr>
          </w:p>
        </w:tc>
      </w:tr>
      <w:tr w:rsidR="00C216AD" w:rsidRPr="009F7DA6" w14:paraId="70CC38C0" w14:textId="77777777" w:rsidTr="009148F1">
        <w:tc>
          <w:tcPr>
            <w:tcW w:w="709" w:type="dxa"/>
          </w:tcPr>
          <w:p w14:paraId="6EC86C72" w14:textId="16083D56" w:rsidR="00C216AD" w:rsidRPr="00BB507E" w:rsidRDefault="00C216AD" w:rsidP="00C216AD">
            <w:pPr>
              <w:spacing w:line="240" w:lineRule="auto"/>
              <w:rPr>
                <w:b/>
                <w:szCs w:val="21"/>
              </w:rPr>
            </w:pPr>
            <w:bookmarkStart w:id="1" w:name="_Hlk115444839"/>
            <w:bookmarkStart w:id="2" w:name="_Hlk117587029"/>
            <w:r w:rsidRPr="00BB507E">
              <w:rPr>
                <w:b/>
                <w:szCs w:val="21"/>
              </w:rPr>
              <w:t>2</w:t>
            </w:r>
          </w:p>
        </w:tc>
        <w:tc>
          <w:tcPr>
            <w:tcW w:w="8930" w:type="dxa"/>
          </w:tcPr>
          <w:p w14:paraId="19F54106" w14:textId="72AB3F03" w:rsidR="00C216AD" w:rsidRPr="00BB507E" w:rsidRDefault="00716C02" w:rsidP="00DE1C35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  <w:r w:rsidRPr="00BB507E">
              <w:rPr>
                <w:b/>
                <w:szCs w:val="21"/>
              </w:rPr>
              <w:t>Kommunikationsplan kvote 1 (B)</w:t>
            </w:r>
          </w:p>
        </w:tc>
      </w:tr>
      <w:bookmarkEnd w:id="1"/>
      <w:tr w:rsidR="006E6B92" w:rsidRPr="00376C10" w14:paraId="5DB4124C" w14:textId="77777777" w:rsidTr="009148F1">
        <w:tc>
          <w:tcPr>
            <w:tcW w:w="709" w:type="dxa"/>
          </w:tcPr>
          <w:p w14:paraId="65AA1914" w14:textId="77777777" w:rsidR="006E6B92" w:rsidRPr="00BB507E" w:rsidRDefault="006E6B92" w:rsidP="006E6B92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20C05095" w14:textId="5B618F3C" w:rsidR="00C718AD" w:rsidRDefault="00D626F2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Uddannelsesudvalget godkendte vagtplanen</w:t>
            </w:r>
            <w:r w:rsidR="00D321FE">
              <w:rPr>
                <w:szCs w:val="21"/>
              </w:rPr>
              <w:t xml:space="preserve"> og egen tilgængelighed</w:t>
            </w:r>
            <w:r w:rsidR="00FB07F0">
              <w:rPr>
                <w:szCs w:val="21"/>
              </w:rPr>
              <w:t xml:space="preserve">. </w:t>
            </w:r>
          </w:p>
          <w:p w14:paraId="0F48B6BC" w14:textId="77777777" w:rsidR="00FB07F0" w:rsidRDefault="00FB07F0" w:rsidP="009F7DA6">
            <w:pPr>
              <w:jc w:val="both"/>
              <w:rPr>
                <w:szCs w:val="21"/>
              </w:rPr>
            </w:pPr>
          </w:p>
          <w:p w14:paraId="015BF493" w14:textId="6AC0F732" w:rsidR="00FB07F0" w:rsidRDefault="00FB07F0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Herefter gav udvalget følgende input til presseberedskabet</w:t>
            </w:r>
            <w:r w:rsidR="00783EBA">
              <w:rPr>
                <w:szCs w:val="21"/>
              </w:rPr>
              <w:t xml:space="preserve">. </w:t>
            </w:r>
            <w:r w:rsidR="007C7847">
              <w:rPr>
                <w:szCs w:val="21"/>
              </w:rPr>
              <w:t xml:space="preserve">Udvalget bad om, at man i beredskabet og kommunikationen har øje for søgningen til </w:t>
            </w:r>
            <w:r w:rsidR="00B90C15">
              <w:rPr>
                <w:szCs w:val="21"/>
              </w:rPr>
              <w:t>STEM-uddannelser generelt</w:t>
            </w:r>
            <w:r w:rsidR="007531B6">
              <w:rPr>
                <w:szCs w:val="21"/>
              </w:rPr>
              <w:t>. Derudover bad udvalget om</w:t>
            </w:r>
            <w:r w:rsidR="008D5F8E">
              <w:rPr>
                <w:szCs w:val="21"/>
              </w:rPr>
              <w:t>, at prodekaner</w:t>
            </w:r>
            <w:r w:rsidR="00765E88">
              <w:rPr>
                <w:szCs w:val="21"/>
              </w:rPr>
              <w:t xml:space="preserve">ne modtager </w:t>
            </w:r>
            <w:r w:rsidR="00ED22CF">
              <w:rPr>
                <w:szCs w:val="21"/>
              </w:rPr>
              <w:t xml:space="preserve">statustallene den 4. juli. K&amp;P og AU Uddannelse går videre med dette. </w:t>
            </w:r>
          </w:p>
          <w:p w14:paraId="0815D6C3" w14:textId="77777777" w:rsidR="00ED22CF" w:rsidRDefault="00ED22CF" w:rsidP="009F7DA6">
            <w:pPr>
              <w:jc w:val="both"/>
              <w:rPr>
                <w:szCs w:val="21"/>
              </w:rPr>
            </w:pPr>
          </w:p>
          <w:p w14:paraId="55256F99" w14:textId="5E29F29B" w:rsidR="00ED22CF" w:rsidRDefault="00ED22CF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Til slut bemærkede udvalget, at der ligger en opgave </w:t>
            </w:r>
            <w:r w:rsidR="005D530F">
              <w:rPr>
                <w:szCs w:val="21"/>
              </w:rPr>
              <w:t xml:space="preserve">med at håndtere studenterhenvendelser </w:t>
            </w:r>
            <w:r w:rsidR="005D27C3">
              <w:rPr>
                <w:szCs w:val="21"/>
              </w:rPr>
              <w:t xml:space="preserve">omhandlende it-tekniske spørgsmål omkring den 28. </w:t>
            </w:r>
            <w:r w:rsidR="00E731B6">
              <w:rPr>
                <w:szCs w:val="21"/>
              </w:rPr>
              <w:t xml:space="preserve">juli, som skal placeres. </w:t>
            </w:r>
            <w:r w:rsidR="001309E4">
              <w:rPr>
                <w:szCs w:val="21"/>
              </w:rPr>
              <w:t xml:space="preserve">Anna/AU Uddannelse går videre med dette. </w:t>
            </w:r>
          </w:p>
          <w:p w14:paraId="4A22E26B" w14:textId="77777777" w:rsidR="001309E4" w:rsidRDefault="001309E4" w:rsidP="009F7DA6">
            <w:pPr>
              <w:jc w:val="both"/>
              <w:rPr>
                <w:szCs w:val="21"/>
              </w:rPr>
            </w:pPr>
          </w:p>
          <w:p w14:paraId="55947F94" w14:textId="0CC0657A" w:rsidR="001309E4" w:rsidRDefault="001309E4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Sinne opdaterer vagtplanen og orienterer UU. </w:t>
            </w:r>
            <w:r w:rsidR="00A15762">
              <w:rPr>
                <w:szCs w:val="21"/>
              </w:rPr>
              <w:t xml:space="preserve">Beredskabet tilpasses, men endelig form afventer fortsat </w:t>
            </w:r>
            <w:r w:rsidR="005E58A5">
              <w:rPr>
                <w:szCs w:val="21"/>
              </w:rPr>
              <w:t>en evt</w:t>
            </w:r>
            <w:r w:rsidR="004F27B1">
              <w:rPr>
                <w:szCs w:val="21"/>
              </w:rPr>
              <w:t>.</w:t>
            </w:r>
            <w:r w:rsidR="005E58A5">
              <w:rPr>
                <w:szCs w:val="21"/>
              </w:rPr>
              <w:t xml:space="preserve"> udmeldelse om </w:t>
            </w:r>
            <w:r w:rsidR="00A15762">
              <w:rPr>
                <w:szCs w:val="21"/>
              </w:rPr>
              <w:t xml:space="preserve">kandidatreform. </w:t>
            </w:r>
          </w:p>
          <w:p w14:paraId="499113DE" w14:textId="53BA186F" w:rsidR="009F7DA6" w:rsidRPr="00D321FE" w:rsidRDefault="009F7DA6" w:rsidP="00D321FE">
            <w:pPr>
              <w:jc w:val="both"/>
              <w:rPr>
                <w:szCs w:val="21"/>
              </w:rPr>
            </w:pPr>
          </w:p>
        </w:tc>
      </w:tr>
      <w:tr w:rsidR="00507C97" w:rsidRPr="00DC00A1" w14:paraId="471CF429" w14:textId="77777777" w:rsidTr="009148F1">
        <w:tc>
          <w:tcPr>
            <w:tcW w:w="709" w:type="dxa"/>
          </w:tcPr>
          <w:p w14:paraId="2211F0DA" w14:textId="5525C69C" w:rsidR="00507C97" w:rsidRPr="00BB507E" w:rsidRDefault="00507C97" w:rsidP="00507C97">
            <w:pPr>
              <w:spacing w:line="240" w:lineRule="auto"/>
              <w:rPr>
                <w:b/>
                <w:szCs w:val="21"/>
              </w:rPr>
            </w:pPr>
            <w:bookmarkStart w:id="3" w:name="_Hlk107314772"/>
            <w:bookmarkStart w:id="4" w:name="_Hlk123559836"/>
            <w:bookmarkEnd w:id="2"/>
            <w:r w:rsidRPr="00BB507E">
              <w:rPr>
                <w:b/>
                <w:szCs w:val="21"/>
              </w:rPr>
              <w:t>3</w:t>
            </w:r>
          </w:p>
        </w:tc>
        <w:tc>
          <w:tcPr>
            <w:tcW w:w="8930" w:type="dxa"/>
          </w:tcPr>
          <w:p w14:paraId="25519DBC" w14:textId="1D874E72" w:rsidR="00507C97" w:rsidRPr="00BB507E" w:rsidRDefault="00FB0295" w:rsidP="00507C97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21"/>
                <w:szCs w:val="21"/>
              </w:rPr>
            </w:pPr>
            <w:r w:rsidRPr="00BB507E">
              <w:rPr>
                <w:rFonts w:ascii="Georgia" w:hAnsi="Georgia"/>
                <w:b/>
                <w:sz w:val="21"/>
                <w:szCs w:val="21"/>
              </w:rPr>
              <w:t>Studiemiljøråd (B)</w:t>
            </w:r>
          </w:p>
        </w:tc>
      </w:tr>
      <w:bookmarkEnd w:id="3"/>
      <w:tr w:rsidR="00C34266" w:rsidRPr="00B55CAD" w14:paraId="14A8BDC1" w14:textId="77777777" w:rsidTr="009148F1">
        <w:tc>
          <w:tcPr>
            <w:tcW w:w="709" w:type="dxa"/>
          </w:tcPr>
          <w:p w14:paraId="75B60440" w14:textId="77777777" w:rsidR="00C34266" w:rsidRPr="00BB507E" w:rsidRDefault="00C34266" w:rsidP="00C34266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5C11E151" w14:textId="45F41EB0" w:rsidR="00A84A5C" w:rsidRDefault="0019446E" w:rsidP="00C34266">
            <w:pPr>
              <w:tabs>
                <w:tab w:val="left" w:pos="2824"/>
              </w:tabs>
              <w:jc w:val="both"/>
            </w:pPr>
            <w:r>
              <w:t xml:space="preserve">Kommissorieudkastet er blevet tilpasset på baggrund af tidligere drøftelser i udvalget, og det er på denne baggrund, udvalget nu </w:t>
            </w:r>
            <w:r w:rsidR="00167A83">
              <w:t xml:space="preserve">behandler sagen. </w:t>
            </w:r>
          </w:p>
          <w:p w14:paraId="184EE73F" w14:textId="77777777" w:rsidR="00927F67" w:rsidRDefault="00927F67" w:rsidP="00C34266">
            <w:pPr>
              <w:tabs>
                <w:tab w:val="left" w:pos="2824"/>
              </w:tabs>
              <w:jc w:val="both"/>
            </w:pPr>
          </w:p>
          <w:p w14:paraId="45E08744" w14:textId="29EC9CE5" w:rsidR="00927F67" w:rsidRDefault="00927F67" w:rsidP="00C34266">
            <w:pPr>
              <w:tabs>
                <w:tab w:val="left" w:pos="2824"/>
              </w:tabs>
              <w:jc w:val="both"/>
            </w:pPr>
            <w:r>
              <w:t>Uddannelsesudvalget godkendte kommissoriet</w:t>
            </w:r>
            <w:r w:rsidR="00A57A68">
              <w:t xml:space="preserve"> og nedsættelsen af studiemiljørådet</w:t>
            </w:r>
            <w:r>
              <w:t xml:space="preserve"> med følgende, mindre kommentarer, som rettes til</w:t>
            </w:r>
            <w:r w:rsidR="00A57A68">
              <w:t xml:space="preserve"> i kommissoriet</w:t>
            </w:r>
            <w:r>
              <w:t xml:space="preserve">: </w:t>
            </w:r>
          </w:p>
          <w:p w14:paraId="7D8E291E" w14:textId="69D1BAA4" w:rsidR="000D565F" w:rsidRDefault="000D565F" w:rsidP="00927F67">
            <w:pPr>
              <w:pStyle w:val="ListParagraph"/>
              <w:numPr>
                <w:ilvl w:val="0"/>
                <w:numId w:val="17"/>
              </w:numPr>
              <w:tabs>
                <w:tab w:val="left" w:pos="2824"/>
              </w:tabs>
              <w:jc w:val="both"/>
            </w:pPr>
            <w:r>
              <w:t>Baggrund:</w:t>
            </w:r>
            <w:r w:rsidR="00B9310E">
              <w:t xml:space="preserve"> Tilføjes ”</w:t>
            </w:r>
            <w:r w:rsidR="00BA367C">
              <w:t xml:space="preserve">forebygge og” inden ”sige fra over for chikane” for at tydeliggøre </w:t>
            </w:r>
            <w:r w:rsidR="0086682D">
              <w:t>proaktiv adfærd</w:t>
            </w:r>
          </w:p>
          <w:p w14:paraId="3B363722" w14:textId="215ABDB6" w:rsidR="0086682D" w:rsidRDefault="0086682D" w:rsidP="00927F67">
            <w:pPr>
              <w:pStyle w:val="ListParagraph"/>
              <w:numPr>
                <w:ilvl w:val="0"/>
                <w:numId w:val="17"/>
              </w:numPr>
              <w:tabs>
                <w:tab w:val="left" w:pos="2824"/>
              </w:tabs>
              <w:jc w:val="both"/>
            </w:pPr>
            <w:r>
              <w:t>Medlemmer:</w:t>
            </w:r>
            <w:r w:rsidR="005F57D0">
              <w:t xml:space="preserve"> </w:t>
            </w:r>
            <w:r w:rsidR="00AC1356">
              <w:t>”For at sikre såvel kontinuitet som løbende udskiftning skiftes halvdelen af medlemmerne ud hver</w:t>
            </w:r>
            <w:r w:rsidR="00182608">
              <w:t>t</w:t>
            </w:r>
            <w:r w:rsidR="00AC1356">
              <w:t xml:space="preserve"> år” erstattes med: ”For at sikre såvel kontinuitet som dynamik</w:t>
            </w:r>
            <w:r w:rsidR="00182608">
              <w:t xml:space="preserve"> tilstræbes det, at op mod halvdelen af medlemmerne udskiftes hvert år.”</w:t>
            </w:r>
          </w:p>
          <w:p w14:paraId="22ACB554" w14:textId="7598FFC9" w:rsidR="00766D25" w:rsidRDefault="00766D25" w:rsidP="00766D25">
            <w:pPr>
              <w:tabs>
                <w:tab w:val="left" w:pos="2824"/>
              </w:tabs>
              <w:jc w:val="both"/>
            </w:pPr>
          </w:p>
          <w:p w14:paraId="3A52ABC0" w14:textId="511A4698" w:rsidR="00927F67" w:rsidRDefault="00AC3B29" w:rsidP="00927F67">
            <w:pPr>
              <w:pStyle w:val="ListParagraph"/>
              <w:numPr>
                <w:ilvl w:val="0"/>
                <w:numId w:val="17"/>
              </w:numPr>
              <w:tabs>
                <w:tab w:val="left" w:pos="2824"/>
              </w:tabs>
              <w:jc w:val="both"/>
            </w:pPr>
            <w:r>
              <w:lastRenderedPageBreak/>
              <w:t xml:space="preserve">Medlemmer: </w:t>
            </w:r>
            <w:r w:rsidR="002C4A91">
              <w:t xml:space="preserve">Der tilføjes ”mv.” efter ”ledelsesrepræsentant for at </w:t>
            </w:r>
            <w:r w:rsidR="00026FA4">
              <w:t xml:space="preserve">tydeliggøre, at der undtagelsesvist kan udpeges en underviser el.lign. med </w:t>
            </w:r>
            <w:r w:rsidR="005E58A5">
              <w:t xml:space="preserve">en fakultetsbred </w:t>
            </w:r>
            <w:r w:rsidR="00026FA4">
              <w:t xml:space="preserve">indsigt </w:t>
            </w:r>
            <w:r w:rsidR="006A7AC3">
              <w:t>i rammerne for studiemiljøarbejdet</w:t>
            </w:r>
          </w:p>
          <w:p w14:paraId="62CE0528" w14:textId="60A40162" w:rsidR="00C34266" w:rsidRPr="00BB507E" w:rsidRDefault="00C34266" w:rsidP="00C34266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t xml:space="preserve"> </w:t>
            </w:r>
          </w:p>
        </w:tc>
      </w:tr>
      <w:tr w:rsidR="00C34266" w:rsidRPr="00B55CAD" w14:paraId="051AB584" w14:textId="77777777" w:rsidTr="009148F1">
        <w:tc>
          <w:tcPr>
            <w:tcW w:w="709" w:type="dxa"/>
          </w:tcPr>
          <w:p w14:paraId="2A90F8D2" w14:textId="0EBB7AC7" w:rsidR="00C34266" w:rsidRPr="00BB507E" w:rsidRDefault="00C34266" w:rsidP="00C34266">
            <w:pPr>
              <w:spacing w:line="240" w:lineRule="auto"/>
              <w:rPr>
                <w:b/>
                <w:szCs w:val="21"/>
              </w:rPr>
            </w:pPr>
            <w:r w:rsidRPr="00BB507E">
              <w:rPr>
                <w:b/>
                <w:szCs w:val="21"/>
              </w:rPr>
              <w:lastRenderedPageBreak/>
              <w:t>4</w:t>
            </w:r>
          </w:p>
        </w:tc>
        <w:tc>
          <w:tcPr>
            <w:tcW w:w="8930" w:type="dxa"/>
          </w:tcPr>
          <w:p w14:paraId="16A64E68" w14:textId="4EFADCB5" w:rsidR="00C34266" w:rsidRPr="00BB507E" w:rsidRDefault="00C34266" w:rsidP="00C34266">
            <w:pPr>
              <w:spacing w:line="240" w:lineRule="auto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 w:rsidRPr="00BB507E">
              <w:rPr>
                <w:b/>
                <w:szCs w:val="21"/>
              </w:rPr>
              <w:t>Drøftelse af ansøgning om nye erhvervskandidatuddannelser 2023 (B)</w:t>
            </w:r>
          </w:p>
        </w:tc>
      </w:tr>
      <w:tr w:rsidR="00C34266" w:rsidRPr="00B55CAD" w14:paraId="00025041" w14:textId="77777777" w:rsidTr="009148F1">
        <w:tc>
          <w:tcPr>
            <w:tcW w:w="709" w:type="dxa"/>
          </w:tcPr>
          <w:p w14:paraId="6B0CF442" w14:textId="77777777" w:rsidR="00C34266" w:rsidRPr="00BB507E" w:rsidRDefault="00C34266" w:rsidP="00C34266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2903319D" w14:textId="56436A1D" w:rsidR="00F17BB7" w:rsidRDefault="00F17BB7" w:rsidP="00C34266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Kristine begrundede </w:t>
            </w:r>
            <w:proofErr w:type="spellStart"/>
            <w:r>
              <w:rPr>
                <w:szCs w:val="21"/>
              </w:rPr>
              <w:t>NAT’s</w:t>
            </w:r>
            <w:proofErr w:type="spellEnd"/>
            <w:r>
              <w:rPr>
                <w:szCs w:val="21"/>
              </w:rPr>
              <w:t xml:space="preserve"> ansøgning og pointerede, </w:t>
            </w:r>
            <w:r w:rsidR="00A60BCD">
              <w:rPr>
                <w:szCs w:val="21"/>
              </w:rPr>
              <w:t xml:space="preserve">erhvervskandidatuddannelsen i datalogi allerede er godkendt og i dag </w:t>
            </w:r>
            <w:r w:rsidR="00667ED3">
              <w:rPr>
                <w:szCs w:val="21"/>
              </w:rPr>
              <w:t>udbydes af KU og SDU</w:t>
            </w:r>
            <w:r w:rsidR="00F25B8C">
              <w:rPr>
                <w:szCs w:val="21"/>
              </w:rPr>
              <w:t>. Derudover</w:t>
            </w:r>
            <w:r w:rsidR="00D013AA">
              <w:rPr>
                <w:szCs w:val="21"/>
              </w:rPr>
              <w:t xml:space="preserve"> gælder det, </w:t>
            </w:r>
            <w:r>
              <w:rPr>
                <w:szCs w:val="21"/>
              </w:rPr>
              <w:t xml:space="preserve">at dataloger </w:t>
            </w:r>
            <w:r w:rsidR="004435DE">
              <w:rPr>
                <w:szCs w:val="21"/>
              </w:rPr>
              <w:t xml:space="preserve">hurtigt </w:t>
            </w:r>
            <w:r w:rsidR="00D013AA">
              <w:rPr>
                <w:szCs w:val="21"/>
              </w:rPr>
              <w:t xml:space="preserve">kommer </w:t>
            </w:r>
            <w:r w:rsidR="004435DE">
              <w:rPr>
                <w:szCs w:val="21"/>
              </w:rPr>
              <w:t>i job, også efter bachelor</w:t>
            </w:r>
            <w:r w:rsidR="00D013AA">
              <w:rPr>
                <w:szCs w:val="21"/>
              </w:rPr>
              <w:t>uddannelsen</w:t>
            </w:r>
            <w:r w:rsidR="004435DE">
              <w:rPr>
                <w:szCs w:val="21"/>
              </w:rPr>
              <w:t xml:space="preserve">, og at udbuddet af en erhvervskandidat i datalogi kan medvirke til at sikre, at endnu flere gennemfører en kandidatuddannelse. </w:t>
            </w:r>
          </w:p>
          <w:p w14:paraId="7AD541BC" w14:textId="77777777" w:rsidR="00F17BB7" w:rsidRDefault="00F17BB7" w:rsidP="00C34266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039CB1AA" w14:textId="5B18CDFB" w:rsidR="002A0F17" w:rsidRDefault="002A0F17" w:rsidP="00C34266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Uddannelsesudvalget godkendte </w:t>
            </w:r>
            <w:proofErr w:type="spellStart"/>
            <w:r>
              <w:rPr>
                <w:szCs w:val="21"/>
              </w:rPr>
              <w:t>NAT’s</w:t>
            </w:r>
            <w:proofErr w:type="spellEnd"/>
            <w:r>
              <w:rPr>
                <w:szCs w:val="21"/>
              </w:rPr>
              <w:t xml:space="preserve"> ansøgning om </w:t>
            </w:r>
            <w:r w:rsidR="00F17BB7">
              <w:rPr>
                <w:szCs w:val="21"/>
              </w:rPr>
              <w:t>nyt udbud af datalogi under erhvervskandidatordningen</w:t>
            </w:r>
            <w:r w:rsidR="008C0282">
              <w:rPr>
                <w:szCs w:val="21"/>
              </w:rPr>
              <w:t xml:space="preserve"> med en enkelt bemærkning til formuleringen om </w:t>
            </w:r>
            <w:r w:rsidR="0003373C">
              <w:rPr>
                <w:szCs w:val="21"/>
              </w:rPr>
              <w:t>”positiv akkreditering” i selve ansøgning. NAT retter dette til</w:t>
            </w:r>
            <w:r w:rsidR="00F8126E">
              <w:rPr>
                <w:szCs w:val="21"/>
              </w:rPr>
              <w:t xml:space="preserve">. </w:t>
            </w:r>
          </w:p>
          <w:p w14:paraId="6B037DE9" w14:textId="176A6333" w:rsidR="00C34266" w:rsidRPr="00103B71" w:rsidRDefault="00C34266" w:rsidP="00103B71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</w:tc>
      </w:tr>
      <w:tr w:rsidR="00C34266" w:rsidRPr="00B55CAD" w14:paraId="2F4B4A70" w14:textId="77777777" w:rsidTr="009148F1">
        <w:tc>
          <w:tcPr>
            <w:tcW w:w="709" w:type="dxa"/>
          </w:tcPr>
          <w:p w14:paraId="0081340D" w14:textId="0EF190FA" w:rsidR="00C34266" w:rsidRPr="00BB507E" w:rsidRDefault="00C34266" w:rsidP="00C34266">
            <w:pPr>
              <w:spacing w:line="240" w:lineRule="auto"/>
              <w:rPr>
                <w:b/>
                <w:szCs w:val="21"/>
              </w:rPr>
            </w:pPr>
            <w:r w:rsidRPr="00BB507E">
              <w:rPr>
                <w:b/>
                <w:szCs w:val="21"/>
              </w:rPr>
              <w:t>5</w:t>
            </w:r>
          </w:p>
        </w:tc>
        <w:tc>
          <w:tcPr>
            <w:tcW w:w="8930" w:type="dxa"/>
          </w:tcPr>
          <w:p w14:paraId="77B67FA1" w14:textId="32A6EA8A" w:rsidR="00C34266" w:rsidRPr="00BB507E" w:rsidRDefault="00C34266" w:rsidP="00C34266">
            <w:pPr>
              <w:rPr>
                <w:b/>
                <w:szCs w:val="21"/>
              </w:rPr>
            </w:pPr>
            <w:r w:rsidRPr="00BB507E">
              <w:rPr>
                <w:b/>
                <w:szCs w:val="21"/>
              </w:rPr>
              <w:t>Status på CED (D)</w:t>
            </w:r>
          </w:p>
        </w:tc>
      </w:tr>
      <w:tr w:rsidR="00525EA6" w:rsidRPr="00B55CAD" w14:paraId="32F05B6D" w14:textId="77777777" w:rsidTr="009148F1">
        <w:tc>
          <w:tcPr>
            <w:tcW w:w="709" w:type="dxa"/>
          </w:tcPr>
          <w:p w14:paraId="13E12583" w14:textId="77777777" w:rsidR="00525EA6" w:rsidRPr="00BB507E" w:rsidRDefault="00525EA6" w:rsidP="00525EA6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59D5B157" w14:textId="10F820A4" w:rsidR="00992912" w:rsidRDefault="00992912" w:rsidP="00525EA6">
            <w:pPr>
              <w:tabs>
                <w:tab w:val="left" w:pos="282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Anne Mette gav status på </w:t>
            </w:r>
            <w:proofErr w:type="spellStart"/>
            <w:r>
              <w:rPr>
                <w:bCs/>
              </w:rPr>
              <w:t>CED’s</w:t>
            </w:r>
            <w:proofErr w:type="spellEnd"/>
            <w:r>
              <w:rPr>
                <w:bCs/>
              </w:rPr>
              <w:t xml:space="preserve"> arbejde med udgangspunkt </w:t>
            </w:r>
            <w:r w:rsidR="00092AB1">
              <w:rPr>
                <w:bCs/>
              </w:rPr>
              <w:t xml:space="preserve">i </w:t>
            </w:r>
            <w:proofErr w:type="spellStart"/>
            <w:r w:rsidR="00092AB1">
              <w:rPr>
                <w:bCs/>
              </w:rPr>
              <w:t>CED’s</w:t>
            </w:r>
            <w:proofErr w:type="spellEnd"/>
            <w:r w:rsidR="00092AB1">
              <w:rPr>
                <w:bCs/>
              </w:rPr>
              <w:t xml:space="preserve"> årsrapport for 2022 og handleplan for 2023.</w:t>
            </w:r>
            <w:r w:rsidR="00E00A6B">
              <w:rPr>
                <w:bCs/>
              </w:rPr>
              <w:t xml:space="preserve"> </w:t>
            </w:r>
          </w:p>
          <w:p w14:paraId="19173BF5" w14:textId="77777777" w:rsidR="000606C8" w:rsidRDefault="000606C8" w:rsidP="00525EA6">
            <w:pPr>
              <w:tabs>
                <w:tab w:val="left" w:pos="2824"/>
              </w:tabs>
              <w:jc w:val="both"/>
              <w:rPr>
                <w:bCs/>
              </w:rPr>
            </w:pPr>
          </w:p>
          <w:p w14:paraId="3072D72B" w14:textId="0C09B2F1" w:rsidR="000606C8" w:rsidRDefault="00804189" w:rsidP="00525EA6">
            <w:pPr>
              <w:tabs>
                <w:tab w:val="left" w:pos="282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Udvalget tog statussen til efterretning og kvitterede for </w:t>
            </w:r>
            <w:proofErr w:type="spellStart"/>
            <w:r>
              <w:rPr>
                <w:bCs/>
              </w:rPr>
              <w:t>CED’s</w:t>
            </w:r>
            <w:proofErr w:type="spellEnd"/>
            <w:r>
              <w:rPr>
                <w:bCs/>
              </w:rPr>
              <w:t xml:space="preserve"> arbejde med tilkendegivelse af stor tilfredshed med årsrapporten. </w:t>
            </w:r>
            <w:r w:rsidR="00592706">
              <w:rPr>
                <w:bCs/>
              </w:rPr>
              <w:t xml:space="preserve">Prodekanerne gav udtryk for, at de oplever et godt samarbejde med CED. </w:t>
            </w:r>
            <w:r w:rsidR="008678B5">
              <w:rPr>
                <w:bCs/>
              </w:rPr>
              <w:t>Der ønskes fakultetsspecifikke data for samarbejdet i det omfang, det findes, til prodekanernes baggrund i</w:t>
            </w:r>
            <w:r w:rsidR="00816745">
              <w:rPr>
                <w:bCs/>
              </w:rPr>
              <w:t xml:space="preserve"> forbindelse med de årlige fakultetsvise</w:t>
            </w:r>
            <w:r w:rsidR="008678B5">
              <w:rPr>
                <w:bCs/>
              </w:rPr>
              <w:t xml:space="preserve"> </w:t>
            </w:r>
            <w:r w:rsidR="00A14311">
              <w:rPr>
                <w:bCs/>
              </w:rPr>
              <w:t>status</w:t>
            </w:r>
            <w:r w:rsidR="008678B5">
              <w:rPr>
                <w:bCs/>
              </w:rPr>
              <w:t xml:space="preserve">møder med eller besøg fra CED. </w:t>
            </w:r>
          </w:p>
          <w:p w14:paraId="37CBD489" w14:textId="77777777" w:rsidR="00A32BE1" w:rsidRDefault="00A32BE1" w:rsidP="00525EA6">
            <w:pPr>
              <w:tabs>
                <w:tab w:val="left" w:pos="2824"/>
              </w:tabs>
              <w:jc w:val="both"/>
              <w:rPr>
                <w:bCs/>
              </w:rPr>
            </w:pPr>
          </w:p>
          <w:p w14:paraId="5DAE6C14" w14:textId="017A15E1" w:rsidR="00A32BE1" w:rsidRDefault="00A32BE1" w:rsidP="00525EA6">
            <w:pPr>
              <w:tabs>
                <w:tab w:val="left" w:pos="282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Udvalget var opmærksom på, at </w:t>
            </w:r>
            <w:r w:rsidR="008C263D">
              <w:rPr>
                <w:bCs/>
              </w:rPr>
              <w:t xml:space="preserve">der skal deles information om aktiviteter og indsatser på tværs, også ift. samarbejdet med CED. Derudover gav udvalget udtryk for, at CED </w:t>
            </w:r>
            <w:r w:rsidR="00E2542B">
              <w:rPr>
                <w:bCs/>
              </w:rPr>
              <w:t xml:space="preserve">kommer til at spille en vigtig rolle, når en kommende kandidatreform skal implementeres. </w:t>
            </w:r>
          </w:p>
          <w:p w14:paraId="3F68CF95" w14:textId="31DC0081" w:rsidR="00525EA6" w:rsidRPr="00923B97" w:rsidRDefault="00735F23" w:rsidP="00923B97">
            <w:pPr>
              <w:tabs>
                <w:tab w:val="left" w:pos="2824"/>
              </w:tabs>
              <w:jc w:val="both"/>
              <w:rPr>
                <w:szCs w:val="21"/>
              </w:rPr>
            </w:pPr>
            <w:r w:rsidRPr="00923B97">
              <w:rPr>
                <w:bCs/>
              </w:rPr>
              <w:t xml:space="preserve"> </w:t>
            </w:r>
          </w:p>
        </w:tc>
      </w:tr>
      <w:tr w:rsidR="00525EA6" w:rsidRPr="00B55CAD" w14:paraId="001C8387" w14:textId="77777777" w:rsidTr="009148F1">
        <w:tc>
          <w:tcPr>
            <w:tcW w:w="709" w:type="dxa"/>
          </w:tcPr>
          <w:p w14:paraId="38F9B171" w14:textId="22594B83" w:rsidR="00525EA6" w:rsidRPr="00BB507E" w:rsidRDefault="00525EA6" w:rsidP="00525EA6">
            <w:pPr>
              <w:spacing w:line="240" w:lineRule="auto"/>
              <w:rPr>
                <w:b/>
                <w:szCs w:val="21"/>
              </w:rPr>
            </w:pPr>
            <w:r w:rsidRPr="00BB507E">
              <w:rPr>
                <w:b/>
                <w:szCs w:val="21"/>
              </w:rPr>
              <w:t>6</w:t>
            </w:r>
          </w:p>
        </w:tc>
        <w:tc>
          <w:tcPr>
            <w:tcW w:w="8930" w:type="dxa"/>
          </w:tcPr>
          <w:p w14:paraId="5E18FFDC" w14:textId="02C85226" w:rsidR="00525EA6" w:rsidRPr="00BB507E" w:rsidRDefault="00525EA6" w:rsidP="00525EA6">
            <w:pPr>
              <w:rPr>
                <w:b/>
                <w:bCs/>
                <w:szCs w:val="21"/>
              </w:rPr>
            </w:pPr>
            <w:r w:rsidRPr="00BB507E">
              <w:rPr>
                <w:b/>
                <w:bCs/>
                <w:szCs w:val="21"/>
              </w:rPr>
              <w:t>Portfolio-status (D)</w:t>
            </w:r>
          </w:p>
        </w:tc>
      </w:tr>
      <w:tr w:rsidR="00525EA6" w:rsidRPr="00B55CAD" w14:paraId="44C851CF" w14:textId="77777777" w:rsidTr="009148F1">
        <w:tc>
          <w:tcPr>
            <w:tcW w:w="709" w:type="dxa"/>
          </w:tcPr>
          <w:p w14:paraId="45ECF93A" w14:textId="77777777" w:rsidR="00525EA6" w:rsidRPr="00BB507E" w:rsidRDefault="00525EA6" w:rsidP="00525EA6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438F46D5" w14:textId="6A17C557" w:rsidR="00923B97" w:rsidRDefault="00923B97" w:rsidP="00525EA6">
            <w:pPr>
              <w:tabs>
                <w:tab w:val="left" w:pos="2810"/>
              </w:tabs>
              <w:rPr>
                <w:bCs/>
              </w:rPr>
            </w:pPr>
            <w:r w:rsidRPr="00923B97">
              <w:rPr>
                <w:bCs/>
              </w:rPr>
              <w:t>Anne Mette gav status p</w:t>
            </w:r>
            <w:r>
              <w:rPr>
                <w:bCs/>
              </w:rPr>
              <w:t xml:space="preserve">å </w:t>
            </w:r>
            <w:r w:rsidR="00293484">
              <w:rPr>
                <w:bCs/>
              </w:rPr>
              <w:t xml:space="preserve">arbejdet med implementering af ny stillingsstruktur og rammeværk for meritering på AU. </w:t>
            </w:r>
          </w:p>
          <w:p w14:paraId="7E09A3D4" w14:textId="77777777" w:rsidR="000E243E" w:rsidRDefault="000E243E" w:rsidP="00525EA6">
            <w:pPr>
              <w:tabs>
                <w:tab w:val="left" w:pos="2810"/>
              </w:tabs>
              <w:rPr>
                <w:bCs/>
              </w:rPr>
            </w:pPr>
          </w:p>
          <w:p w14:paraId="713DC45A" w14:textId="41A1889B" w:rsidR="003A206D" w:rsidRPr="00484C08" w:rsidRDefault="00553E90" w:rsidP="009846E1">
            <w:pPr>
              <w:tabs>
                <w:tab w:val="left" w:pos="2810"/>
              </w:tabs>
            </w:pPr>
            <w:r w:rsidRPr="00484C08">
              <w:t>Der arbejdes sideløbende med trin 2 og 3, da de to trin ikke er gensidigt afhængige.</w:t>
            </w:r>
          </w:p>
          <w:p w14:paraId="328DA611" w14:textId="77777777" w:rsidR="00A01AE9" w:rsidRDefault="00A01AE9" w:rsidP="009846E1">
            <w:pPr>
              <w:tabs>
                <w:tab w:val="left" w:pos="2810"/>
              </w:tabs>
              <w:rPr>
                <w:bCs/>
              </w:rPr>
            </w:pPr>
          </w:p>
          <w:p w14:paraId="3F8D19EC" w14:textId="5E04AD23" w:rsidR="00553E90" w:rsidRDefault="00687A5C" w:rsidP="009846E1">
            <w:pPr>
              <w:tabs>
                <w:tab w:val="left" w:pos="2810"/>
              </w:tabs>
              <w:rPr>
                <w:bCs/>
              </w:rPr>
            </w:pPr>
            <w:r w:rsidRPr="00687A5C">
              <w:rPr>
                <w:bCs/>
              </w:rPr>
              <w:t xml:space="preserve">Som led i implementering af trin 2 har CED fået </w:t>
            </w:r>
            <w:r w:rsidR="000E243E">
              <w:rPr>
                <w:bCs/>
              </w:rPr>
              <w:t>konstruktiv feedback fra en række institutledere</w:t>
            </w:r>
            <w:r w:rsidR="00AF7BAC">
              <w:rPr>
                <w:bCs/>
              </w:rPr>
              <w:t xml:space="preserve"> ifm. interviews om skabelon til ny </w:t>
            </w:r>
            <w:proofErr w:type="spellStart"/>
            <w:r w:rsidR="00AF7BAC">
              <w:rPr>
                <w:bCs/>
              </w:rPr>
              <w:t>undervisningsportfolio</w:t>
            </w:r>
            <w:proofErr w:type="spellEnd"/>
            <w:r w:rsidR="00AF7BAC">
              <w:rPr>
                <w:bCs/>
              </w:rPr>
              <w:t>.</w:t>
            </w:r>
            <w:r w:rsidR="004020C0">
              <w:rPr>
                <w:bCs/>
              </w:rPr>
              <w:t xml:space="preserve"> Der blev også blandt interviewede institutledere rejst betænkeligheder </w:t>
            </w:r>
            <w:r w:rsidR="00AF33B1">
              <w:rPr>
                <w:bCs/>
              </w:rPr>
              <w:t>ifm.</w:t>
            </w:r>
            <w:r w:rsidR="004020C0">
              <w:rPr>
                <w:bCs/>
              </w:rPr>
              <w:t xml:space="preserve"> implementeringen.</w:t>
            </w:r>
            <w:r w:rsidR="00AF7BAC">
              <w:rPr>
                <w:bCs/>
              </w:rPr>
              <w:t xml:space="preserve"> </w:t>
            </w:r>
          </w:p>
          <w:p w14:paraId="2E771E07" w14:textId="77777777" w:rsidR="00CB219D" w:rsidRDefault="00CB219D" w:rsidP="009846E1">
            <w:pPr>
              <w:tabs>
                <w:tab w:val="left" w:pos="2810"/>
              </w:tabs>
              <w:rPr>
                <w:bCs/>
              </w:rPr>
            </w:pPr>
          </w:p>
          <w:p w14:paraId="0BB1CE35" w14:textId="092BFB49" w:rsidR="00542729" w:rsidRDefault="00542729" w:rsidP="009846E1">
            <w:pPr>
              <w:tabs>
                <w:tab w:val="left" w:pos="2810"/>
              </w:tabs>
              <w:rPr>
                <w:bCs/>
              </w:rPr>
            </w:pPr>
            <w:r>
              <w:rPr>
                <w:bCs/>
              </w:rPr>
              <w:t xml:space="preserve">Udvalget var enige om at vælge en trinvis implementeringsmodel, hvor motiverede institutter/afdelinger går forrest og håndterer evt. implementeringsudfordringer. </w:t>
            </w:r>
          </w:p>
          <w:p w14:paraId="2857E21B" w14:textId="77777777" w:rsidR="00542729" w:rsidRPr="009846E1" w:rsidRDefault="00542729" w:rsidP="009846E1">
            <w:pPr>
              <w:tabs>
                <w:tab w:val="left" w:pos="2810"/>
              </w:tabs>
              <w:rPr>
                <w:bCs/>
              </w:rPr>
            </w:pPr>
          </w:p>
          <w:p w14:paraId="7AB3ACF8" w14:textId="5FEFFB6D" w:rsidR="00CB219D" w:rsidRDefault="00CB219D" w:rsidP="00CB219D">
            <w:pPr>
              <w:tabs>
                <w:tab w:val="left" w:pos="2810"/>
              </w:tabs>
              <w:rPr>
                <w:bCs/>
              </w:rPr>
            </w:pPr>
            <w:r w:rsidRPr="00CB219D">
              <w:rPr>
                <w:bCs/>
              </w:rPr>
              <w:t xml:space="preserve">Fra Arts tilkendegives, at man ønsker at udrulle </w:t>
            </w:r>
            <w:proofErr w:type="spellStart"/>
            <w:r w:rsidRPr="00CB219D">
              <w:rPr>
                <w:bCs/>
              </w:rPr>
              <w:t>portfolioskabelonen</w:t>
            </w:r>
            <w:proofErr w:type="spellEnd"/>
            <w:r w:rsidRPr="00CB219D">
              <w:rPr>
                <w:bCs/>
              </w:rPr>
              <w:t xml:space="preserve"> på alle tre institutter nu uden yderligere pilotering. </w:t>
            </w:r>
            <w:r w:rsidR="000E4617">
              <w:rPr>
                <w:bCs/>
              </w:rPr>
              <w:t>Niels</w:t>
            </w:r>
            <w:r w:rsidRPr="00CB219D">
              <w:rPr>
                <w:bCs/>
              </w:rPr>
              <w:t xml:space="preserve"> koordinerer implementeringen af løbende </w:t>
            </w:r>
            <w:proofErr w:type="spellStart"/>
            <w:r w:rsidRPr="00CB219D">
              <w:rPr>
                <w:bCs/>
              </w:rPr>
              <w:t>portfolio</w:t>
            </w:r>
            <w:proofErr w:type="spellEnd"/>
            <w:r w:rsidRPr="00CB219D">
              <w:rPr>
                <w:bCs/>
              </w:rPr>
              <w:t xml:space="preserve"> på Arts. CED kan inddrages efter yderligere aftale, hvis nødvendigt.</w:t>
            </w:r>
          </w:p>
          <w:p w14:paraId="51C02138" w14:textId="77777777" w:rsidR="00C51B17" w:rsidRPr="00CB219D" w:rsidRDefault="00C51B17" w:rsidP="00CB219D">
            <w:pPr>
              <w:tabs>
                <w:tab w:val="left" w:pos="2810"/>
              </w:tabs>
              <w:rPr>
                <w:bCs/>
              </w:rPr>
            </w:pPr>
          </w:p>
          <w:p w14:paraId="5BB2C49E" w14:textId="38139D39" w:rsidR="00D24B54" w:rsidRDefault="00CB219D" w:rsidP="00525EA6">
            <w:pPr>
              <w:tabs>
                <w:tab w:val="left" w:pos="2810"/>
              </w:tabs>
              <w:rPr>
                <w:bCs/>
              </w:rPr>
            </w:pPr>
            <w:r w:rsidRPr="00CB219D">
              <w:rPr>
                <w:bCs/>
              </w:rPr>
              <w:lastRenderedPageBreak/>
              <w:t xml:space="preserve">De øvrige fire fakulteter indgår i en mere afgrænset pilottest af processen for a) </w:t>
            </w:r>
            <w:proofErr w:type="spellStart"/>
            <w:r w:rsidRPr="00CB219D">
              <w:rPr>
                <w:bCs/>
              </w:rPr>
              <w:t>VIPs</w:t>
            </w:r>
            <w:proofErr w:type="spellEnd"/>
            <w:r w:rsidRPr="00CB219D">
              <w:rPr>
                <w:bCs/>
              </w:rPr>
              <w:t xml:space="preserve"> brug af løbende </w:t>
            </w:r>
            <w:proofErr w:type="spellStart"/>
            <w:r w:rsidRPr="00CB219D">
              <w:rPr>
                <w:bCs/>
              </w:rPr>
              <w:t>portfolio</w:t>
            </w:r>
            <w:proofErr w:type="spellEnd"/>
            <w:r w:rsidRPr="00CB219D">
              <w:rPr>
                <w:bCs/>
              </w:rPr>
              <w:t xml:space="preserve"> baseret på en skabelon, b) personaleledernes afholdelse af MUS-samtaler med en drøftelse af løbende </w:t>
            </w:r>
            <w:proofErr w:type="spellStart"/>
            <w:r w:rsidRPr="00CB219D">
              <w:rPr>
                <w:bCs/>
              </w:rPr>
              <w:t>portfolio</w:t>
            </w:r>
            <w:proofErr w:type="spellEnd"/>
            <w:r w:rsidRPr="00CB219D">
              <w:rPr>
                <w:bCs/>
              </w:rPr>
              <w:t xml:space="preserve"> og pædagogisk-didaktisk kompetenceudvikling, samt </w:t>
            </w:r>
            <w:r w:rsidR="00C51B17">
              <w:rPr>
                <w:bCs/>
              </w:rPr>
              <w:t>c</w:t>
            </w:r>
            <w:r w:rsidRPr="00CB219D">
              <w:rPr>
                <w:bCs/>
              </w:rPr>
              <w:t>) udarbejdelse af eksemplariske institut-</w:t>
            </w:r>
            <w:proofErr w:type="spellStart"/>
            <w:r w:rsidRPr="00CB219D">
              <w:rPr>
                <w:bCs/>
              </w:rPr>
              <w:t>portfolio</w:t>
            </w:r>
            <w:proofErr w:type="spellEnd"/>
            <w:r w:rsidRPr="00CB219D">
              <w:rPr>
                <w:bCs/>
              </w:rPr>
              <w:t xml:space="preserve"> til støtte for eksterne ansøgere.</w:t>
            </w:r>
            <w:r w:rsidR="003A206D">
              <w:rPr>
                <w:bCs/>
              </w:rPr>
              <w:t xml:space="preserve"> </w:t>
            </w:r>
            <w:r w:rsidR="003A206D" w:rsidRPr="003A206D">
              <w:rPr>
                <w:bCs/>
              </w:rPr>
              <w:t xml:space="preserve">Af hensyn til </w:t>
            </w:r>
            <w:proofErr w:type="spellStart"/>
            <w:r w:rsidR="003A206D" w:rsidRPr="003A206D">
              <w:rPr>
                <w:bCs/>
              </w:rPr>
              <w:t>CEDs</w:t>
            </w:r>
            <w:proofErr w:type="spellEnd"/>
            <w:r w:rsidR="003A206D" w:rsidRPr="003A206D">
              <w:rPr>
                <w:bCs/>
              </w:rPr>
              <w:t xml:space="preserve"> kapacitet udvælger hvert fakultet et institut til piloten, der initieres før sommerferien af CED i samarbejde med prodekanerne.</w:t>
            </w:r>
            <w:r w:rsidR="00E439AD">
              <w:rPr>
                <w:bCs/>
              </w:rPr>
              <w:t xml:space="preserve"> </w:t>
            </w:r>
            <w:r w:rsidR="00484C08">
              <w:rPr>
                <w:bCs/>
              </w:rPr>
              <w:t xml:space="preserve">Skabelonen vil blive rundsendt. </w:t>
            </w:r>
            <w:r w:rsidR="0006622A">
              <w:rPr>
                <w:bCs/>
              </w:rPr>
              <w:t xml:space="preserve"> </w:t>
            </w:r>
          </w:p>
          <w:p w14:paraId="0AD42937" w14:textId="77777777" w:rsidR="00D24B54" w:rsidRDefault="00D24B54" w:rsidP="00525EA6">
            <w:pPr>
              <w:tabs>
                <w:tab w:val="left" w:pos="2810"/>
              </w:tabs>
              <w:rPr>
                <w:bCs/>
              </w:rPr>
            </w:pPr>
          </w:p>
          <w:p w14:paraId="1596ECCE" w14:textId="0C6E3089" w:rsidR="00414A64" w:rsidRDefault="005B17A0" w:rsidP="00525EA6">
            <w:pPr>
              <w:tabs>
                <w:tab w:val="left" w:pos="2810"/>
              </w:tabs>
              <w:rPr>
                <w:bCs/>
              </w:rPr>
            </w:pPr>
            <w:r>
              <w:rPr>
                <w:bCs/>
              </w:rPr>
              <w:t>Ift. implementeringens t</w:t>
            </w:r>
            <w:r w:rsidRPr="005B17A0">
              <w:rPr>
                <w:bCs/>
              </w:rPr>
              <w:t>rin 3</w:t>
            </w:r>
            <w:r>
              <w:rPr>
                <w:bCs/>
              </w:rPr>
              <w:t xml:space="preserve"> (d</w:t>
            </w:r>
            <w:r w:rsidRPr="005B17A0">
              <w:rPr>
                <w:bCs/>
              </w:rPr>
              <w:t>ecentrale fakultetsvise tiltag i E23 og F24</w:t>
            </w:r>
            <w:r>
              <w:rPr>
                <w:bCs/>
              </w:rPr>
              <w:t>) har a</w:t>
            </w:r>
            <w:r w:rsidRPr="005B17A0">
              <w:rPr>
                <w:bCs/>
              </w:rPr>
              <w:t xml:space="preserve">lle fem fakulteter udvalgt sine fokusområder således: kollegiale pædagogisk-didaktiske aktiviteter (Arts), niveau 3 (BSS og Tech), adjunktvejleder/adjunktmentor rollen (BSS, Health, NAT og Tech), samt internationale kollegers pædagogisk-didaktiske </w:t>
            </w:r>
            <w:proofErr w:type="spellStart"/>
            <w:r w:rsidRPr="005B17A0">
              <w:rPr>
                <w:bCs/>
              </w:rPr>
              <w:t>onboarding</w:t>
            </w:r>
            <w:proofErr w:type="spellEnd"/>
            <w:r w:rsidRPr="005B17A0">
              <w:rPr>
                <w:bCs/>
              </w:rPr>
              <w:t xml:space="preserve"> (NAT og Tech). CED bidrager til de enkelte indsatser efter direkte aftaler med prodekaner og institutter.</w:t>
            </w:r>
          </w:p>
          <w:p w14:paraId="2F21F532" w14:textId="4105CC33" w:rsidR="00525EA6" w:rsidRPr="00BB507E" w:rsidRDefault="00525EA6" w:rsidP="00871CF1">
            <w:pPr>
              <w:tabs>
                <w:tab w:val="left" w:pos="2810"/>
              </w:tabs>
              <w:rPr>
                <w:b/>
                <w:bCs/>
                <w:szCs w:val="21"/>
              </w:rPr>
            </w:pPr>
          </w:p>
        </w:tc>
      </w:tr>
      <w:tr w:rsidR="00525EA6" w:rsidRPr="00B55CAD" w14:paraId="5DA72C6F" w14:textId="77777777" w:rsidTr="009148F1">
        <w:tc>
          <w:tcPr>
            <w:tcW w:w="709" w:type="dxa"/>
          </w:tcPr>
          <w:p w14:paraId="4FD50526" w14:textId="4D0C8C19" w:rsidR="00525EA6" w:rsidRPr="00BB507E" w:rsidRDefault="00525EA6" w:rsidP="00525EA6">
            <w:pPr>
              <w:spacing w:line="240" w:lineRule="auto"/>
              <w:rPr>
                <w:b/>
                <w:szCs w:val="21"/>
              </w:rPr>
            </w:pPr>
            <w:r w:rsidRPr="00BB507E">
              <w:rPr>
                <w:b/>
                <w:szCs w:val="21"/>
              </w:rPr>
              <w:lastRenderedPageBreak/>
              <w:t>7</w:t>
            </w:r>
          </w:p>
        </w:tc>
        <w:tc>
          <w:tcPr>
            <w:tcW w:w="8930" w:type="dxa"/>
          </w:tcPr>
          <w:p w14:paraId="3A335095" w14:textId="140F7299" w:rsidR="00525EA6" w:rsidRPr="00BB507E" w:rsidRDefault="00525EA6" w:rsidP="00525EA6">
            <w:pPr>
              <w:tabs>
                <w:tab w:val="left" w:pos="2810"/>
              </w:tabs>
              <w:rPr>
                <w:b/>
                <w:bCs/>
                <w:szCs w:val="21"/>
              </w:rPr>
            </w:pPr>
            <w:r w:rsidRPr="00BB507E">
              <w:rPr>
                <w:b/>
                <w:bCs/>
                <w:szCs w:val="21"/>
              </w:rPr>
              <w:t>Anonymisering af eksamener (D)</w:t>
            </w:r>
          </w:p>
        </w:tc>
      </w:tr>
      <w:tr w:rsidR="00525EA6" w:rsidRPr="00B55CAD" w14:paraId="3A0FB563" w14:textId="77777777" w:rsidTr="009148F1">
        <w:tc>
          <w:tcPr>
            <w:tcW w:w="709" w:type="dxa"/>
          </w:tcPr>
          <w:p w14:paraId="0281E213" w14:textId="77777777" w:rsidR="00525EA6" w:rsidRPr="00BB507E" w:rsidRDefault="00525EA6" w:rsidP="00525EA6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7BC81E9B" w14:textId="7228CF38" w:rsidR="00416894" w:rsidRDefault="00416894" w:rsidP="00525EA6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 xml:space="preserve">Uddannelsesudvalgets medlemmer orienterede hinanden om </w:t>
            </w:r>
            <w:r w:rsidR="00805C30">
              <w:rPr>
                <w:szCs w:val="21"/>
              </w:rPr>
              <w:t xml:space="preserve">status på arbejdet med anonymisering af eksamener på de enkelte fakulteter. </w:t>
            </w:r>
          </w:p>
          <w:p w14:paraId="7F07244C" w14:textId="77777777" w:rsidR="000D1A4C" w:rsidRDefault="000D1A4C" w:rsidP="00525EA6">
            <w:pPr>
              <w:tabs>
                <w:tab w:val="left" w:pos="2810"/>
              </w:tabs>
              <w:rPr>
                <w:szCs w:val="21"/>
              </w:rPr>
            </w:pPr>
          </w:p>
          <w:p w14:paraId="6E73891E" w14:textId="6CA1B2B1" w:rsidR="000D1A4C" w:rsidRDefault="000D1A4C" w:rsidP="00525EA6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 xml:space="preserve">Alle fakulteterne har arbejdet med </w:t>
            </w:r>
            <w:r w:rsidR="004D0FBF">
              <w:rPr>
                <w:szCs w:val="21"/>
              </w:rPr>
              <w:t xml:space="preserve">at anonymisere eksamener i det omfang, det kan lade sig gøre. Alle fakulteterne er således i mål med at anonymisere </w:t>
            </w:r>
            <w:r w:rsidR="00DA6F98">
              <w:rPr>
                <w:szCs w:val="21"/>
              </w:rPr>
              <w:t>de eksamener,</w:t>
            </w:r>
            <w:r w:rsidR="0046465C">
              <w:rPr>
                <w:szCs w:val="21"/>
              </w:rPr>
              <w:t xml:space="preserve"> hvor der ikke er </w:t>
            </w:r>
            <w:proofErr w:type="gramStart"/>
            <w:r w:rsidR="0046465C">
              <w:rPr>
                <w:szCs w:val="21"/>
              </w:rPr>
              <w:t>eksempelvis</w:t>
            </w:r>
            <w:proofErr w:type="gramEnd"/>
            <w:r w:rsidR="0046465C">
              <w:rPr>
                <w:szCs w:val="21"/>
              </w:rPr>
              <w:t xml:space="preserve"> vejleder tilknyttet. </w:t>
            </w:r>
            <w:r w:rsidR="00DB1AEA">
              <w:rPr>
                <w:szCs w:val="21"/>
              </w:rPr>
              <w:t xml:space="preserve">Især fremhævede udvalget, at hjemmeopgaver kan være sværere at anonymisere, da disse ofte </w:t>
            </w:r>
            <w:r w:rsidR="00BC05BD">
              <w:rPr>
                <w:szCs w:val="21"/>
              </w:rPr>
              <w:t>involverer</w:t>
            </w:r>
            <w:r w:rsidR="00DB1AEA">
              <w:rPr>
                <w:szCs w:val="21"/>
              </w:rPr>
              <w:t xml:space="preserve"> laboratorieforsøg, vejledning</w:t>
            </w:r>
            <w:r w:rsidR="00BC05BD">
              <w:rPr>
                <w:szCs w:val="21"/>
              </w:rPr>
              <w:t xml:space="preserve"> mv. </w:t>
            </w:r>
          </w:p>
          <w:p w14:paraId="4BCAB1B1" w14:textId="77777777" w:rsidR="00525EA6" w:rsidRPr="00BB507E" w:rsidRDefault="00525EA6" w:rsidP="009A1201">
            <w:pPr>
              <w:tabs>
                <w:tab w:val="left" w:pos="2810"/>
              </w:tabs>
              <w:rPr>
                <w:szCs w:val="21"/>
              </w:rPr>
            </w:pPr>
          </w:p>
        </w:tc>
      </w:tr>
      <w:tr w:rsidR="00525EA6" w:rsidRPr="00B55CAD" w14:paraId="0250B554" w14:textId="77777777" w:rsidTr="009148F1">
        <w:tc>
          <w:tcPr>
            <w:tcW w:w="709" w:type="dxa"/>
          </w:tcPr>
          <w:p w14:paraId="45A7300B" w14:textId="2DBA5ECA" w:rsidR="00525EA6" w:rsidRPr="00BB507E" w:rsidRDefault="00525EA6" w:rsidP="00525EA6">
            <w:pPr>
              <w:spacing w:line="240" w:lineRule="auto"/>
              <w:rPr>
                <w:b/>
                <w:szCs w:val="21"/>
              </w:rPr>
            </w:pPr>
            <w:r w:rsidRPr="00BB507E">
              <w:rPr>
                <w:b/>
                <w:szCs w:val="21"/>
              </w:rPr>
              <w:t>8</w:t>
            </w:r>
          </w:p>
        </w:tc>
        <w:tc>
          <w:tcPr>
            <w:tcW w:w="8930" w:type="dxa"/>
          </w:tcPr>
          <w:p w14:paraId="39EADDEE" w14:textId="6DC40DDD" w:rsidR="00525EA6" w:rsidRPr="00BB507E" w:rsidRDefault="00525EA6" w:rsidP="00525EA6">
            <w:pPr>
              <w:tabs>
                <w:tab w:val="left" w:pos="2810"/>
              </w:tabs>
              <w:rPr>
                <w:b/>
                <w:bCs/>
                <w:szCs w:val="21"/>
              </w:rPr>
            </w:pPr>
            <w:r w:rsidRPr="00BB507E">
              <w:rPr>
                <w:b/>
                <w:bCs/>
                <w:szCs w:val="21"/>
              </w:rPr>
              <w:t>Sammensætning af arbejdsgruppe om AI (O)</w:t>
            </w:r>
          </w:p>
        </w:tc>
      </w:tr>
      <w:tr w:rsidR="00525EA6" w:rsidRPr="00B55CAD" w14:paraId="2EE1EBAA" w14:textId="77777777" w:rsidTr="009148F1">
        <w:tc>
          <w:tcPr>
            <w:tcW w:w="709" w:type="dxa"/>
          </w:tcPr>
          <w:p w14:paraId="35383C39" w14:textId="59292B27" w:rsidR="00525EA6" w:rsidRPr="00BB507E" w:rsidRDefault="00525EA6" w:rsidP="00525EA6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7F372390" w14:textId="47C00D45" w:rsidR="009A1201" w:rsidRDefault="009A1201" w:rsidP="009143AB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>Niels orienterede udvalget om sammensætningen af AI-arbejdsgruppen. Arbejdsgruppen består nu af følgende medlemmer:</w:t>
            </w:r>
          </w:p>
          <w:p w14:paraId="6BAC0117" w14:textId="6185A602" w:rsidR="0027347E" w:rsidRDefault="0027347E" w:rsidP="009143AB">
            <w:pPr>
              <w:pStyle w:val="ListParagraph"/>
              <w:numPr>
                <w:ilvl w:val="0"/>
                <w:numId w:val="15"/>
              </w:num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 xml:space="preserve">Niels </w:t>
            </w:r>
            <w:r w:rsidR="00B7298A">
              <w:rPr>
                <w:szCs w:val="21"/>
              </w:rPr>
              <w:t xml:space="preserve">Lehmann, </w:t>
            </w:r>
            <w:r w:rsidR="00F969C3">
              <w:rPr>
                <w:szCs w:val="21"/>
              </w:rPr>
              <w:t>prodekan</w:t>
            </w:r>
            <w:r w:rsidR="003A1242">
              <w:rPr>
                <w:szCs w:val="21"/>
              </w:rPr>
              <w:t>,</w:t>
            </w:r>
            <w:r w:rsidR="00F969C3">
              <w:rPr>
                <w:szCs w:val="21"/>
              </w:rPr>
              <w:t xml:space="preserve"> </w:t>
            </w:r>
            <w:r w:rsidR="00B7298A">
              <w:rPr>
                <w:szCs w:val="21"/>
              </w:rPr>
              <w:t>ARTS</w:t>
            </w:r>
            <w:r w:rsidR="003A1242">
              <w:rPr>
                <w:szCs w:val="21"/>
              </w:rPr>
              <w:t xml:space="preserve"> (formand)</w:t>
            </w:r>
          </w:p>
          <w:p w14:paraId="015EAD5C" w14:textId="2E0214C1" w:rsidR="009143AB" w:rsidRDefault="009143AB" w:rsidP="009143AB">
            <w:pPr>
              <w:pStyle w:val="ListParagraph"/>
              <w:numPr>
                <w:ilvl w:val="0"/>
                <w:numId w:val="15"/>
              </w:num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>Carsten Berg</w:t>
            </w:r>
            <w:r w:rsidR="005D5EEC">
              <w:rPr>
                <w:szCs w:val="21"/>
              </w:rPr>
              <w:t>en</w:t>
            </w:r>
            <w:r>
              <w:rPr>
                <w:szCs w:val="21"/>
              </w:rPr>
              <w:t>holtz</w:t>
            </w:r>
            <w:r w:rsidR="005D5EEC">
              <w:rPr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="00F969C3">
              <w:rPr>
                <w:szCs w:val="21"/>
              </w:rPr>
              <w:t>lektor</w:t>
            </w:r>
            <w:r w:rsidR="003A1242">
              <w:rPr>
                <w:szCs w:val="21"/>
              </w:rPr>
              <w:t>,</w:t>
            </w:r>
            <w:r w:rsidR="00F969C3">
              <w:rPr>
                <w:szCs w:val="21"/>
              </w:rPr>
              <w:t xml:space="preserve"> </w:t>
            </w:r>
            <w:r>
              <w:rPr>
                <w:szCs w:val="21"/>
              </w:rPr>
              <w:t>BSS</w:t>
            </w:r>
          </w:p>
          <w:p w14:paraId="78ACA674" w14:textId="20E2F1C1" w:rsidR="009143AB" w:rsidRDefault="009143AB" w:rsidP="009143AB">
            <w:pPr>
              <w:pStyle w:val="ListParagraph"/>
              <w:numPr>
                <w:ilvl w:val="0"/>
                <w:numId w:val="15"/>
              </w:num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>Mette Vint</w:t>
            </w:r>
            <w:r w:rsidR="00977EAA">
              <w:rPr>
                <w:szCs w:val="21"/>
              </w:rPr>
              <w:t>h</w:t>
            </w:r>
            <w:r>
              <w:rPr>
                <w:szCs w:val="21"/>
              </w:rPr>
              <w:t xml:space="preserve">er </w:t>
            </w:r>
            <w:r w:rsidR="00977EAA">
              <w:rPr>
                <w:szCs w:val="21"/>
              </w:rPr>
              <w:t>S</w:t>
            </w:r>
            <w:r>
              <w:rPr>
                <w:szCs w:val="21"/>
              </w:rPr>
              <w:t>kriver</w:t>
            </w:r>
            <w:r w:rsidR="00977EAA">
              <w:rPr>
                <w:szCs w:val="21"/>
              </w:rPr>
              <w:t>,</w:t>
            </w:r>
            <w:r w:rsidR="009B37D9">
              <w:rPr>
                <w:szCs w:val="21"/>
              </w:rPr>
              <w:t xml:space="preserve"> lektor</w:t>
            </w:r>
            <w:r w:rsidR="003A1242">
              <w:rPr>
                <w:szCs w:val="21"/>
              </w:rPr>
              <w:t>,</w:t>
            </w:r>
            <w:r>
              <w:rPr>
                <w:szCs w:val="21"/>
              </w:rPr>
              <w:t xml:space="preserve"> HE</w:t>
            </w:r>
          </w:p>
          <w:p w14:paraId="217E97AA" w14:textId="3D613116" w:rsidR="009143AB" w:rsidRDefault="009143AB" w:rsidP="009143AB">
            <w:pPr>
              <w:pStyle w:val="ListParagraph"/>
              <w:numPr>
                <w:ilvl w:val="0"/>
                <w:numId w:val="15"/>
              </w:num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>Niels Laurit</w:t>
            </w:r>
            <w:r w:rsidR="00BD6610">
              <w:rPr>
                <w:szCs w:val="21"/>
              </w:rPr>
              <w:t>z</w:t>
            </w:r>
            <w:r>
              <w:rPr>
                <w:szCs w:val="21"/>
              </w:rPr>
              <w:t>en</w:t>
            </w:r>
            <w:r w:rsidR="00BD6610">
              <w:rPr>
                <w:szCs w:val="21"/>
              </w:rPr>
              <w:t xml:space="preserve">, </w:t>
            </w:r>
            <w:r w:rsidR="009B37D9">
              <w:rPr>
                <w:szCs w:val="21"/>
              </w:rPr>
              <w:t>lektor</w:t>
            </w:r>
            <w:r w:rsidR="003A1242">
              <w:rPr>
                <w:szCs w:val="21"/>
              </w:rPr>
              <w:t>,</w:t>
            </w:r>
            <w:r w:rsidR="009B37D9">
              <w:rPr>
                <w:szCs w:val="21"/>
              </w:rPr>
              <w:t xml:space="preserve"> </w:t>
            </w:r>
            <w:r>
              <w:rPr>
                <w:szCs w:val="21"/>
              </w:rPr>
              <w:t>NAT</w:t>
            </w:r>
          </w:p>
          <w:p w14:paraId="12B15E75" w14:textId="5F3E831A" w:rsidR="009143AB" w:rsidRDefault="009143AB" w:rsidP="009143AB">
            <w:pPr>
              <w:pStyle w:val="ListParagraph"/>
              <w:numPr>
                <w:ilvl w:val="0"/>
                <w:numId w:val="15"/>
              </w:num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>Poul Ejn</w:t>
            </w:r>
            <w:r w:rsidR="005B3875">
              <w:rPr>
                <w:szCs w:val="21"/>
              </w:rPr>
              <w:t>a</w:t>
            </w:r>
            <w:r>
              <w:rPr>
                <w:szCs w:val="21"/>
              </w:rPr>
              <w:t>r Ro</w:t>
            </w:r>
            <w:r w:rsidR="005B3875">
              <w:rPr>
                <w:szCs w:val="21"/>
              </w:rPr>
              <w:t>v</w:t>
            </w:r>
            <w:r>
              <w:rPr>
                <w:szCs w:val="21"/>
              </w:rPr>
              <w:t>sing</w:t>
            </w:r>
            <w:r w:rsidR="005B3875">
              <w:rPr>
                <w:szCs w:val="21"/>
              </w:rPr>
              <w:t>,</w:t>
            </w:r>
            <w:r w:rsidR="00AE6209">
              <w:rPr>
                <w:szCs w:val="21"/>
              </w:rPr>
              <w:t xml:space="preserve"> lektor</w:t>
            </w:r>
            <w:r w:rsidR="003A1242">
              <w:rPr>
                <w:szCs w:val="21"/>
              </w:rPr>
              <w:t>,</w:t>
            </w:r>
            <w:r>
              <w:rPr>
                <w:szCs w:val="21"/>
              </w:rPr>
              <w:t xml:space="preserve"> TECH</w:t>
            </w:r>
          </w:p>
          <w:p w14:paraId="4190AED9" w14:textId="7C385741" w:rsidR="009143AB" w:rsidRDefault="009143AB" w:rsidP="009143AB">
            <w:pPr>
              <w:pStyle w:val="ListParagraph"/>
              <w:numPr>
                <w:ilvl w:val="0"/>
                <w:numId w:val="15"/>
              </w:num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>Kim Kusk</w:t>
            </w:r>
            <w:r w:rsidR="005B3875">
              <w:rPr>
                <w:szCs w:val="21"/>
              </w:rPr>
              <w:t xml:space="preserve"> Mortensen,</w:t>
            </w:r>
            <w:r>
              <w:rPr>
                <w:szCs w:val="21"/>
              </w:rPr>
              <w:t xml:space="preserve"> </w:t>
            </w:r>
            <w:r w:rsidR="003A1242">
              <w:rPr>
                <w:szCs w:val="21"/>
              </w:rPr>
              <w:t xml:space="preserve">uddannelseschef, </w:t>
            </w:r>
            <w:r w:rsidR="00C43CD9">
              <w:rPr>
                <w:szCs w:val="21"/>
              </w:rPr>
              <w:t>NAT/TECH</w:t>
            </w:r>
          </w:p>
          <w:p w14:paraId="621907BD" w14:textId="594DCFC1" w:rsidR="009143AB" w:rsidRDefault="009143AB" w:rsidP="009143AB">
            <w:pPr>
              <w:pStyle w:val="ListParagraph"/>
              <w:numPr>
                <w:ilvl w:val="0"/>
                <w:numId w:val="15"/>
              </w:num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 xml:space="preserve">Sondre </w:t>
            </w:r>
            <w:proofErr w:type="spellStart"/>
            <w:r>
              <w:rPr>
                <w:szCs w:val="21"/>
              </w:rPr>
              <w:t>Strøm</w:t>
            </w:r>
            <w:r w:rsidR="00F01AC5">
              <w:rPr>
                <w:szCs w:val="21"/>
              </w:rPr>
              <w:t>sheim</w:t>
            </w:r>
            <w:proofErr w:type="spellEnd"/>
            <w:r>
              <w:rPr>
                <w:szCs w:val="21"/>
              </w:rPr>
              <w:t xml:space="preserve"> Pauli</w:t>
            </w:r>
            <w:r w:rsidR="00F01AC5">
              <w:rPr>
                <w:szCs w:val="21"/>
              </w:rPr>
              <w:t xml:space="preserve">, </w:t>
            </w:r>
            <w:r w:rsidR="003A1242">
              <w:rPr>
                <w:szCs w:val="21"/>
              </w:rPr>
              <w:t xml:space="preserve">jurist, </w:t>
            </w:r>
            <w:r w:rsidR="00F01AC5">
              <w:rPr>
                <w:szCs w:val="21"/>
              </w:rPr>
              <w:t>AU Uddannelse</w:t>
            </w:r>
          </w:p>
          <w:p w14:paraId="18D9CBA3" w14:textId="20DCEE45" w:rsidR="009143AB" w:rsidRDefault="009143AB" w:rsidP="009143AB">
            <w:pPr>
              <w:pStyle w:val="ListParagraph"/>
              <w:numPr>
                <w:ilvl w:val="0"/>
                <w:numId w:val="15"/>
              </w:numPr>
              <w:tabs>
                <w:tab w:val="left" w:pos="2810"/>
              </w:tabs>
              <w:rPr>
                <w:szCs w:val="21"/>
                <w:lang w:val="en-US"/>
              </w:rPr>
            </w:pPr>
            <w:r w:rsidRPr="003368ED">
              <w:rPr>
                <w:szCs w:val="21"/>
                <w:lang w:val="en-US"/>
              </w:rPr>
              <w:t>Tina</w:t>
            </w:r>
            <w:r w:rsidR="003368ED" w:rsidRPr="003368ED">
              <w:rPr>
                <w:szCs w:val="21"/>
                <w:lang w:val="en-US"/>
              </w:rPr>
              <w:t xml:space="preserve"> </w:t>
            </w:r>
            <w:proofErr w:type="spellStart"/>
            <w:r w:rsidR="003368ED" w:rsidRPr="003368ED">
              <w:rPr>
                <w:szCs w:val="21"/>
                <w:lang w:val="en-US"/>
              </w:rPr>
              <w:t>Keiding</w:t>
            </w:r>
            <w:proofErr w:type="spellEnd"/>
            <w:r w:rsidR="003368ED" w:rsidRPr="003368ED">
              <w:rPr>
                <w:szCs w:val="21"/>
                <w:lang w:val="en-US"/>
              </w:rPr>
              <w:t>,</w:t>
            </w:r>
            <w:r w:rsidR="003A1242">
              <w:rPr>
                <w:szCs w:val="21"/>
                <w:lang w:val="en-US"/>
              </w:rPr>
              <w:t xml:space="preserve"> </w:t>
            </w:r>
            <w:proofErr w:type="spellStart"/>
            <w:r w:rsidR="003A1242">
              <w:rPr>
                <w:szCs w:val="21"/>
                <w:lang w:val="en-US"/>
              </w:rPr>
              <w:t>funktionschef</w:t>
            </w:r>
            <w:proofErr w:type="spellEnd"/>
            <w:r w:rsidR="003A1242">
              <w:rPr>
                <w:szCs w:val="21"/>
                <w:lang w:val="en-US"/>
              </w:rPr>
              <w:t>,</w:t>
            </w:r>
            <w:r w:rsidRPr="003368ED">
              <w:rPr>
                <w:szCs w:val="21"/>
                <w:lang w:val="en-US"/>
              </w:rPr>
              <w:t xml:space="preserve"> CED</w:t>
            </w:r>
          </w:p>
          <w:p w14:paraId="7DC56190" w14:textId="3BD54157" w:rsidR="00F969C3" w:rsidRPr="003A1242" w:rsidRDefault="00F969C3" w:rsidP="009143AB">
            <w:pPr>
              <w:pStyle w:val="ListParagraph"/>
              <w:numPr>
                <w:ilvl w:val="0"/>
                <w:numId w:val="15"/>
              </w:numPr>
              <w:tabs>
                <w:tab w:val="left" w:pos="2810"/>
              </w:tabs>
              <w:rPr>
                <w:szCs w:val="21"/>
                <w:lang w:val="en-US"/>
              </w:rPr>
            </w:pPr>
            <w:r w:rsidRPr="00F969C3">
              <w:rPr>
                <w:bCs/>
                <w:lang w:val="en-US"/>
              </w:rPr>
              <w:t xml:space="preserve">Dorte Sidelmann </w:t>
            </w:r>
            <w:proofErr w:type="spellStart"/>
            <w:r w:rsidRPr="00F969C3">
              <w:rPr>
                <w:bCs/>
                <w:lang w:val="en-US"/>
              </w:rPr>
              <w:t>Rossen</w:t>
            </w:r>
            <w:proofErr w:type="spellEnd"/>
            <w:r w:rsidRPr="00F969C3">
              <w:rPr>
                <w:bCs/>
                <w:lang w:val="en-US"/>
              </w:rPr>
              <w:t>, CED (</w:t>
            </w:r>
            <w:proofErr w:type="spellStart"/>
            <w:r>
              <w:rPr>
                <w:bCs/>
                <w:lang w:val="en-US"/>
              </w:rPr>
              <w:t>sekretariat</w:t>
            </w:r>
            <w:proofErr w:type="spellEnd"/>
            <w:r>
              <w:rPr>
                <w:bCs/>
                <w:lang w:val="en-US"/>
              </w:rPr>
              <w:t>)</w:t>
            </w:r>
          </w:p>
          <w:p w14:paraId="37782B6F" w14:textId="77777777" w:rsidR="003A1242" w:rsidRDefault="003A1242" w:rsidP="003A1242">
            <w:pPr>
              <w:tabs>
                <w:tab w:val="left" w:pos="2810"/>
              </w:tabs>
              <w:rPr>
                <w:szCs w:val="21"/>
                <w:lang w:val="en-US"/>
              </w:rPr>
            </w:pPr>
          </w:p>
          <w:p w14:paraId="6C965711" w14:textId="1921CE47" w:rsidR="003A1242" w:rsidRPr="003A1242" w:rsidRDefault="003A1242" w:rsidP="003A1242">
            <w:pPr>
              <w:tabs>
                <w:tab w:val="left" w:pos="2810"/>
              </w:tabs>
              <w:rPr>
                <w:szCs w:val="21"/>
              </w:rPr>
            </w:pPr>
            <w:r w:rsidRPr="003A1242">
              <w:rPr>
                <w:szCs w:val="21"/>
              </w:rPr>
              <w:t>Niels informerede om, at a</w:t>
            </w:r>
            <w:r>
              <w:rPr>
                <w:szCs w:val="21"/>
              </w:rPr>
              <w:t xml:space="preserve">rbejdsgruppen </w:t>
            </w:r>
            <w:r w:rsidR="00E90238">
              <w:rPr>
                <w:szCs w:val="21"/>
              </w:rPr>
              <w:t xml:space="preserve">påbegynder sit arbejde med et sættemøde i juni. </w:t>
            </w:r>
            <w:r w:rsidR="00C82E5F">
              <w:rPr>
                <w:szCs w:val="21"/>
              </w:rPr>
              <w:t xml:space="preserve">Udvalget tog dette til efterretning. </w:t>
            </w:r>
          </w:p>
          <w:p w14:paraId="496B27C7" w14:textId="74D79A3D" w:rsidR="00966231" w:rsidRPr="00BB507E" w:rsidRDefault="00966231" w:rsidP="00C82E5F">
            <w:pPr>
              <w:tabs>
                <w:tab w:val="left" w:pos="2810"/>
              </w:tabs>
              <w:rPr>
                <w:szCs w:val="21"/>
              </w:rPr>
            </w:pPr>
          </w:p>
        </w:tc>
      </w:tr>
      <w:tr w:rsidR="00525EA6" w:rsidRPr="00B55CAD" w14:paraId="76FCB3D8" w14:textId="77777777" w:rsidTr="009148F1">
        <w:tc>
          <w:tcPr>
            <w:tcW w:w="709" w:type="dxa"/>
          </w:tcPr>
          <w:p w14:paraId="215CD6D3" w14:textId="1B6551EB" w:rsidR="00525EA6" w:rsidRPr="00BB507E" w:rsidRDefault="00DA318D" w:rsidP="00525EA6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</w:tc>
        <w:tc>
          <w:tcPr>
            <w:tcW w:w="8930" w:type="dxa"/>
          </w:tcPr>
          <w:p w14:paraId="01AA2291" w14:textId="6E680D24" w:rsidR="00525EA6" w:rsidRPr="00BB507E" w:rsidRDefault="00525EA6" w:rsidP="00525EA6">
            <w:pPr>
              <w:tabs>
                <w:tab w:val="left" w:pos="2810"/>
              </w:tabs>
              <w:rPr>
                <w:szCs w:val="21"/>
              </w:rPr>
            </w:pPr>
            <w:r w:rsidRPr="00BB507E">
              <w:rPr>
                <w:b/>
                <w:szCs w:val="21"/>
              </w:rPr>
              <w:t xml:space="preserve">Kommende møder (O) </w:t>
            </w:r>
          </w:p>
        </w:tc>
      </w:tr>
      <w:tr w:rsidR="00525EA6" w:rsidRPr="00B55CAD" w14:paraId="74D3A0F7" w14:textId="77777777" w:rsidTr="009148F1">
        <w:tc>
          <w:tcPr>
            <w:tcW w:w="709" w:type="dxa"/>
          </w:tcPr>
          <w:p w14:paraId="7595415D" w14:textId="35444B97" w:rsidR="00525EA6" w:rsidRPr="00BB507E" w:rsidRDefault="00525EA6" w:rsidP="00525EA6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28CCFDD7" w14:textId="768CB041" w:rsidR="00525EA6" w:rsidRDefault="00525EA6" w:rsidP="00525EA6">
            <w:pPr>
              <w:tabs>
                <w:tab w:val="left" w:pos="2824"/>
              </w:tabs>
              <w:rPr>
                <w:szCs w:val="21"/>
              </w:rPr>
            </w:pPr>
            <w:r w:rsidRPr="00BB507E">
              <w:rPr>
                <w:szCs w:val="21"/>
              </w:rPr>
              <w:t xml:space="preserve">BE orienterede om kommende udvalgsmøder. </w:t>
            </w:r>
            <w:r w:rsidR="00C825CF">
              <w:rPr>
                <w:szCs w:val="21"/>
              </w:rPr>
              <w:t xml:space="preserve">Den 28. </w:t>
            </w:r>
            <w:r w:rsidR="00AF33B1">
              <w:rPr>
                <w:szCs w:val="21"/>
              </w:rPr>
              <w:t>juni</w:t>
            </w:r>
            <w:r w:rsidR="00C825CF">
              <w:rPr>
                <w:szCs w:val="21"/>
              </w:rPr>
              <w:t xml:space="preserve"> afholdes der workshop om studieintensitet for</w:t>
            </w:r>
            <w:r w:rsidR="00161DC1">
              <w:rPr>
                <w:szCs w:val="21"/>
              </w:rPr>
              <w:t xml:space="preserve"> uddannelsesudvalget, uddannelseschefer og rådgivere. Formålet er at blive </w:t>
            </w:r>
            <w:r w:rsidR="00847ABF">
              <w:rPr>
                <w:szCs w:val="21"/>
              </w:rPr>
              <w:t xml:space="preserve">klogere på, hvordan vi på AU forstår og arbejder med studieintensitet. </w:t>
            </w:r>
          </w:p>
          <w:p w14:paraId="79F98797" w14:textId="59ABF78A" w:rsidR="00525EA6" w:rsidRPr="00BB507E" w:rsidRDefault="00525EA6" w:rsidP="00847ABF">
            <w:pPr>
              <w:tabs>
                <w:tab w:val="left" w:pos="2824"/>
              </w:tabs>
              <w:rPr>
                <w:szCs w:val="21"/>
              </w:rPr>
            </w:pPr>
          </w:p>
        </w:tc>
      </w:tr>
      <w:tr w:rsidR="00525EA6" w:rsidRPr="00B55CAD" w14:paraId="5FC8FAE6" w14:textId="77777777" w:rsidTr="009148F1">
        <w:tc>
          <w:tcPr>
            <w:tcW w:w="709" w:type="dxa"/>
          </w:tcPr>
          <w:p w14:paraId="27AC754F" w14:textId="6C8F6433" w:rsidR="00525EA6" w:rsidRPr="00BB507E" w:rsidRDefault="00DA318D" w:rsidP="00525EA6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  <w:tc>
          <w:tcPr>
            <w:tcW w:w="8930" w:type="dxa"/>
          </w:tcPr>
          <w:p w14:paraId="1E1D2960" w14:textId="48E1207D" w:rsidR="00525EA6" w:rsidRPr="00BB507E" w:rsidRDefault="00525EA6" w:rsidP="00525EA6">
            <w:pPr>
              <w:tabs>
                <w:tab w:val="left" w:pos="2810"/>
              </w:tabs>
              <w:rPr>
                <w:b/>
                <w:bCs/>
                <w:szCs w:val="21"/>
              </w:rPr>
            </w:pPr>
            <w:r w:rsidRPr="00BB507E">
              <w:rPr>
                <w:b/>
                <w:bCs/>
                <w:szCs w:val="21"/>
              </w:rPr>
              <w:t xml:space="preserve">Eventuelt (O) </w:t>
            </w:r>
          </w:p>
        </w:tc>
      </w:tr>
      <w:tr w:rsidR="00525EA6" w:rsidRPr="00B55CAD" w14:paraId="4F2B2EF2" w14:textId="77777777" w:rsidTr="009148F1">
        <w:tc>
          <w:tcPr>
            <w:tcW w:w="709" w:type="dxa"/>
          </w:tcPr>
          <w:p w14:paraId="72CB2F64" w14:textId="77777777" w:rsidR="00525EA6" w:rsidRPr="00BB507E" w:rsidRDefault="00525EA6" w:rsidP="00525EA6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07E907B5" w14:textId="51AE1922" w:rsidR="00525EA6" w:rsidRPr="00BB507E" w:rsidRDefault="00934340" w:rsidP="00525EA6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 xml:space="preserve">Berit orienterede om, at hun kommer til at bevilge USM-midler til køb af konsulentbistand </w:t>
            </w:r>
            <w:r w:rsidR="006E60A3">
              <w:rPr>
                <w:szCs w:val="21"/>
              </w:rPr>
              <w:t xml:space="preserve">til at se nærmere på processerne for godkendelse af nye uddannelser. Udvalget vil blive orienteret skriftligt herom. </w:t>
            </w:r>
          </w:p>
          <w:p w14:paraId="77E60A6F" w14:textId="77777777" w:rsidR="00525EA6" w:rsidRPr="00BB507E" w:rsidRDefault="00525EA6" w:rsidP="00525EA6">
            <w:pPr>
              <w:tabs>
                <w:tab w:val="left" w:pos="2810"/>
              </w:tabs>
              <w:rPr>
                <w:szCs w:val="21"/>
              </w:rPr>
            </w:pPr>
          </w:p>
        </w:tc>
      </w:tr>
      <w:bookmarkEnd w:id="0"/>
      <w:bookmarkEnd w:id="4"/>
    </w:tbl>
    <w:p w14:paraId="00B7B7A4" w14:textId="77777777" w:rsidR="00A344F1" w:rsidRPr="00DC00A1" w:rsidRDefault="00A344F1" w:rsidP="005E5993">
      <w:pPr>
        <w:rPr>
          <w:b/>
        </w:rPr>
      </w:pPr>
    </w:p>
    <w:sectPr w:rsidR="00A344F1" w:rsidRPr="00DC00A1" w:rsidSect="000F7683">
      <w:headerReference w:type="default" r:id="rId8"/>
      <w:footerReference w:type="default" r:id="rId9"/>
      <w:pgSz w:w="11906" w:h="16838" w:code="9"/>
      <w:pgMar w:top="1699" w:right="1138" w:bottom="187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333B" w14:textId="77777777" w:rsidR="00F74055" w:rsidRDefault="00F74055" w:rsidP="00A344F1">
      <w:pPr>
        <w:spacing w:line="240" w:lineRule="auto"/>
      </w:pPr>
      <w:r>
        <w:separator/>
      </w:r>
    </w:p>
  </w:endnote>
  <w:endnote w:type="continuationSeparator" w:id="0">
    <w:p w14:paraId="5D1B8265" w14:textId="77777777" w:rsidR="00F74055" w:rsidRDefault="00F74055" w:rsidP="00A3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4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2410"/>
    </w:tblGrid>
    <w:tr w:rsidR="00B05C01" w:rsidRPr="0063416D" w14:paraId="1434AAE5" w14:textId="77777777" w:rsidTr="005213B9">
      <w:tc>
        <w:tcPr>
          <w:tcW w:w="3544" w:type="dxa"/>
        </w:tcPr>
        <w:p w14:paraId="247ABB7C" w14:textId="77777777" w:rsidR="00B05C01" w:rsidRPr="00A44473" w:rsidRDefault="00B05C01" w:rsidP="00163165">
          <w:pPr>
            <w:pStyle w:val="Template-Companyname"/>
            <w:rPr>
              <w:sz w:val="16"/>
              <w:szCs w:val="16"/>
            </w:rPr>
          </w:pPr>
          <w:bookmarkStart w:id="5" w:name="HIF_SD_OFF_Name"/>
          <w:r>
            <w:rPr>
              <w:sz w:val="16"/>
              <w:szCs w:val="16"/>
            </w:rPr>
            <w:t xml:space="preserve">Universitetsledelsens </w:t>
          </w:r>
          <w:r>
            <w:rPr>
              <w:sz w:val="16"/>
              <w:szCs w:val="16"/>
            </w:rPr>
            <w:br/>
            <w:t>Stab</w:t>
          </w:r>
        </w:p>
        <w:p w14:paraId="137738E0" w14:textId="77777777" w:rsidR="00B05C01" w:rsidRPr="00297817" w:rsidRDefault="00B05C01" w:rsidP="00163165">
          <w:pPr>
            <w:pStyle w:val="Template-Address"/>
          </w:pPr>
          <w:bookmarkStart w:id="6" w:name="AarhusUniversitet"/>
          <w:bookmarkEnd w:id="5"/>
          <w:r w:rsidRPr="00297817">
            <w:t>Aarhus Universitet</w:t>
          </w:r>
          <w:bookmarkEnd w:id="6"/>
        </w:p>
        <w:p w14:paraId="5FCD9F06" w14:textId="77777777" w:rsidR="00B05C01" w:rsidRPr="00297817" w:rsidRDefault="00B05C01" w:rsidP="00163165">
          <w:pPr>
            <w:pStyle w:val="Template-Address"/>
          </w:pPr>
          <w:bookmarkStart w:id="7" w:name="SD_OFF_OfficeID"/>
          <w:r w:rsidRPr="00297817">
            <w:t>Nordre Ringgade 1</w:t>
          </w:r>
        </w:p>
        <w:p w14:paraId="6E5A851D" w14:textId="77777777" w:rsidR="00B05C01" w:rsidRPr="00146BF4" w:rsidRDefault="00B05C01" w:rsidP="00163165">
          <w:pPr>
            <w:pStyle w:val="Template-Address"/>
          </w:pPr>
          <w:r w:rsidRPr="00146BF4">
            <w:t>8000 Aarhus C</w:t>
          </w:r>
          <w:bookmarkEnd w:id="7"/>
        </w:p>
        <w:p w14:paraId="21B1A4DF" w14:textId="77777777" w:rsidR="00B05C01" w:rsidRPr="00146BF4" w:rsidRDefault="00B05C01" w:rsidP="00A44473">
          <w:pPr>
            <w:pStyle w:val="Template-Address"/>
          </w:pPr>
          <w:bookmarkStart w:id="8" w:name="SD_LAN_Tel"/>
          <w:r>
            <w:t>Tlf.:</w:t>
          </w:r>
          <w:bookmarkEnd w:id="8"/>
          <w:r w:rsidRPr="00146BF4">
            <w:t xml:space="preserve"> </w:t>
          </w:r>
          <w:bookmarkStart w:id="9" w:name="SD_OFF_Phone"/>
          <w:r w:rsidRPr="00146BF4">
            <w:t>87150100</w:t>
          </w:r>
          <w:bookmarkEnd w:id="9"/>
        </w:p>
      </w:tc>
      <w:tc>
        <w:tcPr>
          <w:tcW w:w="2410" w:type="dxa"/>
        </w:tcPr>
        <w:p w14:paraId="370EB1E4" w14:textId="77777777" w:rsidR="00B05C01" w:rsidRPr="00146BF4" w:rsidRDefault="00B05C01" w:rsidP="00163165">
          <w:pPr>
            <w:pStyle w:val="Template-Address"/>
          </w:pPr>
          <w:bookmarkStart w:id="10" w:name="HIF_SD_OFF_Phone"/>
        </w:p>
        <w:bookmarkEnd w:id="10"/>
        <w:p w14:paraId="49CB381E" w14:textId="77777777" w:rsidR="00B05C01" w:rsidRPr="00146BF4" w:rsidRDefault="00B05C01" w:rsidP="00163165">
          <w:pPr>
            <w:pStyle w:val="Template-Address"/>
          </w:pPr>
        </w:p>
      </w:tc>
    </w:tr>
  </w:tbl>
  <w:p w14:paraId="438CDE6B" w14:textId="77777777" w:rsidR="00B05C01" w:rsidRPr="00146BF4" w:rsidRDefault="00B05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B606" w14:textId="77777777" w:rsidR="00F74055" w:rsidRDefault="00F74055" w:rsidP="00A344F1">
      <w:pPr>
        <w:spacing w:line="240" w:lineRule="auto"/>
      </w:pPr>
      <w:r>
        <w:separator/>
      </w:r>
    </w:p>
  </w:footnote>
  <w:footnote w:type="continuationSeparator" w:id="0">
    <w:p w14:paraId="010A516A" w14:textId="77777777" w:rsidR="00F74055" w:rsidRDefault="00F74055" w:rsidP="00A34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EFA" w14:textId="2D6A7E98" w:rsidR="00B05C01" w:rsidRPr="000D59F2" w:rsidRDefault="00F20E2C" w:rsidP="0014055C">
    <w:pPr>
      <w:pStyle w:val="Header"/>
      <w:jc w:val="right"/>
      <w:rPr>
        <w:sz w:val="18"/>
        <w:szCs w:val="18"/>
      </w:rPr>
    </w:pPr>
    <w:sdt>
      <w:sdtPr>
        <w:rPr>
          <w:sz w:val="18"/>
          <w:szCs w:val="18"/>
        </w:rPr>
        <w:id w:val="-259829995"/>
        <w:docPartObj>
          <w:docPartGallery w:val="Page Numbers (Top of Page)"/>
          <w:docPartUnique/>
        </w:docPartObj>
      </w:sdtPr>
      <w:sdtEndPr/>
      <w:sdtContent>
        <w:r w:rsidR="00B05C01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930537" wp14:editId="523BFD59">
                  <wp:simplePos x="0" y="0"/>
                  <wp:positionH relativeFrom="page">
                    <wp:posOffset>1573530</wp:posOffset>
                  </wp:positionH>
                  <wp:positionV relativeFrom="page">
                    <wp:posOffset>360045</wp:posOffset>
                  </wp:positionV>
                  <wp:extent cx="931545" cy="379095"/>
                  <wp:effectExtent l="0" t="0" r="1905" b="1905"/>
                  <wp:wrapNone/>
                  <wp:docPr id="8" name="Tekstbok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15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00B1A" w14:textId="77777777" w:rsidR="00B05C01" w:rsidRDefault="00B05C01" w:rsidP="00A344F1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20D69BBF" w14:textId="77777777" w:rsidR="00B05C01" w:rsidRDefault="00B05C01" w:rsidP="00A344F1">
                              <w:pPr>
                                <w:pStyle w:val="Template-Unitnamelogoname"/>
                              </w:pPr>
                            </w:p>
                            <w:p w14:paraId="6421A3CF" w14:textId="77777777" w:rsidR="00B05C01" w:rsidRDefault="00B05C01" w:rsidP="00A344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930537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left:0;text-align:left;margin-left:123.9pt;margin-top:28.35pt;width:73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" filled="f" stroked="f">
                  <v:textbox inset="0,0,0,0">
                    <w:txbxContent>
                      <w:p w14:paraId="12A00B1A" w14:textId="77777777" w:rsidR="00B05C01" w:rsidRDefault="00B05C01" w:rsidP="00A344F1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20D69BBF" w14:textId="77777777" w:rsidR="00B05C01" w:rsidRDefault="00B05C01" w:rsidP="00A344F1">
                        <w:pPr>
                          <w:pStyle w:val="Template-Unitnamelogoname"/>
                        </w:pPr>
                      </w:p>
                      <w:p w14:paraId="6421A3CF" w14:textId="77777777" w:rsidR="00B05C01" w:rsidRDefault="00B05C01" w:rsidP="00A344F1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05C01" w:rsidRPr="000D59F2">
          <w:rPr>
            <w:sz w:val="18"/>
            <w:szCs w:val="18"/>
          </w:rPr>
          <w:t xml:space="preserve"> Side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PAGE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  <w:r w:rsidR="00B05C01" w:rsidRPr="000D59F2">
          <w:rPr>
            <w:sz w:val="18"/>
            <w:szCs w:val="18"/>
          </w:rPr>
          <w:t xml:space="preserve"> af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NUMPAGES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</w:sdtContent>
    </w:sdt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32E99" wp14:editId="77CF99AA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Kombinationstegn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68D8E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32E99" id="Kombinationstegning 2" o:spid="_x0000_s1027" style="position:absolute;left:0;text-align:left;margin-left:0;margin-top:-9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10C68D8E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71926" wp14:editId="2C9CB387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Kombinationstegn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1E96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71926" id="Kombinationstegning 1" o:spid="_x0000_s1028" style="position:absolute;left:0;text-align:left;margin-left:24pt;margin-top:3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76621E96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404ED00" w14:textId="7C2FAB92" w:rsidR="00B05C01" w:rsidRPr="004613BF" w:rsidRDefault="00B05C01" w:rsidP="00A344F1">
    <w:pPr>
      <w:pStyle w:val="Header"/>
      <w:jc w:val="right"/>
      <w:rPr>
        <w:rFonts w:ascii="AU Passata" w:hAnsi="AU Passata"/>
        <w:sz w:val="18"/>
        <w:szCs w:val="18"/>
      </w:rPr>
    </w:pPr>
    <w:r w:rsidRPr="000D59F2">
      <w:rPr>
        <w:sz w:val="18"/>
        <w:szCs w:val="18"/>
      </w:rPr>
      <w:fldChar w:fldCharType="begin"/>
    </w:r>
    <w:r w:rsidRPr="000D59F2">
      <w:rPr>
        <w:sz w:val="18"/>
        <w:szCs w:val="18"/>
      </w:rPr>
      <w:instrText xml:space="preserve"> TIME \@ "dd-MM-yyyy" </w:instrText>
    </w:r>
    <w:r w:rsidRPr="000D59F2">
      <w:rPr>
        <w:sz w:val="18"/>
        <w:szCs w:val="18"/>
      </w:rPr>
      <w:fldChar w:fldCharType="separate"/>
    </w:r>
    <w:r w:rsidR="00FC51AD">
      <w:rPr>
        <w:noProof/>
        <w:sz w:val="18"/>
        <w:szCs w:val="18"/>
      </w:rPr>
      <w:t>15-06-2023</w:t>
    </w:r>
    <w:r w:rsidRPr="000D59F2">
      <w:rPr>
        <w:noProof/>
        <w:sz w:val="18"/>
        <w:szCs w:val="18"/>
      </w:rPr>
      <w:fldChar w:fldCharType="end"/>
    </w:r>
  </w:p>
  <w:p w14:paraId="0C04EAFA" w14:textId="77777777" w:rsidR="00B05C01" w:rsidRDefault="00B05C01" w:rsidP="00A344F1">
    <w:pPr>
      <w:pStyle w:val="Header"/>
      <w:rPr>
        <w:b/>
        <w:sz w:val="32"/>
        <w:szCs w:val="32"/>
      </w:rPr>
    </w:pPr>
  </w:p>
  <w:p w14:paraId="33B7215C" w14:textId="40887F0A" w:rsidR="00B05C01" w:rsidRDefault="00B05C01" w:rsidP="00A344F1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Beslutningsreferat</w:t>
    </w:r>
    <w:r w:rsidRPr="00A12FB2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</w:t>
    </w:r>
    <w:r w:rsidR="00A2265C">
      <w:rPr>
        <w:b/>
        <w:sz w:val="32"/>
        <w:szCs w:val="32"/>
      </w:rPr>
      <w:t>uddannelsesudvalgsmøde</w:t>
    </w:r>
  </w:p>
  <w:p w14:paraId="1387842A" w14:textId="77777777" w:rsidR="00B05C01" w:rsidRDefault="00B05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4C6C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59185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C2837"/>
    <w:multiLevelType w:val="hybridMultilevel"/>
    <w:tmpl w:val="B4EE8914"/>
    <w:lvl w:ilvl="0" w:tplc="947A6F3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F4837"/>
    <w:multiLevelType w:val="hybridMultilevel"/>
    <w:tmpl w:val="F52E67EA"/>
    <w:lvl w:ilvl="0" w:tplc="A1CC897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006C4"/>
    <w:multiLevelType w:val="hybridMultilevel"/>
    <w:tmpl w:val="67F4710A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33B8"/>
    <w:multiLevelType w:val="hybridMultilevel"/>
    <w:tmpl w:val="C57EF0D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728B"/>
    <w:multiLevelType w:val="hybridMultilevel"/>
    <w:tmpl w:val="04FCB0B0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0F75"/>
    <w:multiLevelType w:val="multilevel"/>
    <w:tmpl w:val="3DAA12BE"/>
    <w:name w:val="HeadingNumbering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9" w15:restartNumberingAfterBreak="0">
    <w:nsid w:val="35C8072B"/>
    <w:multiLevelType w:val="hybridMultilevel"/>
    <w:tmpl w:val="E4AC5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6F9B"/>
    <w:multiLevelType w:val="hybridMultilevel"/>
    <w:tmpl w:val="A462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F3210"/>
    <w:multiLevelType w:val="hybridMultilevel"/>
    <w:tmpl w:val="3828AE7C"/>
    <w:lvl w:ilvl="0" w:tplc="E78CAA1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A69A4"/>
    <w:multiLevelType w:val="hybridMultilevel"/>
    <w:tmpl w:val="6E82CC26"/>
    <w:lvl w:ilvl="0" w:tplc="95B822B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4A99"/>
    <w:multiLevelType w:val="hybridMultilevel"/>
    <w:tmpl w:val="4908283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5" w15:restartNumberingAfterBreak="0">
    <w:nsid w:val="6B821C8F"/>
    <w:multiLevelType w:val="hybridMultilevel"/>
    <w:tmpl w:val="C406C620"/>
    <w:lvl w:ilvl="0" w:tplc="6A42F20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E7294"/>
    <w:multiLevelType w:val="hybridMultilevel"/>
    <w:tmpl w:val="3B3CB8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472757">
    <w:abstractNumId w:val="14"/>
  </w:num>
  <w:num w:numId="2" w16cid:durableId="563028985">
    <w:abstractNumId w:val="8"/>
  </w:num>
  <w:num w:numId="3" w16cid:durableId="211626001">
    <w:abstractNumId w:val="2"/>
  </w:num>
  <w:num w:numId="4" w16cid:durableId="1187253476">
    <w:abstractNumId w:val="1"/>
  </w:num>
  <w:num w:numId="5" w16cid:durableId="2074229021">
    <w:abstractNumId w:val="0"/>
  </w:num>
  <w:num w:numId="6" w16cid:durableId="1372919406">
    <w:abstractNumId w:val="13"/>
  </w:num>
  <w:num w:numId="7" w16cid:durableId="769274523">
    <w:abstractNumId w:val="10"/>
  </w:num>
  <w:num w:numId="8" w16cid:durableId="1176070987">
    <w:abstractNumId w:val="7"/>
  </w:num>
  <w:num w:numId="9" w16cid:durableId="1158573366">
    <w:abstractNumId w:val="9"/>
  </w:num>
  <w:num w:numId="10" w16cid:durableId="2144149148">
    <w:abstractNumId w:val="5"/>
  </w:num>
  <w:num w:numId="11" w16cid:durableId="220141547">
    <w:abstractNumId w:val="12"/>
  </w:num>
  <w:num w:numId="12" w16cid:durableId="1835681817">
    <w:abstractNumId w:val="15"/>
  </w:num>
  <w:num w:numId="13" w16cid:durableId="1288967578">
    <w:abstractNumId w:val="6"/>
  </w:num>
  <w:num w:numId="14" w16cid:durableId="749695927">
    <w:abstractNumId w:val="16"/>
  </w:num>
  <w:num w:numId="15" w16cid:durableId="2051607877">
    <w:abstractNumId w:val="3"/>
  </w:num>
  <w:num w:numId="16" w16cid:durableId="1882672045">
    <w:abstractNumId w:val="11"/>
  </w:num>
  <w:num w:numId="17" w16cid:durableId="880554522">
    <w:abstractNumId w:val="4"/>
  </w:num>
  <w:num w:numId="18" w16cid:durableId="12242907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F1"/>
    <w:rsid w:val="0000022A"/>
    <w:rsid w:val="00000A46"/>
    <w:rsid w:val="00000B2E"/>
    <w:rsid w:val="00001656"/>
    <w:rsid w:val="0000208E"/>
    <w:rsid w:val="00002293"/>
    <w:rsid w:val="00003A1E"/>
    <w:rsid w:val="00004CBF"/>
    <w:rsid w:val="00005F02"/>
    <w:rsid w:val="0000603E"/>
    <w:rsid w:val="00006089"/>
    <w:rsid w:val="0000689E"/>
    <w:rsid w:val="00006C79"/>
    <w:rsid w:val="00006E9E"/>
    <w:rsid w:val="00006EA4"/>
    <w:rsid w:val="0000700B"/>
    <w:rsid w:val="000071D9"/>
    <w:rsid w:val="00007762"/>
    <w:rsid w:val="00010B30"/>
    <w:rsid w:val="00011819"/>
    <w:rsid w:val="0001437A"/>
    <w:rsid w:val="00014A89"/>
    <w:rsid w:val="00014B91"/>
    <w:rsid w:val="000151E9"/>
    <w:rsid w:val="00016010"/>
    <w:rsid w:val="00016E8F"/>
    <w:rsid w:val="000172E6"/>
    <w:rsid w:val="0002032A"/>
    <w:rsid w:val="000212AB"/>
    <w:rsid w:val="00022C43"/>
    <w:rsid w:val="000236E8"/>
    <w:rsid w:val="00023888"/>
    <w:rsid w:val="00023D8B"/>
    <w:rsid w:val="00024075"/>
    <w:rsid w:val="00024208"/>
    <w:rsid w:val="000243D2"/>
    <w:rsid w:val="00024B4B"/>
    <w:rsid w:val="00024F16"/>
    <w:rsid w:val="0002540A"/>
    <w:rsid w:val="00025555"/>
    <w:rsid w:val="00025563"/>
    <w:rsid w:val="00026529"/>
    <w:rsid w:val="00026FA4"/>
    <w:rsid w:val="00027683"/>
    <w:rsid w:val="00027EA6"/>
    <w:rsid w:val="00030112"/>
    <w:rsid w:val="00030191"/>
    <w:rsid w:val="000307AC"/>
    <w:rsid w:val="000317A6"/>
    <w:rsid w:val="000326C5"/>
    <w:rsid w:val="00032DEC"/>
    <w:rsid w:val="00033499"/>
    <w:rsid w:val="0003373C"/>
    <w:rsid w:val="000346C8"/>
    <w:rsid w:val="000352EB"/>
    <w:rsid w:val="00035A48"/>
    <w:rsid w:val="00036589"/>
    <w:rsid w:val="00036D4A"/>
    <w:rsid w:val="00037533"/>
    <w:rsid w:val="00040DB8"/>
    <w:rsid w:val="00041B46"/>
    <w:rsid w:val="00042263"/>
    <w:rsid w:val="0004238D"/>
    <w:rsid w:val="000424C9"/>
    <w:rsid w:val="00042C62"/>
    <w:rsid w:val="000437E3"/>
    <w:rsid w:val="00043D0E"/>
    <w:rsid w:val="000445B7"/>
    <w:rsid w:val="0004562D"/>
    <w:rsid w:val="00046846"/>
    <w:rsid w:val="00046E2F"/>
    <w:rsid w:val="00047AC0"/>
    <w:rsid w:val="0005023C"/>
    <w:rsid w:val="000518EF"/>
    <w:rsid w:val="00054600"/>
    <w:rsid w:val="000548BB"/>
    <w:rsid w:val="00055696"/>
    <w:rsid w:val="000556E0"/>
    <w:rsid w:val="000557A3"/>
    <w:rsid w:val="000560FC"/>
    <w:rsid w:val="000565D8"/>
    <w:rsid w:val="000566D9"/>
    <w:rsid w:val="00057165"/>
    <w:rsid w:val="000606C8"/>
    <w:rsid w:val="0006158E"/>
    <w:rsid w:val="00063C64"/>
    <w:rsid w:val="0006424B"/>
    <w:rsid w:val="00064F91"/>
    <w:rsid w:val="0006564D"/>
    <w:rsid w:val="00065AA5"/>
    <w:rsid w:val="00065D78"/>
    <w:rsid w:val="0006622A"/>
    <w:rsid w:val="0006689A"/>
    <w:rsid w:val="00067E35"/>
    <w:rsid w:val="00071E16"/>
    <w:rsid w:val="000722A1"/>
    <w:rsid w:val="00073B74"/>
    <w:rsid w:val="0007514D"/>
    <w:rsid w:val="00075368"/>
    <w:rsid w:val="00075460"/>
    <w:rsid w:val="00075603"/>
    <w:rsid w:val="00076DC0"/>
    <w:rsid w:val="000775FA"/>
    <w:rsid w:val="00077622"/>
    <w:rsid w:val="00077ED5"/>
    <w:rsid w:val="00080586"/>
    <w:rsid w:val="0008073C"/>
    <w:rsid w:val="00080AA3"/>
    <w:rsid w:val="000818A9"/>
    <w:rsid w:val="00082F46"/>
    <w:rsid w:val="000852D0"/>
    <w:rsid w:val="00087119"/>
    <w:rsid w:val="00087307"/>
    <w:rsid w:val="000876D6"/>
    <w:rsid w:val="00087819"/>
    <w:rsid w:val="0009167C"/>
    <w:rsid w:val="00091AE1"/>
    <w:rsid w:val="000927DF"/>
    <w:rsid w:val="00092AB1"/>
    <w:rsid w:val="0009322D"/>
    <w:rsid w:val="0009393B"/>
    <w:rsid w:val="00094C14"/>
    <w:rsid w:val="00094DBF"/>
    <w:rsid w:val="00094E6F"/>
    <w:rsid w:val="0009594D"/>
    <w:rsid w:val="00095D50"/>
    <w:rsid w:val="00096C1D"/>
    <w:rsid w:val="00097478"/>
    <w:rsid w:val="000976FC"/>
    <w:rsid w:val="00097BDF"/>
    <w:rsid w:val="000A122F"/>
    <w:rsid w:val="000A13B1"/>
    <w:rsid w:val="000A24A9"/>
    <w:rsid w:val="000A26EB"/>
    <w:rsid w:val="000A27BB"/>
    <w:rsid w:val="000A29D9"/>
    <w:rsid w:val="000A2A71"/>
    <w:rsid w:val="000A2B14"/>
    <w:rsid w:val="000A3DD0"/>
    <w:rsid w:val="000A449F"/>
    <w:rsid w:val="000A45AE"/>
    <w:rsid w:val="000A4B38"/>
    <w:rsid w:val="000A52B4"/>
    <w:rsid w:val="000A5CB4"/>
    <w:rsid w:val="000A669A"/>
    <w:rsid w:val="000A6E83"/>
    <w:rsid w:val="000A6F3A"/>
    <w:rsid w:val="000A705A"/>
    <w:rsid w:val="000B07F4"/>
    <w:rsid w:val="000B0DA8"/>
    <w:rsid w:val="000B1F9E"/>
    <w:rsid w:val="000B295C"/>
    <w:rsid w:val="000B3FBD"/>
    <w:rsid w:val="000B47CA"/>
    <w:rsid w:val="000B48C6"/>
    <w:rsid w:val="000B5997"/>
    <w:rsid w:val="000B66EB"/>
    <w:rsid w:val="000B74C5"/>
    <w:rsid w:val="000B76C5"/>
    <w:rsid w:val="000B7FCF"/>
    <w:rsid w:val="000C01F5"/>
    <w:rsid w:val="000C067D"/>
    <w:rsid w:val="000C0EF5"/>
    <w:rsid w:val="000C1C59"/>
    <w:rsid w:val="000C28ED"/>
    <w:rsid w:val="000C2B9D"/>
    <w:rsid w:val="000C302D"/>
    <w:rsid w:val="000C37E7"/>
    <w:rsid w:val="000C3AEA"/>
    <w:rsid w:val="000C431E"/>
    <w:rsid w:val="000C49B4"/>
    <w:rsid w:val="000C5FD0"/>
    <w:rsid w:val="000C64AC"/>
    <w:rsid w:val="000C6540"/>
    <w:rsid w:val="000C66B7"/>
    <w:rsid w:val="000C680F"/>
    <w:rsid w:val="000C690E"/>
    <w:rsid w:val="000C693F"/>
    <w:rsid w:val="000C738F"/>
    <w:rsid w:val="000D1A4C"/>
    <w:rsid w:val="000D2AD2"/>
    <w:rsid w:val="000D2F79"/>
    <w:rsid w:val="000D3121"/>
    <w:rsid w:val="000D5001"/>
    <w:rsid w:val="000D565F"/>
    <w:rsid w:val="000D6768"/>
    <w:rsid w:val="000D7781"/>
    <w:rsid w:val="000E106D"/>
    <w:rsid w:val="000E243E"/>
    <w:rsid w:val="000E257A"/>
    <w:rsid w:val="000E406E"/>
    <w:rsid w:val="000E4617"/>
    <w:rsid w:val="000E5A70"/>
    <w:rsid w:val="000E60D4"/>
    <w:rsid w:val="000E660D"/>
    <w:rsid w:val="000E68E9"/>
    <w:rsid w:val="000E74EF"/>
    <w:rsid w:val="000E7711"/>
    <w:rsid w:val="000E7A14"/>
    <w:rsid w:val="000E7F47"/>
    <w:rsid w:val="000F0134"/>
    <w:rsid w:val="000F07A8"/>
    <w:rsid w:val="000F0A1B"/>
    <w:rsid w:val="000F0E84"/>
    <w:rsid w:val="000F17D1"/>
    <w:rsid w:val="000F196D"/>
    <w:rsid w:val="000F1F84"/>
    <w:rsid w:val="000F23CF"/>
    <w:rsid w:val="000F264D"/>
    <w:rsid w:val="000F550F"/>
    <w:rsid w:val="000F6046"/>
    <w:rsid w:val="000F6C99"/>
    <w:rsid w:val="000F6E9B"/>
    <w:rsid w:val="000F7683"/>
    <w:rsid w:val="000F7F88"/>
    <w:rsid w:val="00100C68"/>
    <w:rsid w:val="0010151B"/>
    <w:rsid w:val="00101783"/>
    <w:rsid w:val="00101B26"/>
    <w:rsid w:val="0010247D"/>
    <w:rsid w:val="00102802"/>
    <w:rsid w:val="0010280B"/>
    <w:rsid w:val="00102DD2"/>
    <w:rsid w:val="00102EB8"/>
    <w:rsid w:val="001038D6"/>
    <w:rsid w:val="00103B71"/>
    <w:rsid w:val="00104103"/>
    <w:rsid w:val="0010502B"/>
    <w:rsid w:val="00105501"/>
    <w:rsid w:val="00105C57"/>
    <w:rsid w:val="00105CE3"/>
    <w:rsid w:val="00105F37"/>
    <w:rsid w:val="00106A29"/>
    <w:rsid w:val="00107333"/>
    <w:rsid w:val="00107648"/>
    <w:rsid w:val="001104BB"/>
    <w:rsid w:val="00110D05"/>
    <w:rsid w:val="00111600"/>
    <w:rsid w:val="00111D26"/>
    <w:rsid w:val="001122C0"/>
    <w:rsid w:val="00112B75"/>
    <w:rsid w:val="001130EE"/>
    <w:rsid w:val="0011336B"/>
    <w:rsid w:val="00115AD9"/>
    <w:rsid w:val="001160B0"/>
    <w:rsid w:val="00117165"/>
    <w:rsid w:val="00117912"/>
    <w:rsid w:val="00117C06"/>
    <w:rsid w:val="001200C0"/>
    <w:rsid w:val="0012022D"/>
    <w:rsid w:val="001205F7"/>
    <w:rsid w:val="00120B94"/>
    <w:rsid w:val="001212C1"/>
    <w:rsid w:val="001212D5"/>
    <w:rsid w:val="001219BB"/>
    <w:rsid w:val="00121B2B"/>
    <w:rsid w:val="00122282"/>
    <w:rsid w:val="00122324"/>
    <w:rsid w:val="0012261F"/>
    <w:rsid w:val="00122687"/>
    <w:rsid w:val="0012275B"/>
    <w:rsid w:val="001227D5"/>
    <w:rsid w:val="001231FA"/>
    <w:rsid w:val="00123F2E"/>
    <w:rsid w:val="001242DB"/>
    <w:rsid w:val="0012430A"/>
    <w:rsid w:val="00125127"/>
    <w:rsid w:val="001251EE"/>
    <w:rsid w:val="00125459"/>
    <w:rsid w:val="00125643"/>
    <w:rsid w:val="001260CA"/>
    <w:rsid w:val="0012698C"/>
    <w:rsid w:val="0012790A"/>
    <w:rsid w:val="001309E4"/>
    <w:rsid w:val="001313D5"/>
    <w:rsid w:val="00131772"/>
    <w:rsid w:val="001319B4"/>
    <w:rsid w:val="00131EB0"/>
    <w:rsid w:val="00132058"/>
    <w:rsid w:val="00132145"/>
    <w:rsid w:val="0013269F"/>
    <w:rsid w:val="001334EF"/>
    <w:rsid w:val="001336E5"/>
    <w:rsid w:val="00133766"/>
    <w:rsid w:val="00134050"/>
    <w:rsid w:val="00134BE7"/>
    <w:rsid w:val="00135A68"/>
    <w:rsid w:val="001367C3"/>
    <w:rsid w:val="00137D4F"/>
    <w:rsid w:val="0014026D"/>
    <w:rsid w:val="0014055C"/>
    <w:rsid w:val="00141F61"/>
    <w:rsid w:val="00143A49"/>
    <w:rsid w:val="00143D9F"/>
    <w:rsid w:val="00144065"/>
    <w:rsid w:val="00145754"/>
    <w:rsid w:val="00145AEE"/>
    <w:rsid w:val="00146095"/>
    <w:rsid w:val="00146BF4"/>
    <w:rsid w:val="00147444"/>
    <w:rsid w:val="00147902"/>
    <w:rsid w:val="001479A9"/>
    <w:rsid w:val="00151EF8"/>
    <w:rsid w:val="00152460"/>
    <w:rsid w:val="001538FF"/>
    <w:rsid w:val="001542B3"/>
    <w:rsid w:val="00154870"/>
    <w:rsid w:val="001548DE"/>
    <w:rsid w:val="0015573B"/>
    <w:rsid w:val="001567D0"/>
    <w:rsid w:val="00157015"/>
    <w:rsid w:val="0015729B"/>
    <w:rsid w:val="001575E1"/>
    <w:rsid w:val="001578A4"/>
    <w:rsid w:val="00157B52"/>
    <w:rsid w:val="001600A1"/>
    <w:rsid w:val="00160BB2"/>
    <w:rsid w:val="00160BC5"/>
    <w:rsid w:val="00160E8D"/>
    <w:rsid w:val="00161840"/>
    <w:rsid w:val="00161976"/>
    <w:rsid w:val="00161DC1"/>
    <w:rsid w:val="0016227A"/>
    <w:rsid w:val="001627E4"/>
    <w:rsid w:val="00163165"/>
    <w:rsid w:val="001632C9"/>
    <w:rsid w:val="001632DC"/>
    <w:rsid w:val="001636D5"/>
    <w:rsid w:val="0016394E"/>
    <w:rsid w:val="00164023"/>
    <w:rsid w:val="001646F0"/>
    <w:rsid w:val="001647E6"/>
    <w:rsid w:val="00164CD8"/>
    <w:rsid w:val="001659AC"/>
    <w:rsid w:val="00165E09"/>
    <w:rsid w:val="0016610A"/>
    <w:rsid w:val="00166448"/>
    <w:rsid w:val="0016662B"/>
    <w:rsid w:val="001669F1"/>
    <w:rsid w:val="00167101"/>
    <w:rsid w:val="001672EE"/>
    <w:rsid w:val="00167807"/>
    <w:rsid w:val="00167A83"/>
    <w:rsid w:val="00171132"/>
    <w:rsid w:val="00172AE5"/>
    <w:rsid w:val="00172B98"/>
    <w:rsid w:val="00175626"/>
    <w:rsid w:val="00177207"/>
    <w:rsid w:val="001776DA"/>
    <w:rsid w:val="001777CD"/>
    <w:rsid w:val="001800BE"/>
    <w:rsid w:val="0018048E"/>
    <w:rsid w:val="00181834"/>
    <w:rsid w:val="0018258D"/>
    <w:rsid w:val="00182608"/>
    <w:rsid w:val="0018260A"/>
    <w:rsid w:val="001832BE"/>
    <w:rsid w:val="00183BF2"/>
    <w:rsid w:val="00184AEA"/>
    <w:rsid w:val="00185671"/>
    <w:rsid w:val="00186C9D"/>
    <w:rsid w:val="00186D23"/>
    <w:rsid w:val="0019087A"/>
    <w:rsid w:val="00191996"/>
    <w:rsid w:val="00192A71"/>
    <w:rsid w:val="00193191"/>
    <w:rsid w:val="00194315"/>
    <w:rsid w:val="0019446E"/>
    <w:rsid w:val="001945B8"/>
    <w:rsid w:val="0019471E"/>
    <w:rsid w:val="00195FF1"/>
    <w:rsid w:val="001970FC"/>
    <w:rsid w:val="0019716A"/>
    <w:rsid w:val="001A01A7"/>
    <w:rsid w:val="001A03F5"/>
    <w:rsid w:val="001A07C6"/>
    <w:rsid w:val="001A095A"/>
    <w:rsid w:val="001A0996"/>
    <w:rsid w:val="001A0B30"/>
    <w:rsid w:val="001A16B9"/>
    <w:rsid w:val="001A1D9E"/>
    <w:rsid w:val="001A1E01"/>
    <w:rsid w:val="001A23A5"/>
    <w:rsid w:val="001A27EE"/>
    <w:rsid w:val="001A29D2"/>
    <w:rsid w:val="001A2CC3"/>
    <w:rsid w:val="001A3EBD"/>
    <w:rsid w:val="001A4D0C"/>
    <w:rsid w:val="001A5030"/>
    <w:rsid w:val="001A69D4"/>
    <w:rsid w:val="001A6EB0"/>
    <w:rsid w:val="001A6F7F"/>
    <w:rsid w:val="001A73B8"/>
    <w:rsid w:val="001A74CF"/>
    <w:rsid w:val="001B1BF1"/>
    <w:rsid w:val="001B2253"/>
    <w:rsid w:val="001B377C"/>
    <w:rsid w:val="001B4508"/>
    <w:rsid w:val="001B5224"/>
    <w:rsid w:val="001B66E8"/>
    <w:rsid w:val="001B782B"/>
    <w:rsid w:val="001B7A8C"/>
    <w:rsid w:val="001C0109"/>
    <w:rsid w:val="001C0138"/>
    <w:rsid w:val="001C0928"/>
    <w:rsid w:val="001C103A"/>
    <w:rsid w:val="001C47EF"/>
    <w:rsid w:val="001C5876"/>
    <w:rsid w:val="001C5C0C"/>
    <w:rsid w:val="001C644E"/>
    <w:rsid w:val="001C7A40"/>
    <w:rsid w:val="001C7BC3"/>
    <w:rsid w:val="001D027E"/>
    <w:rsid w:val="001D0A60"/>
    <w:rsid w:val="001D1093"/>
    <w:rsid w:val="001D1179"/>
    <w:rsid w:val="001D12C5"/>
    <w:rsid w:val="001D2975"/>
    <w:rsid w:val="001D2977"/>
    <w:rsid w:val="001D311E"/>
    <w:rsid w:val="001D3CAB"/>
    <w:rsid w:val="001D4FC2"/>
    <w:rsid w:val="001D55A6"/>
    <w:rsid w:val="001D69CA"/>
    <w:rsid w:val="001D6ED3"/>
    <w:rsid w:val="001D7216"/>
    <w:rsid w:val="001E03D0"/>
    <w:rsid w:val="001E0997"/>
    <w:rsid w:val="001E228E"/>
    <w:rsid w:val="001E2CDA"/>
    <w:rsid w:val="001E340F"/>
    <w:rsid w:val="001E3A5F"/>
    <w:rsid w:val="001E4774"/>
    <w:rsid w:val="001E633C"/>
    <w:rsid w:val="001E6A5F"/>
    <w:rsid w:val="001E72A6"/>
    <w:rsid w:val="001E76AA"/>
    <w:rsid w:val="001E7771"/>
    <w:rsid w:val="001E77F2"/>
    <w:rsid w:val="001E79B5"/>
    <w:rsid w:val="001F0F29"/>
    <w:rsid w:val="001F11C3"/>
    <w:rsid w:val="001F1371"/>
    <w:rsid w:val="001F1973"/>
    <w:rsid w:val="001F1EF0"/>
    <w:rsid w:val="001F20A3"/>
    <w:rsid w:val="001F2D3E"/>
    <w:rsid w:val="001F4290"/>
    <w:rsid w:val="001F42D1"/>
    <w:rsid w:val="001F5489"/>
    <w:rsid w:val="001F592D"/>
    <w:rsid w:val="001F5D56"/>
    <w:rsid w:val="001F5F1A"/>
    <w:rsid w:val="001F749E"/>
    <w:rsid w:val="00201263"/>
    <w:rsid w:val="00201AF8"/>
    <w:rsid w:val="00202790"/>
    <w:rsid w:val="00202CEC"/>
    <w:rsid w:val="0020301F"/>
    <w:rsid w:val="002032ED"/>
    <w:rsid w:val="00203B74"/>
    <w:rsid w:val="00203B87"/>
    <w:rsid w:val="00207156"/>
    <w:rsid w:val="002074AA"/>
    <w:rsid w:val="00207AE7"/>
    <w:rsid w:val="002106A2"/>
    <w:rsid w:val="002107D1"/>
    <w:rsid w:val="00211BA2"/>
    <w:rsid w:val="00212F34"/>
    <w:rsid w:val="00213674"/>
    <w:rsid w:val="0021385A"/>
    <w:rsid w:val="00213F26"/>
    <w:rsid w:val="00214169"/>
    <w:rsid w:val="00214378"/>
    <w:rsid w:val="00214436"/>
    <w:rsid w:val="00214C55"/>
    <w:rsid w:val="00214FAF"/>
    <w:rsid w:val="00215B4D"/>
    <w:rsid w:val="00215BCB"/>
    <w:rsid w:val="00216EEC"/>
    <w:rsid w:val="00216FF3"/>
    <w:rsid w:val="0021752C"/>
    <w:rsid w:val="00220110"/>
    <w:rsid w:val="0022012D"/>
    <w:rsid w:val="00223B12"/>
    <w:rsid w:val="00223D48"/>
    <w:rsid w:val="00223F0E"/>
    <w:rsid w:val="002257ED"/>
    <w:rsid w:val="00227329"/>
    <w:rsid w:val="00227F94"/>
    <w:rsid w:val="00230763"/>
    <w:rsid w:val="00230A04"/>
    <w:rsid w:val="00230A0E"/>
    <w:rsid w:val="00230AED"/>
    <w:rsid w:val="00232AB8"/>
    <w:rsid w:val="00233AB5"/>
    <w:rsid w:val="002346D9"/>
    <w:rsid w:val="00234A6E"/>
    <w:rsid w:val="0023598E"/>
    <w:rsid w:val="00235A33"/>
    <w:rsid w:val="00235F05"/>
    <w:rsid w:val="002363DE"/>
    <w:rsid w:val="002365DE"/>
    <w:rsid w:val="0023668B"/>
    <w:rsid w:val="00236BA9"/>
    <w:rsid w:val="00237073"/>
    <w:rsid w:val="0023737C"/>
    <w:rsid w:val="00237A38"/>
    <w:rsid w:val="00237AA6"/>
    <w:rsid w:val="00240DAB"/>
    <w:rsid w:val="00240E52"/>
    <w:rsid w:val="00241057"/>
    <w:rsid w:val="00241E28"/>
    <w:rsid w:val="00242CC9"/>
    <w:rsid w:val="00244770"/>
    <w:rsid w:val="00244AB2"/>
    <w:rsid w:val="00245AD4"/>
    <w:rsid w:val="0024617C"/>
    <w:rsid w:val="00246A94"/>
    <w:rsid w:val="00247D3B"/>
    <w:rsid w:val="0025025F"/>
    <w:rsid w:val="00250F2D"/>
    <w:rsid w:val="0025227C"/>
    <w:rsid w:val="00252C91"/>
    <w:rsid w:val="002531A9"/>
    <w:rsid w:val="00253253"/>
    <w:rsid w:val="002545E3"/>
    <w:rsid w:val="00254B9F"/>
    <w:rsid w:val="00254BB4"/>
    <w:rsid w:val="00254C40"/>
    <w:rsid w:val="00255047"/>
    <w:rsid w:val="0025506F"/>
    <w:rsid w:val="00255BB0"/>
    <w:rsid w:val="00255F9D"/>
    <w:rsid w:val="0025745B"/>
    <w:rsid w:val="0025791E"/>
    <w:rsid w:val="00257928"/>
    <w:rsid w:val="002606F5"/>
    <w:rsid w:val="00260FBF"/>
    <w:rsid w:val="002614F1"/>
    <w:rsid w:val="002617B4"/>
    <w:rsid w:val="00262473"/>
    <w:rsid w:val="002625C2"/>
    <w:rsid w:val="00262765"/>
    <w:rsid w:val="0026299D"/>
    <w:rsid w:val="00262D5D"/>
    <w:rsid w:val="00263FA9"/>
    <w:rsid w:val="00264125"/>
    <w:rsid w:val="00264273"/>
    <w:rsid w:val="00265297"/>
    <w:rsid w:val="00265A1B"/>
    <w:rsid w:val="00265CF7"/>
    <w:rsid w:val="00267471"/>
    <w:rsid w:val="0027121B"/>
    <w:rsid w:val="00272645"/>
    <w:rsid w:val="00272842"/>
    <w:rsid w:val="00273099"/>
    <w:rsid w:val="0027347E"/>
    <w:rsid w:val="002737D6"/>
    <w:rsid w:val="00274009"/>
    <w:rsid w:val="002741F5"/>
    <w:rsid w:val="00274D5F"/>
    <w:rsid w:val="00276052"/>
    <w:rsid w:val="002766B0"/>
    <w:rsid w:val="002769A8"/>
    <w:rsid w:val="00280725"/>
    <w:rsid w:val="002808AC"/>
    <w:rsid w:val="002822C5"/>
    <w:rsid w:val="0028241D"/>
    <w:rsid w:val="00282D77"/>
    <w:rsid w:val="00283110"/>
    <w:rsid w:val="002834E3"/>
    <w:rsid w:val="0028392E"/>
    <w:rsid w:val="00283999"/>
    <w:rsid w:val="002841D7"/>
    <w:rsid w:val="002844D7"/>
    <w:rsid w:val="002860CA"/>
    <w:rsid w:val="0028613E"/>
    <w:rsid w:val="00286655"/>
    <w:rsid w:val="00287BD9"/>
    <w:rsid w:val="002903FC"/>
    <w:rsid w:val="00292A0C"/>
    <w:rsid w:val="00292E21"/>
    <w:rsid w:val="00293484"/>
    <w:rsid w:val="00293F00"/>
    <w:rsid w:val="002964F0"/>
    <w:rsid w:val="002A0443"/>
    <w:rsid w:val="002A0E85"/>
    <w:rsid w:val="002A0F17"/>
    <w:rsid w:val="002A1698"/>
    <w:rsid w:val="002A1E62"/>
    <w:rsid w:val="002A3026"/>
    <w:rsid w:val="002A30CC"/>
    <w:rsid w:val="002A44CE"/>
    <w:rsid w:val="002A4625"/>
    <w:rsid w:val="002A4637"/>
    <w:rsid w:val="002A4785"/>
    <w:rsid w:val="002A513C"/>
    <w:rsid w:val="002A55F6"/>
    <w:rsid w:val="002A5DCB"/>
    <w:rsid w:val="002A5EFF"/>
    <w:rsid w:val="002A7C75"/>
    <w:rsid w:val="002A7F98"/>
    <w:rsid w:val="002B05DF"/>
    <w:rsid w:val="002B0602"/>
    <w:rsid w:val="002B0883"/>
    <w:rsid w:val="002B0C1A"/>
    <w:rsid w:val="002B0D6C"/>
    <w:rsid w:val="002B1429"/>
    <w:rsid w:val="002B1A53"/>
    <w:rsid w:val="002B1DC4"/>
    <w:rsid w:val="002B2713"/>
    <w:rsid w:val="002B27A4"/>
    <w:rsid w:val="002B2AFA"/>
    <w:rsid w:val="002B2E48"/>
    <w:rsid w:val="002B3D5C"/>
    <w:rsid w:val="002B419D"/>
    <w:rsid w:val="002B432D"/>
    <w:rsid w:val="002B45AA"/>
    <w:rsid w:val="002B5436"/>
    <w:rsid w:val="002B6098"/>
    <w:rsid w:val="002B6141"/>
    <w:rsid w:val="002B6252"/>
    <w:rsid w:val="002B68DC"/>
    <w:rsid w:val="002B691F"/>
    <w:rsid w:val="002C0650"/>
    <w:rsid w:val="002C06F9"/>
    <w:rsid w:val="002C18FF"/>
    <w:rsid w:val="002C1B2A"/>
    <w:rsid w:val="002C34DF"/>
    <w:rsid w:val="002C3C7D"/>
    <w:rsid w:val="002C3FC3"/>
    <w:rsid w:val="002C4A91"/>
    <w:rsid w:val="002C4AB7"/>
    <w:rsid w:val="002C4F8D"/>
    <w:rsid w:val="002C57CE"/>
    <w:rsid w:val="002C5B68"/>
    <w:rsid w:val="002C69E9"/>
    <w:rsid w:val="002D0429"/>
    <w:rsid w:val="002D0D10"/>
    <w:rsid w:val="002D1DE2"/>
    <w:rsid w:val="002D2ADC"/>
    <w:rsid w:val="002D32E5"/>
    <w:rsid w:val="002D3606"/>
    <w:rsid w:val="002D4494"/>
    <w:rsid w:val="002D5897"/>
    <w:rsid w:val="002D7DB8"/>
    <w:rsid w:val="002D7F41"/>
    <w:rsid w:val="002E09F5"/>
    <w:rsid w:val="002E1C13"/>
    <w:rsid w:val="002E1E41"/>
    <w:rsid w:val="002E22AC"/>
    <w:rsid w:val="002E37E2"/>
    <w:rsid w:val="002E3D8F"/>
    <w:rsid w:val="002E4914"/>
    <w:rsid w:val="002E4F54"/>
    <w:rsid w:val="002E5C72"/>
    <w:rsid w:val="002E5E67"/>
    <w:rsid w:val="002E6816"/>
    <w:rsid w:val="002E6E38"/>
    <w:rsid w:val="002E6F64"/>
    <w:rsid w:val="002E7AF4"/>
    <w:rsid w:val="002E7D3D"/>
    <w:rsid w:val="002E7E24"/>
    <w:rsid w:val="002F02A6"/>
    <w:rsid w:val="002F0451"/>
    <w:rsid w:val="002F0AA7"/>
    <w:rsid w:val="002F1569"/>
    <w:rsid w:val="002F1B7B"/>
    <w:rsid w:val="002F2EF9"/>
    <w:rsid w:val="002F54C7"/>
    <w:rsid w:val="002F5FDF"/>
    <w:rsid w:val="002F75EF"/>
    <w:rsid w:val="00302EE8"/>
    <w:rsid w:val="00303490"/>
    <w:rsid w:val="00303B1E"/>
    <w:rsid w:val="00304EBE"/>
    <w:rsid w:val="00305B72"/>
    <w:rsid w:val="00307161"/>
    <w:rsid w:val="00307350"/>
    <w:rsid w:val="00307ECF"/>
    <w:rsid w:val="00310A1A"/>
    <w:rsid w:val="00310BC6"/>
    <w:rsid w:val="00311ABE"/>
    <w:rsid w:val="003135E8"/>
    <w:rsid w:val="00313800"/>
    <w:rsid w:val="00313C5E"/>
    <w:rsid w:val="00313CFA"/>
    <w:rsid w:val="003145E8"/>
    <w:rsid w:val="0031615F"/>
    <w:rsid w:val="00317273"/>
    <w:rsid w:val="003177C9"/>
    <w:rsid w:val="0032002A"/>
    <w:rsid w:val="00320177"/>
    <w:rsid w:val="00323477"/>
    <w:rsid w:val="003238C5"/>
    <w:rsid w:val="003244DB"/>
    <w:rsid w:val="00325531"/>
    <w:rsid w:val="003256AB"/>
    <w:rsid w:val="00326BEE"/>
    <w:rsid w:val="00326F23"/>
    <w:rsid w:val="0032703C"/>
    <w:rsid w:val="00327818"/>
    <w:rsid w:val="00327883"/>
    <w:rsid w:val="003334BB"/>
    <w:rsid w:val="00333515"/>
    <w:rsid w:val="003347AE"/>
    <w:rsid w:val="003368ED"/>
    <w:rsid w:val="00336C24"/>
    <w:rsid w:val="003370BD"/>
    <w:rsid w:val="003371DB"/>
    <w:rsid w:val="00337733"/>
    <w:rsid w:val="003379D7"/>
    <w:rsid w:val="003416AD"/>
    <w:rsid w:val="00342821"/>
    <w:rsid w:val="00343798"/>
    <w:rsid w:val="003437AA"/>
    <w:rsid w:val="00343CDB"/>
    <w:rsid w:val="00343F1B"/>
    <w:rsid w:val="00344541"/>
    <w:rsid w:val="003447B3"/>
    <w:rsid w:val="00344B58"/>
    <w:rsid w:val="00345306"/>
    <w:rsid w:val="0034540D"/>
    <w:rsid w:val="00345F58"/>
    <w:rsid w:val="00347549"/>
    <w:rsid w:val="0035005F"/>
    <w:rsid w:val="00350C65"/>
    <w:rsid w:val="00350DB5"/>
    <w:rsid w:val="0035109B"/>
    <w:rsid w:val="003512E7"/>
    <w:rsid w:val="003517F5"/>
    <w:rsid w:val="00353ACD"/>
    <w:rsid w:val="0035423D"/>
    <w:rsid w:val="00354316"/>
    <w:rsid w:val="00355138"/>
    <w:rsid w:val="00355BC2"/>
    <w:rsid w:val="00355E28"/>
    <w:rsid w:val="00356B44"/>
    <w:rsid w:val="00356D88"/>
    <w:rsid w:val="00356F3E"/>
    <w:rsid w:val="003574E4"/>
    <w:rsid w:val="00357574"/>
    <w:rsid w:val="00360677"/>
    <w:rsid w:val="00360CB9"/>
    <w:rsid w:val="00361CC7"/>
    <w:rsid w:val="00362826"/>
    <w:rsid w:val="00362C1E"/>
    <w:rsid w:val="00362C97"/>
    <w:rsid w:val="003631C4"/>
    <w:rsid w:val="0036418B"/>
    <w:rsid w:val="003646C2"/>
    <w:rsid w:val="00365DBB"/>
    <w:rsid w:val="00366226"/>
    <w:rsid w:val="0036625D"/>
    <w:rsid w:val="00367204"/>
    <w:rsid w:val="003710CD"/>
    <w:rsid w:val="003726AD"/>
    <w:rsid w:val="00372DDD"/>
    <w:rsid w:val="00373821"/>
    <w:rsid w:val="00373E6C"/>
    <w:rsid w:val="00374339"/>
    <w:rsid w:val="00374BC7"/>
    <w:rsid w:val="00376C10"/>
    <w:rsid w:val="00377375"/>
    <w:rsid w:val="00377DD6"/>
    <w:rsid w:val="00380748"/>
    <w:rsid w:val="00380E46"/>
    <w:rsid w:val="003814A1"/>
    <w:rsid w:val="00382C6C"/>
    <w:rsid w:val="00382E7B"/>
    <w:rsid w:val="00383044"/>
    <w:rsid w:val="003841CE"/>
    <w:rsid w:val="003850CE"/>
    <w:rsid w:val="0038547B"/>
    <w:rsid w:val="003860CF"/>
    <w:rsid w:val="00387172"/>
    <w:rsid w:val="0038769C"/>
    <w:rsid w:val="00387CBB"/>
    <w:rsid w:val="00387EA9"/>
    <w:rsid w:val="003910DB"/>
    <w:rsid w:val="00391C42"/>
    <w:rsid w:val="00391C59"/>
    <w:rsid w:val="00391CF3"/>
    <w:rsid w:val="00391D47"/>
    <w:rsid w:val="00391DF5"/>
    <w:rsid w:val="00391FC1"/>
    <w:rsid w:val="00391FFC"/>
    <w:rsid w:val="00392606"/>
    <w:rsid w:val="0039347C"/>
    <w:rsid w:val="00393B8D"/>
    <w:rsid w:val="003940FE"/>
    <w:rsid w:val="0039415C"/>
    <w:rsid w:val="00394B50"/>
    <w:rsid w:val="00394E1F"/>
    <w:rsid w:val="00394EDA"/>
    <w:rsid w:val="0039539E"/>
    <w:rsid w:val="00395CE4"/>
    <w:rsid w:val="00395D83"/>
    <w:rsid w:val="003964CF"/>
    <w:rsid w:val="003967F9"/>
    <w:rsid w:val="00397778"/>
    <w:rsid w:val="00397ADF"/>
    <w:rsid w:val="00397DBE"/>
    <w:rsid w:val="00397E1E"/>
    <w:rsid w:val="003A10C4"/>
    <w:rsid w:val="003A1242"/>
    <w:rsid w:val="003A13EF"/>
    <w:rsid w:val="003A1E70"/>
    <w:rsid w:val="003A206D"/>
    <w:rsid w:val="003A2672"/>
    <w:rsid w:val="003A27E5"/>
    <w:rsid w:val="003A288F"/>
    <w:rsid w:val="003A5499"/>
    <w:rsid w:val="003A5CE1"/>
    <w:rsid w:val="003A5FA7"/>
    <w:rsid w:val="003A6849"/>
    <w:rsid w:val="003A7436"/>
    <w:rsid w:val="003B014B"/>
    <w:rsid w:val="003B02F2"/>
    <w:rsid w:val="003B25BD"/>
    <w:rsid w:val="003B274E"/>
    <w:rsid w:val="003B3006"/>
    <w:rsid w:val="003B3595"/>
    <w:rsid w:val="003B3AA5"/>
    <w:rsid w:val="003B42B8"/>
    <w:rsid w:val="003B5B3F"/>
    <w:rsid w:val="003B6021"/>
    <w:rsid w:val="003B7DB7"/>
    <w:rsid w:val="003C03FB"/>
    <w:rsid w:val="003C10FE"/>
    <w:rsid w:val="003C13CB"/>
    <w:rsid w:val="003C37EA"/>
    <w:rsid w:val="003C4A40"/>
    <w:rsid w:val="003C78ED"/>
    <w:rsid w:val="003C7A19"/>
    <w:rsid w:val="003D112B"/>
    <w:rsid w:val="003D13A8"/>
    <w:rsid w:val="003D1507"/>
    <w:rsid w:val="003D15A1"/>
    <w:rsid w:val="003D25FC"/>
    <w:rsid w:val="003D2AE9"/>
    <w:rsid w:val="003D3C4E"/>
    <w:rsid w:val="003D3D3F"/>
    <w:rsid w:val="003D4A76"/>
    <w:rsid w:val="003D51D3"/>
    <w:rsid w:val="003D52C5"/>
    <w:rsid w:val="003D547E"/>
    <w:rsid w:val="003D5E53"/>
    <w:rsid w:val="003D600F"/>
    <w:rsid w:val="003D621C"/>
    <w:rsid w:val="003D6CCE"/>
    <w:rsid w:val="003D7A99"/>
    <w:rsid w:val="003E04DE"/>
    <w:rsid w:val="003E07FF"/>
    <w:rsid w:val="003E1098"/>
    <w:rsid w:val="003E1508"/>
    <w:rsid w:val="003E17D9"/>
    <w:rsid w:val="003E1A2B"/>
    <w:rsid w:val="003E384F"/>
    <w:rsid w:val="003E3C3F"/>
    <w:rsid w:val="003E50B0"/>
    <w:rsid w:val="003E5BEE"/>
    <w:rsid w:val="003E6113"/>
    <w:rsid w:val="003E6EC7"/>
    <w:rsid w:val="003E6FD9"/>
    <w:rsid w:val="003E7B4E"/>
    <w:rsid w:val="003F1219"/>
    <w:rsid w:val="003F3B7B"/>
    <w:rsid w:val="003F3E0D"/>
    <w:rsid w:val="003F4C93"/>
    <w:rsid w:val="003F55A6"/>
    <w:rsid w:val="003F6246"/>
    <w:rsid w:val="003F66EA"/>
    <w:rsid w:val="003F6AC6"/>
    <w:rsid w:val="003F6FFC"/>
    <w:rsid w:val="003F7226"/>
    <w:rsid w:val="003F76A2"/>
    <w:rsid w:val="003F7B37"/>
    <w:rsid w:val="003F7D05"/>
    <w:rsid w:val="004002E5"/>
    <w:rsid w:val="00401967"/>
    <w:rsid w:val="00401B98"/>
    <w:rsid w:val="004020C0"/>
    <w:rsid w:val="004029FF"/>
    <w:rsid w:val="004032FB"/>
    <w:rsid w:val="00403CF1"/>
    <w:rsid w:val="00404E4F"/>
    <w:rsid w:val="00406337"/>
    <w:rsid w:val="00406F7C"/>
    <w:rsid w:val="00407245"/>
    <w:rsid w:val="00412923"/>
    <w:rsid w:val="004131B9"/>
    <w:rsid w:val="00413877"/>
    <w:rsid w:val="00414458"/>
    <w:rsid w:val="0041488F"/>
    <w:rsid w:val="00414A64"/>
    <w:rsid w:val="00414D3C"/>
    <w:rsid w:val="0041563C"/>
    <w:rsid w:val="00415A05"/>
    <w:rsid w:val="00416894"/>
    <w:rsid w:val="0042054E"/>
    <w:rsid w:val="00420ED3"/>
    <w:rsid w:val="00420FF3"/>
    <w:rsid w:val="00421C0A"/>
    <w:rsid w:val="0042250E"/>
    <w:rsid w:val="00422859"/>
    <w:rsid w:val="00422DFC"/>
    <w:rsid w:val="00423347"/>
    <w:rsid w:val="0042394E"/>
    <w:rsid w:val="00423DF7"/>
    <w:rsid w:val="00424D25"/>
    <w:rsid w:val="00425C13"/>
    <w:rsid w:val="004272B5"/>
    <w:rsid w:val="0042781A"/>
    <w:rsid w:val="00427A74"/>
    <w:rsid w:val="004315CA"/>
    <w:rsid w:val="004328F7"/>
    <w:rsid w:val="00433228"/>
    <w:rsid w:val="004337E4"/>
    <w:rsid w:val="00433D1A"/>
    <w:rsid w:val="00434373"/>
    <w:rsid w:val="004354D2"/>
    <w:rsid w:val="004355DF"/>
    <w:rsid w:val="00435915"/>
    <w:rsid w:val="00435B73"/>
    <w:rsid w:val="0043781A"/>
    <w:rsid w:val="0043798D"/>
    <w:rsid w:val="004421AE"/>
    <w:rsid w:val="004435DE"/>
    <w:rsid w:val="004440E0"/>
    <w:rsid w:val="00444869"/>
    <w:rsid w:val="0044503B"/>
    <w:rsid w:val="00445D4A"/>
    <w:rsid w:val="004475FB"/>
    <w:rsid w:val="0044766A"/>
    <w:rsid w:val="0045013B"/>
    <w:rsid w:val="004507BC"/>
    <w:rsid w:val="0045154A"/>
    <w:rsid w:val="0045266B"/>
    <w:rsid w:val="00452BA7"/>
    <w:rsid w:val="00452E54"/>
    <w:rsid w:val="00452F68"/>
    <w:rsid w:val="00453BA4"/>
    <w:rsid w:val="00453F2F"/>
    <w:rsid w:val="00454724"/>
    <w:rsid w:val="0045515D"/>
    <w:rsid w:val="0045527B"/>
    <w:rsid w:val="00455478"/>
    <w:rsid w:val="0045581E"/>
    <w:rsid w:val="00455E9D"/>
    <w:rsid w:val="00455EE8"/>
    <w:rsid w:val="0045617A"/>
    <w:rsid w:val="0045687C"/>
    <w:rsid w:val="00456E7B"/>
    <w:rsid w:val="004579A6"/>
    <w:rsid w:val="0046017A"/>
    <w:rsid w:val="00460A52"/>
    <w:rsid w:val="00460EC0"/>
    <w:rsid w:val="0046135C"/>
    <w:rsid w:val="00461C89"/>
    <w:rsid w:val="00462073"/>
    <w:rsid w:val="004620DE"/>
    <w:rsid w:val="00462AE0"/>
    <w:rsid w:val="00463116"/>
    <w:rsid w:val="0046364A"/>
    <w:rsid w:val="0046370F"/>
    <w:rsid w:val="00464339"/>
    <w:rsid w:val="0046465C"/>
    <w:rsid w:val="0046609E"/>
    <w:rsid w:val="00466727"/>
    <w:rsid w:val="00467149"/>
    <w:rsid w:val="00467ED8"/>
    <w:rsid w:val="00470915"/>
    <w:rsid w:val="00471A0F"/>
    <w:rsid w:val="00471BF8"/>
    <w:rsid w:val="00472221"/>
    <w:rsid w:val="00474121"/>
    <w:rsid w:val="00474798"/>
    <w:rsid w:val="00475E60"/>
    <w:rsid w:val="004762EA"/>
    <w:rsid w:val="00476862"/>
    <w:rsid w:val="0047761A"/>
    <w:rsid w:val="00477830"/>
    <w:rsid w:val="00477DF8"/>
    <w:rsid w:val="004801E0"/>
    <w:rsid w:val="00482057"/>
    <w:rsid w:val="004827A3"/>
    <w:rsid w:val="00482E07"/>
    <w:rsid w:val="0048374E"/>
    <w:rsid w:val="00484AC3"/>
    <w:rsid w:val="00484C08"/>
    <w:rsid w:val="00484F87"/>
    <w:rsid w:val="00485CC7"/>
    <w:rsid w:val="00486570"/>
    <w:rsid w:val="0048685A"/>
    <w:rsid w:val="00487963"/>
    <w:rsid w:val="00487B44"/>
    <w:rsid w:val="00490F33"/>
    <w:rsid w:val="004919AC"/>
    <w:rsid w:val="00491DA5"/>
    <w:rsid w:val="00491DD7"/>
    <w:rsid w:val="00492ED9"/>
    <w:rsid w:val="00493859"/>
    <w:rsid w:val="00493DB5"/>
    <w:rsid w:val="00494C2E"/>
    <w:rsid w:val="00496BF4"/>
    <w:rsid w:val="00496DCC"/>
    <w:rsid w:val="00496FCE"/>
    <w:rsid w:val="004A049E"/>
    <w:rsid w:val="004A0BD7"/>
    <w:rsid w:val="004A10F5"/>
    <w:rsid w:val="004A12B1"/>
    <w:rsid w:val="004A144D"/>
    <w:rsid w:val="004A165B"/>
    <w:rsid w:val="004A48FE"/>
    <w:rsid w:val="004A5449"/>
    <w:rsid w:val="004A5E30"/>
    <w:rsid w:val="004A6B8D"/>
    <w:rsid w:val="004A6C7A"/>
    <w:rsid w:val="004A7179"/>
    <w:rsid w:val="004B0DB9"/>
    <w:rsid w:val="004B0FDD"/>
    <w:rsid w:val="004B19B3"/>
    <w:rsid w:val="004B1F0B"/>
    <w:rsid w:val="004B1F89"/>
    <w:rsid w:val="004B23ED"/>
    <w:rsid w:val="004B2792"/>
    <w:rsid w:val="004B2797"/>
    <w:rsid w:val="004B3E4A"/>
    <w:rsid w:val="004B5540"/>
    <w:rsid w:val="004B62E5"/>
    <w:rsid w:val="004B6DBC"/>
    <w:rsid w:val="004B76EB"/>
    <w:rsid w:val="004B78DF"/>
    <w:rsid w:val="004B7D71"/>
    <w:rsid w:val="004B7F89"/>
    <w:rsid w:val="004C0119"/>
    <w:rsid w:val="004C153C"/>
    <w:rsid w:val="004C1B30"/>
    <w:rsid w:val="004C2EA1"/>
    <w:rsid w:val="004C39AA"/>
    <w:rsid w:val="004C4C98"/>
    <w:rsid w:val="004C5A70"/>
    <w:rsid w:val="004C5E11"/>
    <w:rsid w:val="004C6120"/>
    <w:rsid w:val="004C6135"/>
    <w:rsid w:val="004C6B7C"/>
    <w:rsid w:val="004C74BC"/>
    <w:rsid w:val="004D0E85"/>
    <w:rsid w:val="004D0FBF"/>
    <w:rsid w:val="004D17D8"/>
    <w:rsid w:val="004D1940"/>
    <w:rsid w:val="004D19CD"/>
    <w:rsid w:val="004D23AD"/>
    <w:rsid w:val="004D345F"/>
    <w:rsid w:val="004D3F46"/>
    <w:rsid w:val="004D472C"/>
    <w:rsid w:val="004D7499"/>
    <w:rsid w:val="004D76A9"/>
    <w:rsid w:val="004D76EB"/>
    <w:rsid w:val="004D7E59"/>
    <w:rsid w:val="004E0A7E"/>
    <w:rsid w:val="004E1354"/>
    <w:rsid w:val="004E14EA"/>
    <w:rsid w:val="004E1526"/>
    <w:rsid w:val="004E1F3F"/>
    <w:rsid w:val="004E204B"/>
    <w:rsid w:val="004E2D02"/>
    <w:rsid w:val="004E41E0"/>
    <w:rsid w:val="004E4928"/>
    <w:rsid w:val="004E5A67"/>
    <w:rsid w:val="004E5C7D"/>
    <w:rsid w:val="004E5D1F"/>
    <w:rsid w:val="004E66C0"/>
    <w:rsid w:val="004E6D86"/>
    <w:rsid w:val="004E708C"/>
    <w:rsid w:val="004E71BC"/>
    <w:rsid w:val="004E77C1"/>
    <w:rsid w:val="004E7A4E"/>
    <w:rsid w:val="004F02FA"/>
    <w:rsid w:val="004F0583"/>
    <w:rsid w:val="004F27B1"/>
    <w:rsid w:val="004F2FB2"/>
    <w:rsid w:val="004F30B6"/>
    <w:rsid w:val="004F3326"/>
    <w:rsid w:val="004F459B"/>
    <w:rsid w:val="004F5C42"/>
    <w:rsid w:val="004F6014"/>
    <w:rsid w:val="004F6DB3"/>
    <w:rsid w:val="004F6DC6"/>
    <w:rsid w:val="005003D8"/>
    <w:rsid w:val="00500580"/>
    <w:rsid w:val="00500C57"/>
    <w:rsid w:val="00502715"/>
    <w:rsid w:val="00502AB3"/>
    <w:rsid w:val="005042B1"/>
    <w:rsid w:val="00504406"/>
    <w:rsid w:val="00504EDB"/>
    <w:rsid w:val="0050517C"/>
    <w:rsid w:val="0050537A"/>
    <w:rsid w:val="00505C0F"/>
    <w:rsid w:val="00505CA4"/>
    <w:rsid w:val="00505D63"/>
    <w:rsid w:val="00505FB6"/>
    <w:rsid w:val="005070F7"/>
    <w:rsid w:val="00507356"/>
    <w:rsid w:val="00507C97"/>
    <w:rsid w:val="00507E1D"/>
    <w:rsid w:val="005106F0"/>
    <w:rsid w:val="0051124B"/>
    <w:rsid w:val="00511B4D"/>
    <w:rsid w:val="00513744"/>
    <w:rsid w:val="005142C7"/>
    <w:rsid w:val="00514C06"/>
    <w:rsid w:val="00515064"/>
    <w:rsid w:val="005156C1"/>
    <w:rsid w:val="00515900"/>
    <w:rsid w:val="005163F6"/>
    <w:rsid w:val="00517C80"/>
    <w:rsid w:val="00520531"/>
    <w:rsid w:val="00520A90"/>
    <w:rsid w:val="005213B9"/>
    <w:rsid w:val="00521573"/>
    <w:rsid w:val="0052160D"/>
    <w:rsid w:val="005251DF"/>
    <w:rsid w:val="00525EA6"/>
    <w:rsid w:val="0052618A"/>
    <w:rsid w:val="005271DD"/>
    <w:rsid w:val="00527776"/>
    <w:rsid w:val="00527BFE"/>
    <w:rsid w:val="005301A1"/>
    <w:rsid w:val="005305F5"/>
    <w:rsid w:val="00530653"/>
    <w:rsid w:val="005308FD"/>
    <w:rsid w:val="00531290"/>
    <w:rsid w:val="005317B3"/>
    <w:rsid w:val="005325F6"/>
    <w:rsid w:val="005337B2"/>
    <w:rsid w:val="005337C2"/>
    <w:rsid w:val="00534C6A"/>
    <w:rsid w:val="00535F3F"/>
    <w:rsid w:val="00536458"/>
    <w:rsid w:val="00537276"/>
    <w:rsid w:val="0053737C"/>
    <w:rsid w:val="005401C9"/>
    <w:rsid w:val="0054041F"/>
    <w:rsid w:val="005406A3"/>
    <w:rsid w:val="00541D74"/>
    <w:rsid w:val="0054219F"/>
    <w:rsid w:val="005422C4"/>
    <w:rsid w:val="00542729"/>
    <w:rsid w:val="00542E9D"/>
    <w:rsid w:val="00543931"/>
    <w:rsid w:val="0054462B"/>
    <w:rsid w:val="00545F43"/>
    <w:rsid w:val="00546C9D"/>
    <w:rsid w:val="005473F0"/>
    <w:rsid w:val="0055119F"/>
    <w:rsid w:val="00551217"/>
    <w:rsid w:val="00551371"/>
    <w:rsid w:val="00551D0A"/>
    <w:rsid w:val="00552211"/>
    <w:rsid w:val="00552398"/>
    <w:rsid w:val="005523DF"/>
    <w:rsid w:val="005525A4"/>
    <w:rsid w:val="00552BCF"/>
    <w:rsid w:val="00552D1F"/>
    <w:rsid w:val="00552EDF"/>
    <w:rsid w:val="00553E90"/>
    <w:rsid w:val="0055426D"/>
    <w:rsid w:val="00554621"/>
    <w:rsid w:val="00554DA5"/>
    <w:rsid w:val="005553BD"/>
    <w:rsid w:val="005555ED"/>
    <w:rsid w:val="005556CA"/>
    <w:rsid w:val="00555996"/>
    <w:rsid w:val="00555E8F"/>
    <w:rsid w:val="00556304"/>
    <w:rsid w:val="00557795"/>
    <w:rsid w:val="00557A6D"/>
    <w:rsid w:val="00557E1D"/>
    <w:rsid w:val="005612F8"/>
    <w:rsid w:val="005616BF"/>
    <w:rsid w:val="00562D58"/>
    <w:rsid w:val="005631A8"/>
    <w:rsid w:val="005638D9"/>
    <w:rsid w:val="0056446F"/>
    <w:rsid w:val="005659CA"/>
    <w:rsid w:val="0056728E"/>
    <w:rsid w:val="0056767B"/>
    <w:rsid w:val="005679C5"/>
    <w:rsid w:val="005707F7"/>
    <w:rsid w:val="00571C2D"/>
    <w:rsid w:val="005721BF"/>
    <w:rsid w:val="0057435F"/>
    <w:rsid w:val="0057632F"/>
    <w:rsid w:val="005765B5"/>
    <w:rsid w:val="00576DC3"/>
    <w:rsid w:val="00577B52"/>
    <w:rsid w:val="00577DE9"/>
    <w:rsid w:val="00580353"/>
    <w:rsid w:val="00580462"/>
    <w:rsid w:val="00581604"/>
    <w:rsid w:val="0058385C"/>
    <w:rsid w:val="00583A2C"/>
    <w:rsid w:val="00583AAF"/>
    <w:rsid w:val="00584802"/>
    <w:rsid w:val="00584C2E"/>
    <w:rsid w:val="005857FA"/>
    <w:rsid w:val="00585DD0"/>
    <w:rsid w:val="00586E6A"/>
    <w:rsid w:val="00587137"/>
    <w:rsid w:val="0058735C"/>
    <w:rsid w:val="00587F81"/>
    <w:rsid w:val="00591040"/>
    <w:rsid w:val="005918EA"/>
    <w:rsid w:val="00592706"/>
    <w:rsid w:val="005928E6"/>
    <w:rsid w:val="00593986"/>
    <w:rsid w:val="0059424C"/>
    <w:rsid w:val="00594DAC"/>
    <w:rsid w:val="0059680C"/>
    <w:rsid w:val="00597224"/>
    <w:rsid w:val="005A0538"/>
    <w:rsid w:val="005A0B0D"/>
    <w:rsid w:val="005A0CBB"/>
    <w:rsid w:val="005A12EC"/>
    <w:rsid w:val="005A1AD3"/>
    <w:rsid w:val="005A2279"/>
    <w:rsid w:val="005A22A7"/>
    <w:rsid w:val="005A42A4"/>
    <w:rsid w:val="005A4DA4"/>
    <w:rsid w:val="005A6DB5"/>
    <w:rsid w:val="005A6F36"/>
    <w:rsid w:val="005A71D9"/>
    <w:rsid w:val="005A7A6B"/>
    <w:rsid w:val="005B064E"/>
    <w:rsid w:val="005B17A0"/>
    <w:rsid w:val="005B226B"/>
    <w:rsid w:val="005B25F4"/>
    <w:rsid w:val="005B2C5B"/>
    <w:rsid w:val="005B331B"/>
    <w:rsid w:val="005B385C"/>
    <w:rsid w:val="005B3875"/>
    <w:rsid w:val="005B489F"/>
    <w:rsid w:val="005B50AA"/>
    <w:rsid w:val="005B539A"/>
    <w:rsid w:val="005B55D3"/>
    <w:rsid w:val="005B5E98"/>
    <w:rsid w:val="005B6629"/>
    <w:rsid w:val="005B7717"/>
    <w:rsid w:val="005B7BEF"/>
    <w:rsid w:val="005C100C"/>
    <w:rsid w:val="005C2175"/>
    <w:rsid w:val="005C2CBA"/>
    <w:rsid w:val="005C3714"/>
    <w:rsid w:val="005C3C04"/>
    <w:rsid w:val="005C4B65"/>
    <w:rsid w:val="005C5F39"/>
    <w:rsid w:val="005C62DC"/>
    <w:rsid w:val="005C6E86"/>
    <w:rsid w:val="005C7382"/>
    <w:rsid w:val="005D133D"/>
    <w:rsid w:val="005D15A5"/>
    <w:rsid w:val="005D16D5"/>
    <w:rsid w:val="005D2664"/>
    <w:rsid w:val="005D27C3"/>
    <w:rsid w:val="005D3591"/>
    <w:rsid w:val="005D3E1D"/>
    <w:rsid w:val="005D43BE"/>
    <w:rsid w:val="005D4EC1"/>
    <w:rsid w:val="005D530F"/>
    <w:rsid w:val="005D53B8"/>
    <w:rsid w:val="005D5EEC"/>
    <w:rsid w:val="005D7B27"/>
    <w:rsid w:val="005E0912"/>
    <w:rsid w:val="005E0B14"/>
    <w:rsid w:val="005E170A"/>
    <w:rsid w:val="005E1D7F"/>
    <w:rsid w:val="005E1E4C"/>
    <w:rsid w:val="005E2045"/>
    <w:rsid w:val="005E2130"/>
    <w:rsid w:val="005E3A7F"/>
    <w:rsid w:val="005E3BD0"/>
    <w:rsid w:val="005E3E0D"/>
    <w:rsid w:val="005E4117"/>
    <w:rsid w:val="005E4441"/>
    <w:rsid w:val="005E5355"/>
    <w:rsid w:val="005E53DE"/>
    <w:rsid w:val="005E58A5"/>
    <w:rsid w:val="005E5993"/>
    <w:rsid w:val="005E6F6E"/>
    <w:rsid w:val="005E714B"/>
    <w:rsid w:val="005E715D"/>
    <w:rsid w:val="005E756A"/>
    <w:rsid w:val="005E7C6B"/>
    <w:rsid w:val="005F2162"/>
    <w:rsid w:val="005F2DCD"/>
    <w:rsid w:val="005F3479"/>
    <w:rsid w:val="005F353B"/>
    <w:rsid w:val="005F38F6"/>
    <w:rsid w:val="005F3A8E"/>
    <w:rsid w:val="005F3C56"/>
    <w:rsid w:val="005F4456"/>
    <w:rsid w:val="005F4680"/>
    <w:rsid w:val="005F4F29"/>
    <w:rsid w:val="005F57D0"/>
    <w:rsid w:val="005F5BAF"/>
    <w:rsid w:val="005F5BD2"/>
    <w:rsid w:val="005F5CF2"/>
    <w:rsid w:val="005F6060"/>
    <w:rsid w:val="005F6372"/>
    <w:rsid w:val="005F664B"/>
    <w:rsid w:val="005F6786"/>
    <w:rsid w:val="005F6DF7"/>
    <w:rsid w:val="005F7741"/>
    <w:rsid w:val="005F777D"/>
    <w:rsid w:val="005F7A29"/>
    <w:rsid w:val="0060066A"/>
    <w:rsid w:val="006011AC"/>
    <w:rsid w:val="006031B8"/>
    <w:rsid w:val="00604615"/>
    <w:rsid w:val="006046FF"/>
    <w:rsid w:val="00604F34"/>
    <w:rsid w:val="0060649A"/>
    <w:rsid w:val="00606932"/>
    <w:rsid w:val="00606C61"/>
    <w:rsid w:val="00606D33"/>
    <w:rsid w:val="00607786"/>
    <w:rsid w:val="00607B10"/>
    <w:rsid w:val="00607F7C"/>
    <w:rsid w:val="00607FE7"/>
    <w:rsid w:val="00610274"/>
    <w:rsid w:val="00610A2D"/>
    <w:rsid w:val="006112B5"/>
    <w:rsid w:val="00611990"/>
    <w:rsid w:val="00612A60"/>
    <w:rsid w:val="00612A9A"/>
    <w:rsid w:val="00612AD5"/>
    <w:rsid w:val="00613339"/>
    <w:rsid w:val="006136FD"/>
    <w:rsid w:val="00613B18"/>
    <w:rsid w:val="00615E58"/>
    <w:rsid w:val="00616162"/>
    <w:rsid w:val="006164C0"/>
    <w:rsid w:val="006169EC"/>
    <w:rsid w:val="00621780"/>
    <w:rsid w:val="0062322C"/>
    <w:rsid w:val="00623883"/>
    <w:rsid w:val="006239E6"/>
    <w:rsid w:val="006248A8"/>
    <w:rsid w:val="00624959"/>
    <w:rsid w:val="00624BCC"/>
    <w:rsid w:val="006262F1"/>
    <w:rsid w:val="006266E8"/>
    <w:rsid w:val="00627448"/>
    <w:rsid w:val="00627DBD"/>
    <w:rsid w:val="00627E48"/>
    <w:rsid w:val="006303F4"/>
    <w:rsid w:val="00630F1A"/>
    <w:rsid w:val="006330CA"/>
    <w:rsid w:val="006334A2"/>
    <w:rsid w:val="0063377D"/>
    <w:rsid w:val="0063416D"/>
    <w:rsid w:val="00634E33"/>
    <w:rsid w:val="006359F7"/>
    <w:rsid w:val="00636C1A"/>
    <w:rsid w:val="00636E32"/>
    <w:rsid w:val="0063702E"/>
    <w:rsid w:val="0063774A"/>
    <w:rsid w:val="0063786A"/>
    <w:rsid w:val="00640006"/>
    <w:rsid w:val="00640AD9"/>
    <w:rsid w:val="00640B4C"/>
    <w:rsid w:val="00641468"/>
    <w:rsid w:val="00641871"/>
    <w:rsid w:val="00641F31"/>
    <w:rsid w:val="006425AA"/>
    <w:rsid w:val="00642E5C"/>
    <w:rsid w:val="00642ECA"/>
    <w:rsid w:val="00643723"/>
    <w:rsid w:val="0064382C"/>
    <w:rsid w:val="00644CDC"/>
    <w:rsid w:val="006453E6"/>
    <w:rsid w:val="006464FA"/>
    <w:rsid w:val="00646F7D"/>
    <w:rsid w:val="006502D1"/>
    <w:rsid w:val="006502E9"/>
    <w:rsid w:val="00650824"/>
    <w:rsid w:val="00651923"/>
    <w:rsid w:val="006519B0"/>
    <w:rsid w:val="00652132"/>
    <w:rsid w:val="00652184"/>
    <w:rsid w:val="00653CCB"/>
    <w:rsid w:val="00654602"/>
    <w:rsid w:val="00654EB0"/>
    <w:rsid w:val="0065512B"/>
    <w:rsid w:val="00655717"/>
    <w:rsid w:val="00655B5A"/>
    <w:rsid w:val="00655F64"/>
    <w:rsid w:val="0066007F"/>
    <w:rsid w:val="006601A2"/>
    <w:rsid w:val="006601C4"/>
    <w:rsid w:val="00660F2B"/>
    <w:rsid w:val="0066216E"/>
    <w:rsid w:val="00664275"/>
    <w:rsid w:val="00664AC1"/>
    <w:rsid w:val="00664CB8"/>
    <w:rsid w:val="006667F5"/>
    <w:rsid w:val="00666830"/>
    <w:rsid w:val="00667C2F"/>
    <w:rsid w:val="00667ED3"/>
    <w:rsid w:val="006714B4"/>
    <w:rsid w:val="00671630"/>
    <w:rsid w:val="006728A4"/>
    <w:rsid w:val="00672E18"/>
    <w:rsid w:val="00673533"/>
    <w:rsid w:val="0067386B"/>
    <w:rsid w:val="006738FB"/>
    <w:rsid w:val="006749D6"/>
    <w:rsid w:val="00675BC8"/>
    <w:rsid w:val="00675E90"/>
    <w:rsid w:val="00676475"/>
    <w:rsid w:val="00676C45"/>
    <w:rsid w:val="00676DAA"/>
    <w:rsid w:val="00676E5D"/>
    <w:rsid w:val="00677AD8"/>
    <w:rsid w:val="00681131"/>
    <w:rsid w:val="006817BF"/>
    <w:rsid w:val="006819B1"/>
    <w:rsid w:val="00681B39"/>
    <w:rsid w:val="00681B88"/>
    <w:rsid w:val="00683126"/>
    <w:rsid w:val="00683BCF"/>
    <w:rsid w:val="00683D0E"/>
    <w:rsid w:val="00684672"/>
    <w:rsid w:val="00684F48"/>
    <w:rsid w:val="00685780"/>
    <w:rsid w:val="006857D0"/>
    <w:rsid w:val="00685EE5"/>
    <w:rsid w:val="00687373"/>
    <w:rsid w:val="0068779D"/>
    <w:rsid w:val="00687A5C"/>
    <w:rsid w:val="00690118"/>
    <w:rsid w:val="0069105D"/>
    <w:rsid w:val="006914D2"/>
    <w:rsid w:val="0069209F"/>
    <w:rsid w:val="006924E6"/>
    <w:rsid w:val="00693094"/>
    <w:rsid w:val="00693CA7"/>
    <w:rsid w:val="00694B8F"/>
    <w:rsid w:val="00694E80"/>
    <w:rsid w:val="00695757"/>
    <w:rsid w:val="00696B1B"/>
    <w:rsid w:val="006A05E9"/>
    <w:rsid w:val="006A05EA"/>
    <w:rsid w:val="006A0D77"/>
    <w:rsid w:val="006A1360"/>
    <w:rsid w:val="006A180F"/>
    <w:rsid w:val="006A1F22"/>
    <w:rsid w:val="006A216C"/>
    <w:rsid w:val="006A22F3"/>
    <w:rsid w:val="006A23FC"/>
    <w:rsid w:val="006A2EDE"/>
    <w:rsid w:val="006A2F39"/>
    <w:rsid w:val="006A305F"/>
    <w:rsid w:val="006A3B13"/>
    <w:rsid w:val="006A4A28"/>
    <w:rsid w:val="006A4F31"/>
    <w:rsid w:val="006A61F1"/>
    <w:rsid w:val="006A6701"/>
    <w:rsid w:val="006A68AE"/>
    <w:rsid w:val="006A7229"/>
    <w:rsid w:val="006A74A6"/>
    <w:rsid w:val="006A77F6"/>
    <w:rsid w:val="006A7AC3"/>
    <w:rsid w:val="006A7B97"/>
    <w:rsid w:val="006B0026"/>
    <w:rsid w:val="006B0204"/>
    <w:rsid w:val="006B09B1"/>
    <w:rsid w:val="006B0F45"/>
    <w:rsid w:val="006B14A6"/>
    <w:rsid w:val="006B1F18"/>
    <w:rsid w:val="006B2237"/>
    <w:rsid w:val="006B256E"/>
    <w:rsid w:val="006B275C"/>
    <w:rsid w:val="006B2C26"/>
    <w:rsid w:val="006B2E58"/>
    <w:rsid w:val="006B3C33"/>
    <w:rsid w:val="006B4650"/>
    <w:rsid w:val="006B538B"/>
    <w:rsid w:val="006B5485"/>
    <w:rsid w:val="006B6CE5"/>
    <w:rsid w:val="006B753E"/>
    <w:rsid w:val="006B7734"/>
    <w:rsid w:val="006B7AEF"/>
    <w:rsid w:val="006B7F70"/>
    <w:rsid w:val="006C29B6"/>
    <w:rsid w:val="006C2D65"/>
    <w:rsid w:val="006C2DAD"/>
    <w:rsid w:val="006C33E5"/>
    <w:rsid w:val="006C62E1"/>
    <w:rsid w:val="006C7097"/>
    <w:rsid w:val="006C75CB"/>
    <w:rsid w:val="006C75F3"/>
    <w:rsid w:val="006C7776"/>
    <w:rsid w:val="006C7C6A"/>
    <w:rsid w:val="006D02C7"/>
    <w:rsid w:val="006D031E"/>
    <w:rsid w:val="006D0D0A"/>
    <w:rsid w:val="006D138B"/>
    <w:rsid w:val="006D15A9"/>
    <w:rsid w:val="006D23F1"/>
    <w:rsid w:val="006D2F0C"/>
    <w:rsid w:val="006D3370"/>
    <w:rsid w:val="006D384F"/>
    <w:rsid w:val="006D3BB8"/>
    <w:rsid w:val="006D4B73"/>
    <w:rsid w:val="006D4D35"/>
    <w:rsid w:val="006D4F82"/>
    <w:rsid w:val="006D6044"/>
    <w:rsid w:val="006D7810"/>
    <w:rsid w:val="006D7BAC"/>
    <w:rsid w:val="006E0BF0"/>
    <w:rsid w:val="006E189D"/>
    <w:rsid w:val="006E1AC7"/>
    <w:rsid w:val="006E3069"/>
    <w:rsid w:val="006E45DB"/>
    <w:rsid w:val="006E47AC"/>
    <w:rsid w:val="006E523A"/>
    <w:rsid w:val="006E60A3"/>
    <w:rsid w:val="006E6B92"/>
    <w:rsid w:val="006E6BDF"/>
    <w:rsid w:val="006E74D9"/>
    <w:rsid w:val="006E750F"/>
    <w:rsid w:val="006F0915"/>
    <w:rsid w:val="006F10DC"/>
    <w:rsid w:val="006F1126"/>
    <w:rsid w:val="006F113A"/>
    <w:rsid w:val="006F126C"/>
    <w:rsid w:val="006F28D5"/>
    <w:rsid w:val="006F2DE2"/>
    <w:rsid w:val="006F3BB1"/>
    <w:rsid w:val="006F429D"/>
    <w:rsid w:val="006F497D"/>
    <w:rsid w:val="006F704C"/>
    <w:rsid w:val="00700002"/>
    <w:rsid w:val="00700758"/>
    <w:rsid w:val="00700898"/>
    <w:rsid w:val="0070193E"/>
    <w:rsid w:val="00702308"/>
    <w:rsid w:val="00702828"/>
    <w:rsid w:val="007036BD"/>
    <w:rsid w:val="00703739"/>
    <w:rsid w:val="007039CE"/>
    <w:rsid w:val="007066AB"/>
    <w:rsid w:val="00706F38"/>
    <w:rsid w:val="00707BCE"/>
    <w:rsid w:val="00710053"/>
    <w:rsid w:val="00710C73"/>
    <w:rsid w:val="00710F05"/>
    <w:rsid w:val="007117A7"/>
    <w:rsid w:val="0071187E"/>
    <w:rsid w:val="00711CF2"/>
    <w:rsid w:val="00711F5D"/>
    <w:rsid w:val="0071205C"/>
    <w:rsid w:val="007121AC"/>
    <w:rsid w:val="00712366"/>
    <w:rsid w:val="00712592"/>
    <w:rsid w:val="00712730"/>
    <w:rsid w:val="00713A21"/>
    <w:rsid w:val="007146B6"/>
    <w:rsid w:val="00716207"/>
    <w:rsid w:val="00716815"/>
    <w:rsid w:val="00716830"/>
    <w:rsid w:val="007168A4"/>
    <w:rsid w:val="00716956"/>
    <w:rsid w:val="00716C02"/>
    <w:rsid w:val="00717D1C"/>
    <w:rsid w:val="007203E9"/>
    <w:rsid w:val="0072050F"/>
    <w:rsid w:val="00720DDA"/>
    <w:rsid w:val="00720EE4"/>
    <w:rsid w:val="00720F7C"/>
    <w:rsid w:val="007210F0"/>
    <w:rsid w:val="00723051"/>
    <w:rsid w:val="00723123"/>
    <w:rsid w:val="00723A62"/>
    <w:rsid w:val="00723BEA"/>
    <w:rsid w:val="00724ABA"/>
    <w:rsid w:val="00724E8A"/>
    <w:rsid w:val="00725998"/>
    <w:rsid w:val="00725CC2"/>
    <w:rsid w:val="00725E27"/>
    <w:rsid w:val="007266C9"/>
    <w:rsid w:val="00727388"/>
    <w:rsid w:val="00727B0A"/>
    <w:rsid w:val="00727CB6"/>
    <w:rsid w:val="007305F1"/>
    <w:rsid w:val="00730CE1"/>
    <w:rsid w:val="007310BB"/>
    <w:rsid w:val="00731343"/>
    <w:rsid w:val="0073185E"/>
    <w:rsid w:val="007327A3"/>
    <w:rsid w:val="0073317C"/>
    <w:rsid w:val="00734BAD"/>
    <w:rsid w:val="007357E1"/>
    <w:rsid w:val="00735A73"/>
    <w:rsid w:val="00735F23"/>
    <w:rsid w:val="00736638"/>
    <w:rsid w:val="00737210"/>
    <w:rsid w:val="007403FB"/>
    <w:rsid w:val="00740433"/>
    <w:rsid w:val="00740A54"/>
    <w:rsid w:val="00740C96"/>
    <w:rsid w:val="007414AB"/>
    <w:rsid w:val="0074193D"/>
    <w:rsid w:val="00742E71"/>
    <w:rsid w:val="0074365E"/>
    <w:rsid w:val="00743B63"/>
    <w:rsid w:val="007459A8"/>
    <w:rsid w:val="00747598"/>
    <w:rsid w:val="00750DEA"/>
    <w:rsid w:val="007514EC"/>
    <w:rsid w:val="00751D13"/>
    <w:rsid w:val="007525E1"/>
    <w:rsid w:val="007531B6"/>
    <w:rsid w:val="0075353C"/>
    <w:rsid w:val="007541D3"/>
    <w:rsid w:val="007556E8"/>
    <w:rsid w:val="007557D8"/>
    <w:rsid w:val="00756277"/>
    <w:rsid w:val="00756510"/>
    <w:rsid w:val="007603E3"/>
    <w:rsid w:val="0076065C"/>
    <w:rsid w:val="00761508"/>
    <w:rsid w:val="007620D4"/>
    <w:rsid w:val="00762AB7"/>
    <w:rsid w:val="007635D0"/>
    <w:rsid w:val="00763765"/>
    <w:rsid w:val="00763E18"/>
    <w:rsid w:val="00764992"/>
    <w:rsid w:val="00764F08"/>
    <w:rsid w:val="00765D87"/>
    <w:rsid w:val="00765E88"/>
    <w:rsid w:val="0076633F"/>
    <w:rsid w:val="00766D25"/>
    <w:rsid w:val="007674C9"/>
    <w:rsid w:val="00770FAF"/>
    <w:rsid w:val="00771397"/>
    <w:rsid w:val="00771D97"/>
    <w:rsid w:val="0077260F"/>
    <w:rsid w:val="007735C2"/>
    <w:rsid w:val="007742DB"/>
    <w:rsid w:val="00774E61"/>
    <w:rsid w:val="00775BE2"/>
    <w:rsid w:val="00775C32"/>
    <w:rsid w:val="00775D32"/>
    <w:rsid w:val="00777B78"/>
    <w:rsid w:val="0078087F"/>
    <w:rsid w:val="00780D83"/>
    <w:rsid w:val="00781121"/>
    <w:rsid w:val="0078166A"/>
    <w:rsid w:val="00781C40"/>
    <w:rsid w:val="00782BB3"/>
    <w:rsid w:val="007831BA"/>
    <w:rsid w:val="00783C35"/>
    <w:rsid w:val="00783D64"/>
    <w:rsid w:val="00783EBA"/>
    <w:rsid w:val="007852B3"/>
    <w:rsid w:val="00785527"/>
    <w:rsid w:val="00785964"/>
    <w:rsid w:val="00785E49"/>
    <w:rsid w:val="007870B1"/>
    <w:rsid w:val="007879BB"/>
    <w:rsid w:val="007904EC"/>
    <w:rsid w:val="00790B31"/>
    <w:rsid w:val="0079111E"/>
    <w:rsid w:val="00791645"/>
    <w:rsid w:val="007922DF"/>
    <w:rsid w:val="00792413"/>
    <w:rsid w:val="00793505"/>
    <w:rsid w:val="007935F9"/>
    <w:rsid w:val="007939AA"/>
    <w:rsid w:val="00793AE2"/>
    <w:rsid w:val="00794357"/>
    <w:rsid w:val="00794ECA"/>
    <w:rsid w:val="00794FCF"/>
    <w:rsid w:val="00795181"/>
    <w:rsid w:val="00795553"/>
    <w:rsid w:val="00795689"/>
    <w:rsid w:val="00797ED9"/>
    <w:rsid w:val="007A0876"/>
    <w:rsid w:val="007A0D21"/>
    <w:rsid w:val="007A1B61"/>
    <w:rsid w:val="007A3E8D"/>
    <w:rsid w:val="007A410B"/>
    <w:rsid w:val="007A4306"/>
    <w:rsid w:val="007A4D10"/>
    <w:rsid w:val="007A59C1"/>
    <w:rsid w:val="007A7413"/>
    <w:rsid w:val="007B0638"/>
    <w:rsid w:val="007B084B"/>
    <w:rsid w:val="007B106A"/>
    <w:rsid w:val="007B124C"/>
    <w:rsid w:val="007B15B1"/>
    <w:rsid w:val="007B247B"/>
    <w:rsid w:val="007B38D7"/>
    <w:rsid w:val="007B3CBE"/>
    <w:rsid w:val="007B3DB6"/>
    <w:rsid w:val="007B4008"/>
    <w:rsid w:val="007B4FB6"/>
    <w:rsid w:val="007B53C9"/>
    <w:rsid w:val="007B5F88"/>
    <w:rsid w:val="007B6878"/>
    <w:rsid w:val="007B78CE"/>
    <w:rsid w:val="007C134D"/>
    <w:rsid w:val="007C15A3"/>
    <w:rsid w:val="007C18CD"/>
    <w:rsid w:val="007C21C7"/>
    <w:rsid w:val="007C2240"/>
    <w:rsid w:val="007C26B0"/>
    <w:rsid w:val="007C2E44"/>
    <w:rsid w:val="007C35B4"/>
    <w:rsid w:val="007C397A"/>
    <w:rsid w:val="007C3F4F"/>
    <w:rsid w:val="007C47A0"/>
    <w:rsid w:val="007C4C51"/>
    <w:rsid w:val="007C615F"/>
    <w:rsid w:val="007C6BE0"/>
    <w:rsid w:val="007C71C5"/>
    <w:rsid w:val="007C75DE"/>
    <w:rsid w:val="007C7847"/>
    <w:rsid w:val="007D1290"/>
    <w:rsid w:val="007D1A09"/>
    <w:rsid w:val="007D1C56"/>
    <w:rsid w:val="007D1CEE"/>
    <w:rsid w:val="007D2451"/>
    <w:rsid w:val="007D287B"/>
    <w:rsid w:val="007D294C"/>
    <w:rsid w:val="007D32C0"/>
    <w:rsid w:val="007D370C"/>
    <w:rsid w:val="007D401F"/>
    <w:rsid w:val="007D4830"/>
    <w:rsid w:val="007D4AA0"/>
    <w:rsid w:val="007D4E5A"/>
    <w:rsid w:val="007D4EDC"/>
    <w:rsid w:val="007D74FA"/>
    <w:rsid w:val="007D7603"/>
    <w:rsid w:val="007D7B72"/>
    <w:rsid w:val="007E0B3E"/>
    <w:rsid w:val="007E1EFF"/>
    <w:rsid w:val="007E22E8"/>
    <w:rsid w:val="007E2577"/>
    <w:rsid w:val="007E2990"/>
    <w:rsid w:val="007E2D19"/>
    <w:rsid w:val="007E2F56"/>
    <w:rsid w:val="007E2F79"/>
    <w:rsid w:val="007E3918"/>
    <w:rsid w:val="007E46B6"/>
    <w:rsid w:val="007E5D01"/>
    <w:rsid w:val="007E60CD"/>
    <w:rsid w:val="007E636C"/>
    <w:rsid w:val="007F050E"/>
    <w:rsid w:val="007F0F06"/>
    <w:rsid w:val="007F1CB5"/>
    <w:rsid w:val="007F1D28"/>
    <w:rsid w:val="007F2A92"/>
    <w:rsid w:val="007F3C18"/>
    <w:rsid w:val="007F4BAA"/>
    <w:rsid w:val="007F4D55"/>
    <w:rsid w:val="007F6BD3"/>
    <w:rsid w:val="00800485"/>
    <w:rsid w:val="00800FEE"/>
    <w:rsid w:val="00801D7B"/>
    <w:rsid w:val="008029EB"/>
    <w:rsid w:val="00802D2A"/>
    <w:rsid w:val="00804189"/>
    <w:rsid w:val="00804B42"/>
    <w:rsid w:val="00804BC2"/>
    <w:rsid w:val="00805C30"/>
    <w:rsid w:val="0080657D"/>
    <w:rsid w:val="008079CF"/>
    <w:rsid w:val="00810203"/>
    <w:rsid w:val="00810297"/>
    <w:rsid w:val="0081089F"/>
    <w:rsid w:val="00810B70"/>
    <w:rsid w:val="008114D6"/>
    <w:rsid w:val="00811926"/>
    <w:rsid w:val="00812F96"/>
    <w:rsid w:val="0081390B"/>
    <w:rsid w:val="008141FB"/>
    <w:rsid w:val="00814CFA"/>
    <w:rsid w:val="00814EF7"/>
    <w:rsid w:val="0081544F"/>
    <w:rsid w:val="00815C83"/>
    <w:rsid w:val="0081647D"/>
    <w:rsid w:val="00816745"/>
    <w:rsid w:val="00816B85"/>
    <w:rsid w:val="00816CF9"/>
    <w:rsid w:val="00817CC7"/>
    <w:rsid w:val="00820444"/>
    <w:rsid w:val="00820B6A"/>
    <w:rsid w:val="008215F6"/>
    <w:rsid w:val="00822002"/>
    <w:rsid w:val="00822E6E"/>
    <w:rsid w:val="008230A7"/>
    <w:rsid w:val="0082330B"/>
    <w:rsid w:val="00823647"/>
    <w:rsid w:val="008244DF"/>
    <w:rsid w:val="0082529E"/>
    <w:rsid w:val="0082588B"/>
    <w:rsid w:val="008265CB"/>
    <w:rsid w:val="00827127"/>
    <w:rsid w:val="00827A59"/>
    <w:rsid w:val="00827F31"/>
    <w:rsid w:val="0083037E"/>
    <w:rsid w:val="0083043B"/>
    <w:rsid w:val="00830633"/>
    <w:rsid w:val="00831085"/>
    <w:rsid w:val="00831C7C"/>
    <w:rsid w:val="0083299A"/>
    <w:rsid w:val="00832A93"/>
    <w:rsid w:val="00834079"/>
    <w:rsid w:val="00834437"/>
    <w:rsid w:val="00834CB7"/>
    <w:rsid w:val="00835A19"/>
    <w:rsid w:val="008363A4"/>
    <w:rsid w:val="008363DA"/>
    <w:rsid w:val="008369E7"/>
    <w:rsid w:val="00836E64"/>
    <w:rsid w:val="008408DF"/>
    <w:rsid w:val="0084108A"/>
    <w:rsid w:val="0084147C"/>
    <w:rsid w:val="00842C95"/>
    <w:rsid w:val="00845834"/>
    <w:rsid w:val="008458F7"/>
    <w:rsid w:val="00845991"/>
    <w:rsid w:val="008462F4"/>
    <w:rsid w:val="008464FC"/>
    <w:rsid w:val="00846671"/>
    <w:rsid w:val="00846996"/>
    <w:rsid w:val="00846C1C"/>
    <w:rsid w:val="00846C4C"/>
    <w:rsid w:val="00847ABF"/>
    <w:rsid w:val="0085012E"/>
    <w:rsid w:val="0085091C"/>
    <w:rsid w:val="00851242"/>
    <w:rsid w:val="008517D9"/>
    <w:rsid w:val="00852E6C"/>
    <w:rsid w:val="00852FE1"/>
    <w:rsid w:val="00853AB4"/>
    <w:rsid w:val="00853B69"/>
    <w:rsid w:val="00853BB5"/>
    <w:rsid w:val="00854746"/>
    <w:rsid w:val="008547A5"/>
    <w:rsid w:val="00854CC7"/>
    <w:rsid w:val="0085632B"/>
    <w:rsid w:val="00857609"/>
    <w:rsid w:val="00857D87"/>
    <w:rsid w:val="00860409"/>
    <w:rsid w:val="00860518"/>
    <w:rsid w:val="00861AEB"/>
    <w:rsid w:val="008622BA"/>
    <w:rsid w:val="0086292C"/>
    <w:rsid w:val="008636A7"/>
    <w:rsid w:val="00863DC9"/>
    <w:rsid w:val="00866619"/>
    <w:rsid w:val="0086682D"/>
    <w:rsid w:val="0086714E"/>
    <w:rsid w:val="00867899"/>
    <w:rsid w:val="008678B5"/>
    <w:rsid w:val="00867A85"/>
    <w:rsid w:val="00871CF1"/>
    <w:rsid w:val="00872B5B"/>
    <w:rsid w:val="00872D44"/>
    <w:rsid w:val="00873866"/>
    <w:rsid w:val="00875074"/>
    <w:rsid w:val="00875285"/>
    <w:rsid w:val="008755C8"/>
    <w:rsid w:val="00875823"/>
    <w:rsid w:val="0087760F"/>
    <w:rsid w:val="00877D35"/>
    <w:rsid w:val="0088075C"/>
    <w:rsid w:val="008810D4"/>
    <w:rsid w:val="0088148D"/>
    <w:rsid w:val="0088293F"/>
    <w:rsid w:val="00883657"/>
    <w:rsid w:val="00883783"/>
    <w:rsid w:val="00884075"/>
    <w:rsid w:val="00884BC9"/>
    <w:rsid w:val="00885859"/>
    <w:rsid w:val="00885D34"/>
    <w:rsid w:val="00885EA5"/>
    <w:rsid w:val="00886378"/>
    <w:rsid w:val="00886817"/>
    <w:rsid w:val="00886992"/>
    <w:rsid w:val="008871EA"/>
    <w:rsid w:val="0088729A"/>
    <w:rsid w:val="00887602"/>
    <w:rsid w:val="00890106"/>
    <w:rsid w:val="00890432"/>
    <w:rsid w:val="008905C1"/>
    <w:rsid w:val="0089061E"/>
    <w:rsid w:val="00891BF5"/>
    <w:rsid w:val="00891CEA"/>
    <w:rsid w:val="00892046"/>
    <w:rsid w:val="0089290C"/>
    <w:rsid w:val="00893211"/>
    <w:rsid w:val="0089355D"/>
    <w:rsid w:val="008938DE"/>
    <w:rsid w:val="00893D61"/>
    <w:rsid w:val="00896659"/>
    <w:rsid w:val="00896D9E"/>
    <w:rsid w:val="008A0098"/>
    <w:rsid w:val="008A074A"/>
    <w:rsid w:val="008A07A7"/>
    <w:rsid w:val="008A0835"/>
    <w:rsid w:val="008A0B1D"/>
    <w:rsid w:val="008A1FB6"/>
    <w:rsid w:val="008A223D"/>
    <w:rsid w:val="008A38DE"/>
    <w:rsid w:val="008A3BEF"/>
    <w:rsid w:val="008A4227"/>
    <w:rsid w:val="008A4D1D"/>
    <w:rsid w:val="008A5150"/>
    <w:rsid w:val="008A5B32"/>
    <w:rsid w:val="008B1280"/>
    <w:rsid w:val="008B1A08"/>
    <w:rsid w:val="008B1FEE"/>
    <w:rsid w:val="008B2147"/>
    <w:rsid w:val="008B28C8"/>
    <w:rsid w:val="008B2C35"/>
    <w:rsid w:val="008B35D3"/>
    <w:rsid w:val="008B3668"/>
    <w:rsid w:val="008B3B3E"/>
    <w:rsid w:val="008B4405"/>
    <w:rsid w:val="008B4B9B"/>
    <w:rsid w:val="008B6C56"/>
    <w:rsid w:val="008B72E4"/>
    <w:rsid w:val="008B7FA5"/>
    <w:rsid w:val="008C0282"/>
    <w:rsid w:val="008C045F"/>
    <w:rsid w:val="008C1932"/>
    <w:rsid w:val="008C2513"/>
    <w:rsid w:val="008C263D"/>
    <w:rsid w:val="008C2970"/>
    <w:rsid w:val="008C5DC5"/>
    <w:rsid w:val="008C6362"/>
    <w:rsid w:val="008C66D8"/>
    <w:rsid w:val="008C770A"/>
    <w:rsid w:val="008D0C0B"/>
    <w:rsid w:val="008D0D27"/>
    <w:rsid w:val="008D1A79"/>
    <w:rsid w:val="008D1FF3"/>
    <w:rsid w:val="008D2FF9"/>
    <w:rsid w:val="008D353A"/>
    <w:rsid w:val="008D3784"/>
    <w:rsid w:val="008D388E"/>
    <w:rsid w:val="008D422F"/>
    <w:rsid w:val="008D5933"/>
    <w:rsid w:val="008D59EC"/>
    <w:rsid w:val="008D5F8E"/>
    <w:rsid w:val="008D6123"/>
    <w:rsid w:val="008D66E0"/>
    <w:rsid w:val="008D699A"/>
    <w:rsid w:val="008D6EF4"/>
    <w:rsid w:val="008D7098"/>
    <w:rsid w:val="008D7405"/>
    <w:rsid w:val="008D741D"/>
    <w:rsid w:val="008D7B6C"/>
    <w:rsid w:val="008E0D93"/>
    <w:rsid w:val="008E16A9"/>
    <w:rsid w:val="008E48EF"/>
    <w:rsid w:val="008E50C7"/>
    <w:rsid w:val="008E6452"/>
    <w:rsid w:val="008E65AD"/>
    <w:rsid w:val="008E6D80"/>
    <w:rsid w:val="008E6F85"/>
    <w:rsid w:val="008E7505"/>
    <w:rsid w:val="008F1261"/>
    <w:rsid w:val="008F12EF"/>
    <w:rsid w:val="008F259B"/>
    <w:rsid w:val="008F2D8B"/>
    <w:rsid w:val="008F2F71"/>
    <w:rsid w:val="008F33B1"/>
    <w:rsid w:val="008F3461"/>
    <w:rsid w:val="008F4143"/>
    <w:rsid w:val="008F441B"/>
    <w:rsid w:val="008F44A6"/>
    <w:rsid w:val="008F5587"/>
    <w:rsid w:val="008F5F9F"/>
    <w:rsid w:val="008F6EA9"/>
    <w:rsid w:val="008F76A0"/>
    <w:rsid w:val="00900695"/>
    <w:rsid w:val="009017EB"/>
    <w:rsid w:val="009019CE"/>
    <w:rsid w:val="00901DA8"/>
    <w:rsid w:val="00901E46"/>
    <w:rsid w:val="00902292"/>
    <w:rsid w:val="0090237D"/>
    <w:rsid w:val="00903745"/>
    <w:rsid w:val="00903788"/>
    <w:rsid w:val="00905563"/>
    <w:rsid w:val="0090562A"/>
    <w:rsid w:val="009056E4"/>
    <w:rsid w:val="00905BB4"/>
    <w:rsid w:val="00905F52"/>
    <w:rsid w:val="009060E2"/>
    <w:rsid w:val="009061C8"/>
    <w:rsid w:val="0090669F"/>
    <w:rsid w:val="00907ABE"/>
    <w:rsid w:val="009101F8"/>
    <w:rsid w:val="00910420"/>
    <w:rsid w:val="00911527"/>
    <w:rsid w:val="00911870"/>
    <w:rsid w:val="00911D04"/>
    <w:rsid w:val="00911FAD"/>
    <w:rsid w:val="0091249F"/>
    <w:rsid w:val="009128F9"/>
    <w:rsid w:val="0091291D"/>
    <w:rsid w:val="00912E0E"/>
    <w:rsid w:val="009131ED"/>
    <w:rsid w:val="00913E66"/>
    <w:rsid w:val="00914001"/>
    <w:rsid w:val="009143AB"/>
    <w:rsid w:val="009148F1"/>
    <w:rsid w:val="009149F4"/>
    <w:rsid w:val="00915060"/>
    <w:rsid w:val="009163D3"/>
    <w:rsid w:val="00920501"/>
    <w:rsid w:val="00921666"/>
    <w:rsid w:val="009221E4"/>
    <w:rsid w:val="00922387"/>
    <w:rsid w:val="00922AAF"/>
    <w:rsid w:val="009232EF"/>
    <w:rsid w:val="00923B97"/>
    <w:rsid w:val="009247D6"/>
    <w:rsid w:val="00924BFF"/>
    <w:rsid w:val="00924E19"/>
    <w:rsid w:val="00925444"/>
    <w:rsid w:val="009257D7"/>
    <w:rsid w:val="00925817"/>
    <w:rsid w:val="00925827"/>
    <w:rsid w:val="00927F67"/>
    <w:rsid w:val="00930975"/>
    <w:rsid w:val="0093180B"/>
    <w:rsid w:val="00932194"/>
    <w:rsid w:val="009332FD"/>
    <w:rsid w:val="009334BA"/>
    <w:rsid w:val="00934340"/>
    <w:rsid w:val="00934577"/>
    <w:rsid w:val="009350BA"/>
    <w:rsid w:val="00936305"/>
    <w:rsid w:val="009400A7"/>
    <w:rsid w:val="009404A2"/>
    <w:rsid w:val="0094053E"/>
    <w:rsid w:val="009410AA"/>
    <w:rsid w:val="00941107"/>
    <w:rsid w:val="009412A1"/>
    <w:rsid w:val="00941677"/>
    <w:rsid w:val="00941E5A"/>
    <w:rsid w:val="00943B89"/>
    <w:rsid w:val="00944544"/>
    <w:rsid w:val="00945B05"/>
    <w:rsid w:val="00945B1E"/>
    <w:rsid w:val="00946079"/>
    <w:rsid w:val="00951957"/>
    <w:rsid w:val="00951D23"/>
    <w:rsid w:val="00951D7F"/>
    <w:rsid w:val="00952BD3"/>
    <w:rsid w:val="00953266"/>
    <w:rsid w:val="0095369F"/>
    <w:rsid w:val="00955061"/>
    <w:rsid w:val="009569A0"/>
    <w:rsid w:val="00956E5F"/>
    <w:rsid w:val="00957533"/>
    <w:rsid w:val="009603B4"/>
    <w:rsid w:val="00960605"/>
    <w:rsid w:val="00960B58"/>
    <w:rsid w:val="009611FE"/>
    <w:rsid w:val="009614A0"/>
    <w:rsid w:val="009617EB"/>
    <w:rsid w:val="00961BBE"/>
    <w:rsid w:val="00961D36"/>
    <w:rsid w:val="00962FA8"/>
    <w:rsid w:val="00963C06"/>
    <w:rsid w:val="00964231"/>
    <w:rsid w:val="00965375"/>
    <w:rsid w:val="009655A9"/>
    <w:rsid w:val="00965715"/>
    <w:rsid w:val="00965928"/>
    <w:rsid w:val="00966231"/>
    <w:rsid w:val="009666FF"/>
    <w:rsid w:val="00966B8B"/>
    <w:rsid w:val="0096774F"/>
    <w:rsid w:val="00970001"/>
    <w:rsid w:val="00970A69"/>
    <w:rsid w:val="00970CA9"/>
    <w:rsid w:val="009716E0"/>
    <w:rsid w:val="00972654"/>
    <w:rsid w:val="0097284B"/>
    <w:rsid w:val="0097416C"/>
    <w:rsid w:val="00974178"/>
    <w:rsid w:val="009741FE"/>
    <w:rsid w:val="009758D6"/>
    <w:rsid w:val="009762D8"/>
    <w:rsid w:val="00976D8D"/>
    <w:rsid w:val="009775F4"/>
    <w:rsid w:val="00977AD0"/>
    <w:rsid w:val="00977EAA"/>
    <w:rsid w:val="00980310"/>
    <w:rsid w:val="00980CED"/>
    <w:rsid w:val="00980CF6"/>
    <w:rsid w:val="00982756"/>
    <w:rsid w:val="0098316C"/>
    <w:rsid w:val="00984185"/>
    <w:rsid w:val="009846E1"/>
    <w:rsid w:val="00984737"/>
    <w:rsid w:val="00984E4D"/>
    <w:rsid w:val="00986F2F"/>
    <w:rsid w:val="009872C2"/>
    <w:rsid w:val="00990051"/>
    <w:rsid w:val="00991431"/>
    <w:rsid w:val="00992095"/>
    <w:rsid w:val="009924FC"/>
    <w:rsid w:val="00992912"/>
    <w:rsid w:val="00993748"/>
    <w:rsid w:val="009937A7"/>
    <w:rsid w:val="009941A6"/>
    <w:rsid w:val="00994B9C"/>
    <w:rsid w:val="00995CFD"/>
    <w:rsid w:val="00995EAF"/>
    <w:rsid w:val="009962DC"/>
    <w:rsid w:val="00996905"/>
    <w:rsid w:val="00997F6E"/>
    <w:rsid w:val="009A0951"/>
    <w:rsid w:val="009A1129"/>
    <w:rsid w:val="009A1201"/>
    <w:rsid w:val="009A1D18"/>
    <w:rsid w:val="009A3288"/>
    <w:rsid w:val="009A37B8"/>
    <w:rsid w:val="009A3C21"/>
    <w:rsid w:val="009A405D"/>
    <w:rsid w:val="009A58F4"/>
    <w:rsid w:val="009A5B46"/>
    <w:rsid w:val="009A5EEA"/>
    <w:rsid w:val="009A6C47"/>
    <w:rsid w:val="009A71D6"/>
    <w:rsid w:val="009A7FA9"/>
    <w:rsid w:val="009B0976"/>
    <w:rsid w:val="009B1A59"/>
    <w:rsid w:val="009B266F"/>
    <w:rsid w:val="009B37D9"/>
    <w:rsid w:val="009B3995"/>
    <w:rsid w:val="009B4A63"/>
    <w:rsid w:val="009B4E9E"/>
    <w:rsid w:val="009B5393"/>
    <w:rsid w:val="009B5B21"/>
    <w:rsid w:val="009B5F21"/>
    <w:rsid w:val="009B697B"/>
    <w:rsid w:val="009B7BC1"/>
    <w:rsid w:val="009C025F"/>
    <w:rsid w:val="009C0267"/>
    <w:rsid w:val="009C25C9"/>
    <w:rsid w:val="009C2C97"/>
    <w:rsid w:val="009C3744"/>
    <w:rsid w:val="009C4D20"/>
    <w:rsid w:val="009C5D9A"/>
    <w:rsid w:val="009C73E5"/>
    <w:rsid w:val="009C7EBA"/>
    <w:rsid w:val="009C7F6D"/>
    <w:rsid w:val="009D0860"/>
    <w:rsid w:val="009D1535"/>
    <w:rsid w:val="009D1856"/>
    <w:rsid w:val="009D2CEC"/>
    <w:rsid w:val="009D383E"/>
    <w:rsid w:val="009D4C16"/>
    <w:rsid w:val="009D5620"/>
    <w:rsid w:val="009D5C58"/>
    <w:rsid w:val="009D5D56"/>
    <w:rsid w:val="009D6A3F"/>
    <w:rsid w:val="009D6E9A"/>
    <w:rsid w:val="009D7EAD"/>
    <w:rsid w:val="009E061E"/>
    <w:rsid w:val="009E0971"/>
    <w:rsid w:val="009E1084"/>
    <w:rsid w:val="009E26E5"/>
    <w:rsid w:val="009E27EC"/>
    <w:rsid w:val="009E29F4"/>
    <w:rsid w:val="009E2CDE"/>
    <w:rsid w:val="009E3415"/>
    <w:rsid w:val="009E3452"/>
    <w:rsid w:val="009E3552"/>
    <w:rsid w:val="009E3AA5"/>
    <w:rsid w:val="009E432B"/>
    <w:rsid w:val="009E5B9E"/>
    <w:rsid w:val="009E70C6"/>
    <w:rsid w:val="009E750C"/>
    <w:rsid w:val="009E793C"/>
    <w:rsid w:val="009F1FCE"/>
    <w:rsid w:val="009F291C"/>
    <w:rsid w:val="009F2925"/>
    <w:rsid w:val="009F318F"/>
    <w:rsid w:val="009F3D72"/>
    <w:rsid w:val="009F3FCE"/>
    <w:rsid w:val="009F4403"/>
    <w:rsid w:val="009F4F3D"/>
    <w:rsid w:val="009F52DA"/>
    <w:rsid w:val="009F56B0"/>
    <w:rsid w:val="009F57A2"/>
    <w:rsid w:val="009F59AA"/>
    <w:rsid w:val="009F697C"/>
    <w:rsid w:val="009F7C28"/>
    <w:rsid w:val="009F7DA6"/>
    <w:rsid w:val="00A00B75"/>
    <w:rsid w:val="00A014CB"/>
    <w:rsid w:val="00A018FC"/>
    <w:rsid w:val="00A01A39"/>
    <w:rsid w:val="00A01A3F"/>
    <w:rsid w:val="00A01AE9"/>
    <w:rsid w:val="00A0390E"/>
    <w:rsid w:val="00A03CAC"/>
    <w:rsid w:val="00A04182"/>
    <w:rsid w:val="00A04DB3"/>
    <w:rsid w:val="00A05A35"/>
    <w:rsid w:val="00A0604B"/>
    <w:rsid w:val="00A060A5"/>
    <w:rsid w:val="00A07A3A"/>
    <w:rsid w:val="00A07BA0"/>
    <w:rsid w:val="00A10439"/>
    <w:rsid w:val="00A10542"/>
    <w:rsid w:val="00A10568"/>
    <w:rsid w:val="00A11679"/>
    <w:rsid w:val="00A118C6"/>
    <w:rsid w:val="00A11BAB"/>
    <w:rsid w:val="00A11D60"/>
    <w:rsid w:val="00A1261A"/>
    <w:rsid w:val="00A12E83"/>
    <w:rsid w:val="00A1338A"/>
    <w:rsid w:val="00A133D5"/>
    <w:rsid w:val="00A1347C"/>
    <w:rsid w:val="00A137E4"/>
    <w:rsid w:val="00A13F65"/>
    <w:rsid w:val="00A1429C"/>
    <w:rsid w:val="00A14311"/>
    <w:rsid w:val="00A1545C"/>
    <w:rsid w:val="00A15762"/>
    <w:rsid w:val="00A15F8D"/>
    <w:rsid w:val="00A16BCD"/>
    <w:rsid w:val="00A16E78"/>
    <w:rsid w:val="00A20472"/>
    <w:rsid w:val="00A20545"/>
    <w:rsid w:val="00A21133"/>
    <w:rsid w:val="00A212C1"/>
    <w:rsid w:val="00A2130E"/>
    <w:rsid w:val="00A2243E"/>
    <w:rsid w:val="00A2263C"/>
    <w:rsid w:val="00A2265C"/>
    <w:rsid w:val="00A237E6"/>
    <w:rsid w:val="00A25943"/>
    <w:rsid w:val="00A26564"/>
    <w:rsid w:val="00A27B20"/>
    <w:rsid w:val="00A301F8"/>
    <w:rsid w:val="00A32107"/>
    <w:rsid w:val="00A32B75"/>
    <w:rsid w:val="00A32BE1"/>
    <w:rsid w:val="00A32EF9"/>
    <w:rsid w:val="00A32FE6"/>
    <w:rsid w:val="00A33DD6"/>
    <w:rsid w:val="00A344F1"/>
    <w:rsid w:val="00A34518"/>
    <w:rsid w:val="00A3530C"/>
    <w:rsid w:val="00A36C23"/>
    <w:rsid w:val="00A378D6"/>
    <w:rsid w:val="00A40550"/>
    <w:rsid w:val="00A4265A"/>
    <w:rsid w:val="00A42CA1"/>
    <w:rsid w:val="00A431B5"/>
    <w:rsid w:val="00A43591"/>
    <w:rsid w:val="00A44473"/>
    <w:rsid w:val="00A44C32"/>
    <w:rsid w:val="00A450AA"/>
    <w:rsid w:val="00A4622F"/>
    <w:rsid w:val="00A47D9A"/>
    <w:rsid w:val="00A51023"/>
    <w:rsid w:val="00A51C65"/>
    <w:rsid w:val="00A52489"/>
    <w:rsid w:val="00A52ACC"/>
    <w:rsid w:val="00A52FE3"/>
    <w:rsid w:val="00A5367C"/>
    <w:rsid w:val="00A557AE"/>
    <w:rsid w:val="00A5582A"/>
    <w:rsid w:val="00A55926"/>
    <w:rsid w:val="00A55C17"/>
    <w:rsid w:val="00A56214"/>
    <w:rsid w:val="00A56CC2"/>
    <w:rsid w:val="00A57058"/>
    <w:rsid w:val="00A575E2"/>
    <w:rsid w:val="00A57A68"/>
    <w:rsid w:val="00A57BC3"/>
    <w:rsid w:val="00A57EA4"/>
    <w:rsid w:val="00A60444"/>
    <w:rsid w:val="00A606B3"/>
    <w:rsid w:val="00A60BCD"/>
    <w:rsid w:val="00A62CB9"/>
    <w:rsid w:val="00A6323C"/>
    <w:rsid w:val="00A634C0"/>
    <w:rsid w:val="00A66D4F"/>
    <w:rsid w:val="00A673C8"/>
    <w:rsid w:val="00A677E6"/>
    <w:rsid w:val="00A67A74"/>
    <w:rsid w:val="00A7127A"/>
    <w:rsid w:val="00A71CBF"/>
    <w:rsid w:val="00A7305F"/>
    <w:rsid w:val="00A73D09"/>
    <w:rsid w:val="00A73F63"/>
    <w:rsid w:val="00A7453F"/>
    <w:rsid w:val="00A7498A"/>
    <w:rsid w:val="00A74D32"/>
    <w:rsid w:val="00A75154"/>
    <w:rsid w:val="00A757AC"/>
    <w:rsid w:val="00A758EE"/>
    <w:rsid w:val="00A759CC"/>
    <w:rsid w:val="00A75B2C"/>
    <w:rsid w:val="00A76466"/>
    <w:rsid w:val="00A76E26"/>
    <w:rsid w:val="00A76FF6"/>
    <w:rsid w:val="00A77CCF"/>
    <w:rsid w:val="00A815A1"/>
    <w:rsid w:val="00A81AB3"/>
    <w:rsid w:val="00A82310"/>
    <w:rsid w:val="00A82768"/>
    <w:rsid w:val="00A82EC2"/>
    <w:rsid w:val="00A837F9"/>
    <w:rsid w:val="00A847FE"/>
    <w:rsid w:val="00A84A5C"/>
    <w:rsid w:val="00A8745C"/>
    <w:rsid w:val="00A900FB"/>
    <w:rsid w:val="00A90A77"/>
    <w:rsid w:val="00A90BA7"/>
    <w:rsid w:val="00A90E45"/>
    <w:rsid w:val="00A916E8"/>
    <w:rsid w:val="00A9225D"/>
    <w:rsid w:val="00A936ED"/>
    <w:rsid w:val="00A93B4D"/>
    <w:rsid w:val="00A9401E"/>
    <w:rsid w:val="00A94875"/>
    <w:rsid w:val="00A95720"/>
    <w:rsid w:val="00A97912"/>
    <w:rsid w:val="00AA000A"/>
    <w:rsid w:val="00AA01D9"/>
    <w:rsid w:val="00AA06C6"/>
    <w:rsid w:val="00AA2A6A"/>
    <w:rsid w:val="00AA3349"/>
    <w:rsid w:val="00AA3E57"/>
    <w:rsid w:val="00AA4D80"/>
    <w:rsid w:val="00AA598B"/>
    <w:rsid w:val="00AA679D"/>
    <w:rsid w:val="00AA6A8F"/>
    <w:rsid w:val="00AA6BD2"/>
    <w:rsid w:val="00AA7622"/>
    <w:rsid w:val="00AA78AE"/>
    <w:rsid w:val="00AB0BFA"/>
    <w:rsid w:val="00AB0D3A"/>
    <w:rsid w:val="00AB0E4E"/>
    <w:rsid w:val="00AB1201"/>
    <w:rsid w:val="00AB13AE"/>
    <w:rsid w:val="00AB157C"/>
    <w:rsid w:val="00AB3C71"/>
    <w:rsid w:val="00AB4073"/>
    <w:rsid w:val="00AB56CF"/>
    <w:rsid w:val="00AB5A69"/>
    <w:rsid w:val="00AB5F1C"/>
    <w:rsid w:val="00AB5F93"/>
    <w:rsid w:val="00AB68EB"/>
    <w:rsid w:val="00AB6CA3"/>
    <w:rsid w:val="00AC02CA"/>
    <w:rsid w:val="00AC0927"/>
    <w:rsid w:val="00AC1356"/>
    <w:rsid w:val="00AC1563"/>
    <w:rsid w:val="00AC2FBA"/>
    <w:rsid w:val="00AC3983"/>
    <w:rsid w:val="00AC3B29"/>
    <w:rsid w:val="00AC4EED"/>
    <w:rsid w:val="00AC530C"/>
    <w:rsid w:val="00AC5A48"/>
    <w:rsid w:val="00AC664B"/>
    <w:rsid w:val="00AC705E"/>
    <w:rsid w:val="00AC766D"/>
    <w:rsid w:val="00AD10C5"/>
    <w:rsid w:val="00AD117F"/>
    <w:rsid w:val="00AD14DA"/>
    <w:rsid w:val="00AD1A3C"/>
    <w:rsid w:val="00AD1D2F"/>
    <w:rsid w:val="00AD1D89"/>
    <w:rsid w:val="00AD22E3"/>
    <w:rsid w:val="00AD25FE"/>
    <w:rsid w:val="00AD2FFF"/>
    <w:rsid w:val="00AD3752"/>
    <w:rsid w:val="00AD3916"/>
    <w:rsid w:val="00AD47BD"/>
    <w:rsid w:val="00AD5461"/>
    <w:rsid w:val="00AD5813"/>
    <w:rsid w:val="00AD5C58"/>
    <w:rsid w:val="00AD63DA"/>
    <w:rsid w:val="00AD6678"/>
    <w:rsid w:val="00AD6A68"/>
    <w:rsid w:val="00AD7EC6"/>
    <w:rsid w:val="00AE15EE"/>
    <w:rsid w:val="00AE1991"/>
    <w:rsid w:val="00AE1C21"/>
    <w:rsid w:val="00AE2EA3"/>
    <w:rsid w:val="00AE3E33"/>
    <w:rsid w:val="00AE4303"/>
    <w:rsid w:val="00AE4550"/>
    <w:rsid w:val="00AE45B1"/>
    <w:rsid w:val="00AE58E7"/>
    <w:rsid w:val="00AE5D8D"/>
    <w:rsid w:val="00AE6209"/>
    <w:rsid w:val="00AE6B25"/>
    <w:rsid w:val="00AE7C10"/>
    <w:rsid w:val="00AF0DB5"/>
    <w:rsid w:val="00AF23EC"/>
    <w:rsid w:val="00AF25AF"/>
    <w:rsid w:val="00AF2BB6"/>
    <w:rsid w:val="00AF33B1"/>
    <w:rsid w:val="00AF3D48"/>
    <w:rsid w:val="00AF4477"/>
    <w:rsid w:val="00AF4F85"/>
    <w:rsid w:val="00AF547E"/>
    <w:rsid w:val="00AF5834"/>
    <w:rsid w:val="00AF5BE0"/>
    <w:rsid w:val="00AF64A0"/>
    <w:rsid w:val="00AF666F"/>
    <w:rsid w:val="00AF746D"/>
    <w:rsid w:val="00AF7BAC"/>
    <w:rsid w:val="00B02CDE"/>
    <w:rsid w:val="00B033E9"/>
    <w:rsid w:val="00B03D46"/>
    <w:rsid w:val="00B04A7D"/>
    <w:rsid w:val="00B04E38"/>
    <w:rsid w:val="00B04F44"/>
    <w:rsid w:val="00B05157"/>
    <w:rsid w:val="00B05C01"/>
    <w:rsid w:val="00B0624F"/>
    <w:rsid w:val="00B06354"/>
    <w:rsid w:val="00B068E3"/>
    <w:rsid w:val="00B06F3A"/>
    <w:rsid w:val="00B074E1"/>
    <w:rsid w:val="00B07B4A"/>
    <w:rsid w:val="00B10A2B"/>
    <w:rsid w:val="00B10AC5"/>
    <w:rsid w:val="00B127D7"/>
    <w:rsid w:val="00B12C5E"/>
    <w:rsid w:val="00B13D61"/>
    <w:rsid w:val="00B144E8"/>
    <w:rsid w:val="00B14EFB"/>
    <w:rsid w:val="00B14F86"/>
    <w:rsid w:val="00B15360"/>
    <w:rsid w:val="00B15DF9"/>
    <w:rsid w:val="00B16467"/>
    <w:rsid w:val="00B16726"/>
    <w:rsid w:val="00B16B30"/>
    <w:rsid w:val="00B20E4B"/>
    <w:rsid w:val="00B21EE5"/>
    <w:rsid w:val="00B24C04"/>
    <w:rsid w:val="00B25168"/>
    <w:rsid w:val="00B2553D"/>
    <w:rsid w:val="00B26CCC"/>
    <w:rsid w:val="00B2780C"/>
    <w:rsid w:val="00B27D06"/>
    <w:rsid w:val="00B27E4F"/>
    <w:rsid w:val="00B31E54"/>
    <w:rsid w:val="00B33622"/>
    <w:rsid w:val="00B3369B"/>
    <w:rsid w:val="00B34229"/>
    <w:rsid w:val="00B345AE"/>
    <w:rsid w:val="00B37535"/>
    <w:rsid w:val="00B37578"/>
    <w:rsid w:val="00B376DC"/>
    <w:rsid w:val="00B37E6A"/>
    <w:rsid w:val="00B40009"/>
    <w:rsid w:val="00B4048A"/>
    <w:rsid w:val="00B411C4"/>
    <w:rsid w:val="00B41700"/>
    <w:rsid w:val="00B41BD1"/>
    <w:rsid w:val="00B41FE3"/>
    <w:rsid w:val="00B4244D"/>
    <w:rsid w:val="00B42A7D"/>
    <w:rsid w:val="00B42B4D"/>
    <w:rsid w:val="00B43769"/>
    <w:rsid w:val="00B4446F"/>
    <w:rsid w:val="00B459CF"/>
    <w:rsid w:val="00B463E8"/>
    <w:rsid w:val="00B47A9E"/>
    <w:rsid w:val="00B50886"/>
    <w:rsid w:val="00B51E4C"/>
    <w:rsid w:val="00B53065"/>
    <w:rsid w:val="00B531FE"/>
    <w:rsid w:val="00B53874"/>
    <w:rsid w:val="00B53876"/>
    <w:rsid w:val="00B54112"/>
    <w:rsid w:val="00B555A0"/>
    <w:rsid w:val="00B55750"/>
    <w:rsid w:val="00B55C55"/>
    <w:rsid w:val="00B55CAD"/>
    <w:rsid w:val="00B56F8E"/>
    <w:rsid w:val="00B57BFA"/>
    <w:rsid w:val="00B57CC3"/>
    <w:rsid w:val="00B57DFB"/>
    <w:rsid w:val="00B6000C"/>
    <w:rsid w:val="00B61B3C"/>
    <w:rsid w:val="00B63519"/>
    <w:rsid w:val="00B63D09"/>
    <w:rsid w:val="00B63FA4"/>
    <w:rsid w:val="00B648E8"/>
    <w:rsid w:val="00B64E92"/>
    <w:rsid w:val="00B6558A"/>
    <w:rsid w:val="00B6799D"/>
    <w:rsid w:val="00B67C43"/>
    <w:rsid w:val="00B70A5F"/>
    <w:rsid w:val="00B7174A"/>
    <w:rsid w:val="00B71761"/>
    <w:rsid w:val="00B71D4C"/>
    <w:rsid w:val="00B7214A"/>
    <w:rsid w:val="00B726D6"/>
    <w:rsid w:val="00B7298A"/>
    <w:rsid w:val="00B72AED"/>
    <w:rsid w:val="00B72E07"/>
    <w:rsid w:val="00B734D1"/>
    <w:rsid w:val="00B73A32"/>
    <w:rsid w:val="00B74199"/>
    <w:rsid w:val="00B74350"/>
    <w:rsid w:val="00B7456A"/>
    <w:rsid w:val="00B7629C"/>
    <w:rsid w:val="00B768F5"/>
    <w:rsid w:val="00B77257"/>
    <w:rsid w:val="00B77478"/>
    <w:rsid w:val="00B77F1F"/>
    <w:rsid w:val="00B77F6B"/>
    <w:rsid w:val="00B80D64"/>
    <w:rsid w:val="00B80DE3"/>
    <w:rsid w:val="00B81008"/>
    <w:rsid w:val="00B822C5"/>
    <w:rsid w:val="00B82D9E"/>
    <w:rsid w:val="00B83158"/>
    <w:rsid w:val="00B83336"/>
    <w:rsid w:val="00B837B5"/>
    <w:rsid w:val="00B858C6"/>
    <w:rsid w:val="00B86C3A"/>
    <w:rsid w:val="00B8706C"/>
    <w:rsid w:val="00B870C9"/>
    <w:rsid w:val="00B904F5"/>
    <w:rsid w:val="00B90C15"/>
    <w:rsid w:val="00B910BD"/>
    <w:rsid w:val="00B910BF"/>
    <w:rsid w:val="00B91792"/>
    <w:rsid w:val="00B91B13"/>
    <w:rsid w:val="00B91BAC"/>
    <w:rsid w:val="00B9223F"/>
    <w:rsid w:val="00B927C6"/>
    <w:rsid w:val="00B9310E"/>
    <w:rsid w:val="00B93704"/>
    <w:rsid w:val="00B93965"/>
    <w:rsid w:val="00B942D5"/>
    <w:rsid w:val="00B945E4"/>
    <w:rsid w:val="00B9479C"/>
    <w:rsid w:val="00B955A8"/>
    <w:rsid w:val="00B9575F"/>
    <w:rsid w:val="00B959EF"/>
    <w:rsid w:val="00B963E9"/>
    <w:rsid w:val="00B96CD9"/>
    <w:rsid w:val="00BA03FC"/>
    <w:rsid w:val="00BA1D85"/>
    <w:rsid w:val="00BA1EB7"/>
    <w:rsid w:val="00BA332C"/>
    <w:rsid w:val="00BA367C"/>
    <w:rsid w:val="00BA3B9A"/>
    <w:rsid w:val="00BA4CB2"/>
    <w:rsid w:val="00BA6E51"/>
    <w:rsid w:val="00BB0107"/>
    <w:rsid w:val="00BB0793"/>
    <w:rsid w:val="00BB1057"/>
    <w:rsid w:val="00BB157D"/>
    <w:rsid w:val="00BB181C"/>
    <w:rsid w:val="00BB2C73"/>
    <w:rsid w:val="00BB2F4A"/>
    <w:rsid w:val="00BB33F2"/>
    <w:rsid w:val="00BB363E"/>
    <w:rsid w:val="00BB3AEE"/>
    <w:rsid w:val="00BB3B14"/>
    <w:rsid w:val="00BB3DFE"/>
    <w:rsid w:val="00BB48E4"/>
    <w:rsid w:val="00BB4A81"/>
    <w:rsid w:val="00BB507E"/>
    <w:rsid w:val="00BB5E5B"/>
    <w:rsid w:val="00BB6254"/>
    <w:rsid w:val="00BB655B"/>
    <w:rsid w:val="00BB7616"/>
    <w:rsid w:val="00BB7830"/>
    <w:rsid w:val="00BC00A4"/>
    <w:rsid w:val="00BC0439"/>
    <w:rsid w:val="00BC0549"/>
    <w:rsid w:val="00BC05BD"/>
    <w:rsid w:val="00BC0D1F"/>
    <w:rsid w:val="00BC1918"/>
    <w:rsid w:val="00BC34D2"/>
    <w:rsid w:val="00BC359C"/>
    <w:rsid w:val="00BC3669"/>
    <w:rsid w:val="00BC3830"/>
    <w:rsid w:val="00BC3C56"/>
    <w:rsid w:val="00BC40BE"/>
    <w:rsid w:val="00BC43D1"/>
    <w:rsid w:val="00BC54C9"/>
    <w:rsid w:val="00BC6172"/>
    <w:rsid w:val="00BC671C"/>
    <w:rsid w:val="00BD0036"/>
    <w:rsid w:val="00BD04D5"/>
    <w:rsid w:val="00BD0D6B"/>
    <w:rsid w:val="00BD183C"/>
    <w:rsid w:val="00BD1AC3"/>
    <w:rsid w:val="00BD2067"/>
    <w:rsid w:val="00BD219A"/>
    <w:rsid w:val="00BD2722"/>
    <w:rsid w:val="00BD35B9"/>
    <w:rsid w:val="00BD3BE6"/>
    <w:rsid w:val="00BD3CC9"/>
    <w:rsid w:val="00BD420D"/>
    <w:rsid w:val="00BD6438"/>
    <w:rsid w:val="00BD6610"/>
    <w:rsid w:val="00BD727A"/>
    <w:rsid w:val="00BD72C5"/>
    <w:rsid w:val="00BD79A1"/>
    <w:rsid w:val="00BE0508"/>
    <w:rsid w:val="00BE0B83"/>
    <w:rsid w:val="00BE159A"/>
    <w:rsid w:val="00BE1DAD"/>
    <w:rsid w:val="00BE1FD6"/>
    <w:rsid w:val="00BE22B2"/>
    <w:rsid w:val="00BE2D1B"/>
    <w:rsid w:val="00BE42FA"/>
    <w:rsid w:val="00BE588B"/>
    <w:rsid w:val="00BE622A"/>
    <w:rsid w:val="00BE647C"/>
    <w:rsid w:val="00BF07F8"/>
    <w:rsid w:val="00BF0F04"/>
    <w:rsid w:val="00BF14FD"/>
    <w:rsid w:val="00BF2399"/>
    <w:rsid w:val="00BF24D7"/>
    <w:rsid w:val="00BF2506"/>
    <w:rsid w:val="00BF2B19"/>
    <w:rsid w:val="00BF2C52"/>
    <w:rsid w:val="00BF2DE1"/>
    <w:rsid w:val="00BF3238"/>
    <w:rsid w:val="00BF38E5"/>
    <w:rsid w:val="00BF3C16"/>
    <w:rsid w:val="00BF3C7C"/>
    <w:rsid w:val="00BF489F"/>
    <w:rsid w:val="00BF4A92"/>
    <w:rsid w:val="00BF51ED"/>
    <w:rsid w:val="00BF60BE"/>
    <w:rsid w:val="00BF68D2"/>
    <w:rsid w:val="00BF6D37"/>
    <w:rsid w:val="00C00DA8"/>
    <w:rsid w:val="00C014BA"/>
    <w:rsid w:val="00C024E0"/>
    <w:rsid w:val="00C02D3A"/>
    <w:rsid w:val="00C03736"/>
    <w:rsid w:val="00C03986"/>
    <w:rsid w:val="00C03F34"/>
    <w:rsid w:val="00C04D1A"/>
    <w:rsid w:val="00C04E2A"/>
    <w:rsid w:val="00C05246"/>
    <w:rsid w:val="00C06611"/>
    <w:rsid w:val="00C06EB9"/>
    <w:rsid w:val="00C07086"/>
    <w:rsid w:val="00C07C99"/>
    <w:rsid w:val="00C10583"/>
    <w:rsid w:val="00C109A2"/>
    <w:rsid w:val="00C10AF1"/>
    <w:rsid w:val="00C10CB3"/>
    <w:rsid w:val="00C1145E"/>
    <w:rsid w:val="00C11B14"/>
    <w:rsid w:val="00C11BDC"/>
    <w:rsid w:val="00C12995"/>
    <w:rsid w:val="00C145CE"/>
    <w:rsid w:val="00C161F0"/>
    <w:rsid w:val="00C1669B"/>
    <w:rsid w:val="00C169D2"/>
    <w:rsid w:val="00C16FD0"/>
    <w:rsid w:val="00C17063"/>
    <w:rsid w:val="00C170BE"/>
    <w:rsid w:val="00C172FF"/>
    <w:rsid w:val="00C1769A"/>
    <w:rsid w:val="00C200F3"/>
    <w:rsid w:val="00C216AD"/>
    <w:rsid w:val="00C22C55"/>
    <w:rsid w:val="00C233A3"/>
    <w:rsid w:val="00C235E7"/>
    <w:rsid w:val="00C23E23"/>
    <w:rsid w:val="00C24895"/>
    <w:rsid w:val="00C250F6"/>
    <w:rsid w:val="00C27005"/>
    <w:rsid w:val="00C27793"/>
    <w:rsid w:val="00C27794"/>
    <w:rsid w:val="00C27912"/>
    <w:rsid w:val="00C3008A"/>
    <w:rsid w:val="00C30439"/>
    <w:rsid w:val="00C30D1A"/>
    <w:rsid w:val="00C3102B"/>
    <w:rsid w:val="00C32224"/>
    <w:rsid w:val="00C3270F"/>
    <w:rsid w:val="00C32752"/>
    <w:rsid w:val="00C32756"/>
    <w:rsid w:val="00C32CFC"/>
    <w:rsid w:val="00C33567"/>
    <w:rsid w:val="00C33D07"/>
    <w:rsid w:val="00C34266"/>
    <w:rsid w:val="00C343B7"/>
    <w:rsid w:val="00C34D55"/>
    <w:rsid w:val="00C3575C"/>
    <w:rsid w:val="00C36066"/>
    <w:rsid w:val="00C3680F"/>
    <w:rsid w:val="00C36886"/>
    <w:rsid w:val="00C37531"/>
    <w:rsid w:val="00C407DE"/>
    <w:rsid w:val="00C40C0D"/>
    <w:rsid w:val="00C42C80"/>
    <w:rsid w:val="00C42E84"/>
    <w:rsid w:val="00C43408"/>
    <w:rsid w:val="00C43CD9"/>
    <w:rsid w:val="00C44631"/>
    <w:rsid w:val="00C44EE8"/>
    <w:rsid w:val="00C45F7F"/>
    <w:rsid w:val="00C46BC0"/>
    <w:rsid w:val="00C46CB1"/>
    <w:rsid w:val="00C46E4A"/>
    <w:rsid w:val="00C474F4"/>
    <w:rsid w:val="00C4776A"/>
    <w:rsid w:val="00C50F5C"/>
    <w:rsid w:val="00C51782"/>
    <w:rsid w:val="00C51AB3"/>
    <w:rsid w:val="00C51B17"/>
    <w:rsid w:val="00C524BB"/>
    <w:rsid w:val="00C52757"/>
    <w:rsid w:val="00C52A7B"/>
    <w:rsid w:val="00C52AF9"/>
    <w:rsid w:val="00C52C28"/>
    <w:rsid w:val="00C53DDA"/>
    <w:rsid w:val="00C543A8"/>
    <w:rsid w:val="00C5522C"/>
    <w:rsid w:val="00C55248"/>
    <w:rsid w:val="00C5529B"/>
    <w:rsid w:val="00C55AEA"/>
    <w:rsid w:val="00C5731B"/>
    <w:rsid w:val="00C57B56"/>
    <w:rsid w:val="00C57B5E"/>
    <w:rsid w:val="00C57E44"/>
    <w:rsid w:val="00C604F0"/>
    <w:rsid w:val="00C60539"/>
    <w:rsid w:val="00C61C84"/>
    <w:rsid w:val="00C62D50"/>
    <w:rsid w:val="00C639F2"/>
    <w:rsid w:val="00C644B6"/>
    <w:rsid w:val="00C64C88"/>
    <w:rsid w:val="00C64C97"/>
    <w:rsid w:val="00C6621D"/>
    <w:rsid w:val="00C663AF"/>
    <w:rsid w:val="00C66403"/>
    <w:rsid w:val="00C664F7"/>
    <w:rsid w:val="00C66CFF"/>
    <w:rsid w:val="00C67224"/>
    <w:rsid w:val="00C70956"/>
    <w:rsid w:val="00C70A18"/>
    <w:rsid w:val="00C718AD"/>
    <w:rsid w:val="00C728FB"/>
    <w:rsid w:val="00C72AA3"/>
    <w:rsid w:val="00C7387E"/>
    <w:rsid w:val="00C73F7A"/>
    <w:rsid w:val="00C7472D"/>
    <w:rsid w:val="00C76A0E"/>
    <w:rsid w:val="00C76D85"/>
    <w:rsid w:val="00C7742B"/>
    <w:rsid w:val="00C7779B"/>
    <w:rsid w:val="00C77920"/>
    <w:rsid w:val="00C80710"/>
    <w:rsid w:val="00C80E98"/>
    <w:rsid w:val="00C81918"/>
    <w:rsid w:val="00C825CF"/>
    <w:rsid w:val="00C82B7B"/>
    <w:rsid w:val="00C82BDD"/>
    <w:rsid w:val="00C82DBE"/>
    <w:rsid w:val="00C82E5F"/>
    <w:rsid w:val="00C8356F"/>
    <w:rsid w:val="00C83756"/>
    <w:rsid w:val="00C8525B"/>
    <w:rsid w:val="00C85415"/>
    <w:rsid w:val="00C85571"/>
    <w:rsid w:val="00C857BC"/>
    <w:rsid w:val="00C85B89"/>
    <w:rsid w:val="00C8724D"/>
    <w:rsid w:val="00C90A4F"/>
    <w:rsid w:val="00C91092"/>
    <w:rsid w:val="00C910A8"/>
    <w:rsid w:val="00C91394"/>
    <w:rsid w:val="00C91F65"/>
    <w:rsid w:val="00C92121"/>
    <w:rsid w:val="00C92AFB"/>
    <w:rsid w:val="00C93056"/>
    <w:rsid w:val="00C93F06"/>
    <w:rsid w:val="00C94015"/>
    <w:rsid w:val="00C94480"/>
    <w:rsid w:val="00C954BD"/>
    <w:rsid w:val="00C95DDB"/>
    <w:rsid w:val="00C96D95"/>
    <w:rsid w:val="00C96F5F"/>
    <w:rsid w:val="00C973ED"/>
    <w:rsid w:val="00CA18FD"/>
    <w:rsid w:val="00CA3B77"/>
    <w:rsid w:val="00CA521B"/>
    <w:rsid w:val="00CA5963"/>
    <w:rsid w:val="00CA666D"/>
    <w:rsid w:val="00CA6A6B"/>
    <w:rsid w:val="00CA766E"/>
    <w:rsid w:val="00CB0C36"/>
    <w:rsid w:val="00CB0F4E"/>
    <w:rsid w:val="00CB219D"/>
    <w:rsid w:val="00CB37BD"/>
    <w:rsid w:val="00CB5755"/>
    <w:rsid w:val="00CB67C2"/>
    <w:rsid w:val="00CB6879"/>
    <w:rsid w:val="00CB704F"/>
    <w:rsid w:val="00CC2504"/>
    <w:rsid w:val="00CC3D8C"/>
    <w:rsid w:val="00CC4FEE"/>
    <w:rsid w:val="00CC5364"/>
    <w:rsid w:val="00CC5971"/>
    <w:rsid w:val="00CC5CF4"/>
    <w:rsid w:val="00CC6081"/>
    <w:rsid w:val="00CC6988"/>
    <w:rsid w:val="00CC69F4"/>
    <w:rsid w:val="00CC7231"/>
    <w:rsid w:val="00CC73BF"/>
    <w:rsid w:val="00CC77C0"/>
    <w:rsid w:val="00CC77F4"/>
    <w:rsid w:val="00CD0568"/>
    <w:rsid w:val="00CD0E10"/>
    <w:rsid w:val="00CD1111"/>
    <w:rsid w:val="00CD1278"/>
    <w:rsid w:val="00CD2D40"/>
    <w:rsid w:val="00CD34C6"/>
    <w:rsid w:val="00CD39F7"/>
    <w:rsid w:val="00CD3B37"/>
    <w:rsid w:val="00CD44B8"/>
    <w:rsid w:val="00CD4B6B"/>
    <w:rsid w:val="00CD5EF6"/>
    <w:rsid w:val="00CD6510"/>
    <w:rsid w:val="00CD6F36"/>
    <w:rsid w:val="00CD75BF"/>
    <w:rsid w:val="00CE102E"/>
    <w:rsid w:val="00CE107E"/>
    <w:rsid w:val="00CE17F3"/>
    <w:rsid w:val="00CE1C63"/>
    <w:rsid w:val="00CE2009"/>
    <w:rsid w:val="00CE201B"/>
    <w:rsid w:val="00CE3A61"/>
    <w:rsid w:val="00CE42C0"/>
    <w:rsid w:val="00CE4824"/>
    <w:rsid w:val="00CE4838"/>
    <w:rsid w:val="00CE55FD"/>
    <w:rsid w:val="00CE5A5E"/>
    <w:rsid w:val="00CE65F1"/>
    <w:rsid w:val="00CE6610"/>
    <w:rsid w:val="00CE763C"/>
    <w:rsid w:val="00CE7A09"/>
    <w:rsid w:val="00CE7CB1"/>
    <w:rsid w:val="00CF197F"/>
    <w:rsid w:val="00CF1A44"/>
    <w:rsid w:val="00CF1ED0"/>
    <w:rsid w:val="00CF32AD"/>
    <w:rsid w:val="00CF3E97"/>
    <w:rsid w:val="00CF4ACB"/>
    <w:rsid w:val="00CF63B9"/>
    <w:rsid w:val="00CF66AA"/>
    <w:rsid w:val="00CF6792"/>
    <w:rsid w:val="00CF68BA"/>
    <w:rsid w:val="00CF771A"/>
    <w:rsid w:val="00CF7C62"/>
    <w:rsid w:val="00D01077"/>
    <w:rsid w:val="00D012EE"/>
    <w:rsid w:val="00D013AA"/>
    <w:rsid w:val="00D01B47"/>
    <w:rsid w:val="00D0213E"/>
    <w:rsid w:val="00D026B8"/>
    <w:rsid w:val="00D02BD8"/>
    <w:rsid w:val="00D03AD7"/>
    <w:rsid w:val="00D03D4A"/>
    <w:rsid w:val="00D03E27"/>
    <w:rsid w:val="00D03F56"/>
    <w:rsid w:val="00D047C1"/>
    <w:rsid w:val="00D056F1"/>
    <w:rsid w:val="00D06696"/>
    <w:rsid w:val="00D06A21"/>
    <w:rsid w:val="00D06FF3"/>
    <w:rsid w:val="00D11795"/>
    <w:rsid w:val="00D11C8F"/>
    <w:rsid w:val="00D11CB5"/>
    <w:rsid w:val="00D1293C"/>
    <w:rsid w:val="00D12B74"/>
    <w:rsid w:val="00D1360F"/>
    <w:rsid w:val="00D1397F"/>
    <w:rsid w:val="00D13C06"/>
    <w:rsid w:val="00D15151"/>
    <w:rsid w:val="00D16F58"/>
    <w:rsid w:val="00D17009"/>
    <w:rsid w:val="00D1761B"/>
    <w:rsid w:val="00D1774B"/>
    <w:rsid w:val="00D20174"/>
    <w:rsid w:val="00D20ED4"/>
    <w:rsid w:val="00D21BAC"/>
    <w:rsid w:val="00D228C8"/>
    <w:rsid w:val="00D22CE3"/>
    <w:rsid w:val="00D22FF3"/>
    <w:rsid w:val="00D24263"/>
    <w:rsid w:val="00D248A8"/>
    <w:rsid w:val="00D24B54"/>
    <w:rsid w:val="00D26D78"/>
    <w:rsid w:val="00D30EA8"/>
    <w:rsid w:val="00D31731"/>
    <w:rsid w:val="00D31CE4"/>
    <w:rsid w:val="00D3206F"/>
    <w:rsid w:val="00D32166"/>
    <w:rsid w:val="00D321FE"/>
    <w:rsid w:val="00D33365"/>
    <w:rsid w:val="00D334BD"/>
    <w:rsid w:val="00D3395B"/>
    <w:rsid w:val="00D345F3"/>
    <w:rsid w:val="00D34E23"/>
    <w:rsid w:val="00D35C7D"/>
    <w:rsid w:val="00D36144"/>
    <w:rsid w:val="00D3667D"/>
    <w:rsid w:val="00D4014A"/>
    <w:rsid w:val="00D40A4D"/>
    <w:rsid w:val="00D41B56"/>
    <w:rsid w:val="00D41D8F"/>
    <w:rsid w:val="00D42189"/>
    <w:rsid w:val="00D424D0"/>
    <w:rsid w:val="00D426F1"/>
    <w:rsid w:val="00D42C02"/>
    <w:rsid w:val="00D42DAC"/>
    <w:rsid w:val="00D43D38"/>
    <w:rsid w:val="00D44F45"/>
    <w:rsid w:val="00D46846"/>
    <w:rsid w:val="00D46C54"/>
    <w:rsid w:val="00D46F51"/>
    <w:rsid w:val="00D47B24"/>
    <w:rsid w:val="00D47C04"/>
    <w:rsid w:val="00D50F32"/>
    <w:rsid w:val="00D519B8"/>
    <w:rsid w:val="00D5423F"/>
    <w:rsid w:val="00D553C0"/>
    <w:rsid w:val="00D557A5"/>
    <w:rsid w:val="00D558A5"/>
    <w:rsid w:val="00D559F2"/>
    <w:rsid w:val="00D55A2C"/>
    <w:rsid w:val="00D55D5B"/>
    <w:rsid w:val="00D55DB3"/>
    <w:rsid w:val="00D575E0"/>
    <w:rsid w:val="00D576E9"/>
    <w:rsid w:val="00D60A9E"/>
    <w:rsid w:val="00D61D18"/>
    <w:rsid w:val="00D61DAA"/>
    <w:rsid w:val="00D6215B"/>
    <w:rsid w:val="00D626F2"/>
    <w:rsid w:val="00D6524D"/>
    <w:rsid w:val="00D65314"/>
    <w:rsid w:val="00D66160"/>
    <w:rsid w:val="00D6631C"/>
    <w:rsid w:val="00D66511"/>
    <w:rsid w:val="00D66515"/>
    <w:rsid w:val="00D7097D"/>
    <w:rsid w:val="00D70CDE"/>
    <w:rsid w:val="00D711A0"/>
    <w:rsid w:val="00D7181B"/>
    <w:rsid w:val="00D73BB3"/>
    <w:rsid w:val="00D73CD1"/>
    <w:rsid w:val="00D741FA"/>
    <w:rsid w:val="00D7456B"/>
    <w:rsid w:val="00D759AE"/>
    <w:rsid w:val="00D75AE8"/>
    <w:rsid w:val="00D760BD"/>
    <w:rsid w:val="00D76C6A"/>
    <w:rsid w:val="00D774BF"/>
    <w:rsid w:val="00D77EC0"/>
    <w:rsid w:val="00D80DB2"/>
    <w:rsid w:val="00D816B7"/>
    <w:rsid w:val="00D81CE2"/>
    <w:rsid w:val="00D826B2"/>
    <w:rsid w:val="00D838B6"/>
    <w:rsid w:val="00D83B46"/>
    <w:rsid w:val="00D8405B"/>
    <w:rsid w:val="00D84A7A"/>
    <w:rsid w:val="00D84E3E"/>
    <w:rsid w:val="00D84E7C"/>
    <w:rsid w:val="00D84EC5"/>
    <w:rsid w:val="00D856BC"/>
    <w:rsid w:val="00D858FD"/>
    <w:rsid w:val="00D85D72"/>
    <w:rsid w:val="00D86716"/>
    <w:rsid w:val="00D871B2"/>
    <w:rsid w:val="00D87CD2"/>
    <w:rsid w:val="00D9059B"/>
    <w:rsid w:val="00D9062D"/>
    <w:rsid w:val="00D917D1"/>
    <w:rsid w:val="00D91A2D"/>
    <w:rsid w:val="00D92D52"/>
    <w:rsid w:val="00D95005"/>
    <w:rsid w:val="00D95F1D"/>
    <w:rsid w:val="00D96041"/>
    <w:rsid w:val="00D96284"/>
    <w:rsid w:val="00D96473"/>
    <w:rsid w:val="00D96CFC"/>
    <w:rsid w:val="00D96F34"/>
    <w:rsid w:val="00D975A9"/>
    <w:rsid w:val="00D9768F"/>
    <w:rsid w:val="00DA09A0"/>
    <w:rsid w:val="00DA132A"/>
    <w:rsid w:val="00DA152E"/>
    <w:rsid w:val="00DA191C"/>
    <w:rsid w:val="00DA2372"/>
    <w:rsid w:val="00DA318D"/>
    <w:rsid w:val="00DA3C99"/>
    <w:rsid w:val="00DA49F5"/>
    <w:rsid w:val="00DA62A1"/>
    <w:rsid w:val="00DA6F98"/>
    <w:rsid w:val="00DA7480"/>
    <w:rsid w:val="00DB0141"/>
    <w:rsid w:val="00DB0594"/>
    <w:rsid w:val="00DB0C93"/>
    <w:rsid w:val="00DB113D"/>
    <w:rsid w:val="00DB135C"/>
    <w:rsid w:val="00DB1501"/>
    <w:rsid w:val="00DB15BD"/>
    <w:rsid w:val="00DB1AEA"/>
    <w:rsid w:val="00DB21F8"/>
    <w:rsid w:val="00DB287E"/>
    <w:rsid w:val="00DB2B87"/>
    <w:rsid w:val="00DB30E5"/>
    <w:rsid w:val="00DB4417"/>
    <w:rsid w:val="00DB4874"/>
    <w:rsid w:val="00DB51AD"/>
    <w:rsid w:val="00DB54C4"/>
    <w:rsid w:val="00DB551B"/>
    <w:rsid w:val="00DB6484"/>
    <w:rsid w:val="00DB68CB"/>
    <w:rsid w:val="00DB6E26"/>
    <w:rsid w:val="00DC00A1"/>
    <w:rsid w:val="00DC0909"/>
    <w:rsid w:val="00DC12F8"/>
    <w:rsid w:val="00DC13AC"/>
    <w:rsid w:val="00DC20F6"/>
    <w:rsid w:val="00DC2891"/>
    <w:rsid w:val="00DC3FE2"/>
    <w:rsid w:val="00DC40EE"/>
    <w:rsid w:val="00DC47EE"/>
    <w:rsid w:val="00DC4A45"/>
    <w:rsid w:val="00DC4ADE"/>
    <w:rsid w:val="00DC4F9A"/>
    <w:rsid w:val="00DC57D0"/>
    <w:rsid w:val="00DC69C3"/>
    <w:rsid w:val="00DC7CE1"/>
    <w:rsid w:val="00DD2172"/>
    <w:rsid w:val="00DD2ACD"/>
    <w:rsid w:val="00DD3B40"/>
    <w:rsid w:val="00DD3E3D"/>
    <w:rsid w:val="00DD5CB0"/>
    <w:rsid w:val="00DD7A9D"/>
    <w:rsid w:val="00DE14D0"/>
    <w:rsid w:val="00DE1C35"/>
    <w:rsid w:val="00DE2730"/>
    <w:rsid w:val="00DE39F6"/>
    <w:rsid w:val="00DE48FA"/>
    <w:rsid w:val="00DE5014"/>
    <w:rsid w:val="00DE5315"/>
    <w:rsid w:val="00DE6B25"/>
    <w:rsid w:val="00DE6E51"/>
    <w:rsid w:val="00DE73B7"/>
    <w:rsid w:val="00DE7DB3"/>
    <w:rsid w:val="00DF0824"/>
    <w:rsid w:val="00DF09BE"/>
    <w:rsid w:val="00DF0FFB"/>
    <w:rsid w:val="00DF234C"/>
    <w:rsid w:val="00DF26E0"/>
    <w:rsid w:val="00DF2875"/>
    <w:rsid w:val="00DF3B70"/>
    <w:rsid w:val="00DF3C26"/>
    <w:rsid w:val="00DF4F73"/>
    <w:rsid w:val="00DF50D8"/>
    <w:rsid w:val="00DF5591"/>
    <w:rsid w:val="00DF6AA2"/>
    <w:rsid w:val="00DF72F0"/>
    <w:rsid w:val="00DF7ACC"/>
    <w:rsid w:val="00E003D4"/>
    <w:rsid w:val="00E0090C"/>
    <w:rsid w:val="00E00A6B"/>
    <w:rsid w:val="00E01085"/>
    <w:rsid w:val="00E01418"/>
    <w:rsid w:val="00E018D2"/>
    <w:rsid w:val="00E02CDA"/>
    <w:rsid w:val="00E03AF5"/>
    <w:rsid w:val="00E04F9B"/>
    <w:rsid w:val="00E050B6"/>
    <w:rsid w:val="00E05523"/>
    <w:rsid w:val="00E05F33"/>
    <w:rsid w:val="00E06BC3"/>
    <w:rsid w:val="00E06E9C"/>
    <w:rsid w:val="00E0708A"/>
    <w:rsid w:val="00E07A0B"/>
    <w:rsid w:val="00E07ACE"/>
    <w:rsid w:val="00E105EC"/>
    <w:rsid w:val="00E1063F"/>
    <w:rsid w:val="00E1157B"/>
    <w:rsid w:val="00E125CE"/>
    <w:rsid w:val="00E1276A"/>
    <w:rsid w:val="00E12917"/>
    <w:rsid w:val="00E12B3B"/>
    <w:rsid w:val="00E134F7"/>
    <w:rsid w:val="00E13717"/>
    <w:rsid w:val="00E146DC"/>
    <w:rsid w:val="00E14C9A"/>
    <w:rsid w:val="00E14EE7"/>
    <w:rsid w:val="00E175C2"/>
    <w:rsid w:val="00E17B1C"/>
    <w:rsid w:val="00E21BFB"/>
    <w:rsid w:val="00E229CD"/>
    <w:rsid w:val="00E22AD3"/>
    <w:rsid w:val="00E22B29"/>
    <w:rsid w:val="00E22DB6"/>
    <w:rsid w:val="00E24306"/>
    <w:rsid w:val="00E244CE"/>
    <w:rsid w:val="00E24F39"/>
    <w:rsid w:val="00E2542B"/>
    <w:rsid w:val="00E2584B"/>
    <w:rsid w:val="00E25B07"/>
    <w:rsid w:val="00E25F21"/>
    <w:rsid w:val="00E26571"/>
    <w:rsid w:val="00E266F8"/>
    <w:rsid w:val="00E2673C"/>
    <w:rsid w:val="00E26D54"/>
    <w:rsid w:val="00E26DCB"/>
    <w:rsid w:val="00E30483"/>
    <w:rsid w:val="00E31455"/>
    <w:rsid w:val="00E31EA0"/>
    <w:rsid w:val="00E32590"/>
    <w:rsid w:val="00E327E7"/>
    <w:rsid w:val="00E328CB"/>
    <w:rsid w:val="00E33395"/>
    <w:rsid w:val="00E33654"/>
    <w:rsid w:val="00E3385A"/>
    <w:rsid w:val="00E35CDE"/>
    <w:rsid w:val="00E36D4F"/>
    <w:rsid w:val="00E3779C"/>
    <w:rsid w:val="00E3796E"/>
    <w:rsid w:val="00E40A2B"/>
    <w:rsid w:val="00E40DC9"/>
    <w:rsid w:val="00E4128B"/>
    <w:rsid w:val="00E41DF6"/>
    <w:rsid w:val="00E439AD"/>
    <w:rsid w:val="00E44985"/>
    <w:rsid w:val="00E45119"/>
    <w:rsid w:val="00E451DD"/>
    <w:rsid w:val="00E46307"/>
    <w:rsid w:val="00E4646D"/>
    <w:rsid w:val="00E464D8"/>
    <w:rsid w:val="00E46F64"/>
    <w:rsid w:val="00E505AA"/>
    <w:rsid w:val="00E509C5"/>
    <w:rsid w:val="00E518E4"/>
    <w:rsid w:val="00E528AF"/>
    <w:rsid w:val="00E536F1"/>
    <w:rsid w:val="00E547A4"/>
    <w:rsid w:val="00E5501F"/>
    <w:rsid w:val="00E55080"/>
    <w:rsid w:val="00E559BE"/>
    <w:rsid w:val="00E55FA1"/>
    <w:rsid w:val="00E56B4F"/>
    <w:rsid w:val="00E574EF"/>
    <w:rsid w:val="00E578B6"/>
    <w:rsid w:val="00E57A31"/>
    <w:rsid w:val="00E60417"/>
    <w:rsid w:val="00E60A4C"/>
    <w:rsid w:val="00E60FFB"/>
    <w:rsid w:val="00E6192B"/>
    <w:rsid w:val="00E61BF5"/>
    <w:rsid w:val="00E61D72"/>
    <w:rsid w:val="00E643E7"/>
    <w:rsid w:val="00E64B4D"/>
    <w:rsid w:val="00E64E61"/>
    <w:rsid w:val="00E657AE"/>
    <w:rsid w:val="00E67452"/>
    <w:rsid w:val="00E67873"/>
    <w:rsid w:val="00E705FC"/>
    <w:rsid w:val="00E706C3"/>
    <w:rsid w:val="00E707B3"/>
    <w:rsid w:val="00E71874"/>
    <w:rsid w:val="00E72003"/>
    <w:rsid w:val="00E7248D"/>
    <w:rsid w:val="00E728E8"/>
    <w:rsid w:val="00E731B6"/>
    <w:rsid w:val="00E74FD7"/>
    <w:rsid w:val="00E7528C"/>
    <w:rsid w:val="00E75CD6"/>
    <w:rsid w:val="00E76001"/>
    <w:rsid w:val="00E76143"/>
    <w:rsid w:val="00E7748F"/>
    <w:rsid w:val="00E7774F"/>
    <w:rsid w:val="00E77F0A"/>
    <w:rsid w:val="00E77F39"/>
    <w:rsid w:val="00E803A3"/>
    <w:rsid w:val="00E8129A"/>
    <w:rsid w:val="00E823FF"/>
    <w:rsid w:val="00E82AF5"/>
    <w:rsid w:val="00E82D37"/>
    <w:rsid w:val="00E83076"/>
    <w:rsid w:val="00E836C7"/>
    <w:rsid w:val="00E8519B"/>
    <w:rsid w:val="00E85A74"/>
    <w:rsid w:val="00E85F28"/>
    <w:rsid w:val="00E85F6A"/>
    <w:rsid w:val="00E86D41"/>
    <w:rsid w:val="00E90238"/>
    <w:rsid w:val="00E90E7D"/>
    <w:rsid w:val="00E90ED5"/>
    <w:rsid w:val="00E91AFD"/>
    <w:rsid w:val="00E91B7E"/>
    <w:rsid w:val="00E91E9F"/>
    <w:rsid w:val="00E91F96"/>
    <w:rsid w:val="00E925DC"/>
    <w:rsid w:val="00E92D75"/>
    <w:rsid w:val="00E93E5B"/>
    <w:rsid w:val="00E93F87"/>
    <w:rsid w:val="00E94E6D"/>
    <w:rsid w:val="00E950FA"/>
    <w:rsid w:val="00E972F7"/>
    <w:rsid w:val="00E9754F"/>
    <w:rsid w:val="00EA1711"/>
    <w:rsid w:val="00EA21DF"/>
    <w:rsid w:val="00EA2C29"/>
    <w:rsid w:val="00EA397A"/>
    <w:rsid w:val="00EA3B89"/>
    <w:rsid w:val="00EA5989"/>
    <w:rsid w:val="00EA63AC"/>
    <w:rsid w:val="00EA6412"/>
    <w:rsid w:val="00EA6659"/>
    <w:rsid w:val="00EA794B"/>
    <w:rsid w:val="00EA7D5B"/>
    <w:rsid w:val="00EB15B9"/>
    <w:rsid w:val="00EB15DD"/>
    <w:rsid w:val="00EB2B3D"/>
    <w:rsid w:val="00EB320E"/>
    <w:rsid w:val="00EB343A"/>
    <w:rsid w:val="00EB4A54"/>
    <w:rsid w:val="00EB6071"/>
    <w:rsid w:val="00EB6131"/>
    <w:rsid w:val="00EB6743"/>
    <w:rsid w:val="00EB7245"/>
    <w:rsid w:val="00EB7DA8"/>
    <w:rsid w:val="00EC00CD"/>
    <w:rsid w:val="00EC15B8"/>
    <w:rsid w:val="00EC323A"/>
    <w:rsid w:val="00EC3462"/>
    <w:rsid w:val="00EC3745"/>
    <w:rsid w:val="00EC46FB"/>
    <w:rsid w:val="00EC47C7"/>
    <w:rsid w:val="00EC517A"/>
    <w:rsid w:val="00EC57FB"/>
    <w:rsid w:val="00EC5BA6"/>
    <w:rsid w:val="00EC6108"/>
    <w:rsid w:val="00EC761A"/>
    <w:rsid w:val="00EC7EE2"/>
    <w:rsid w:val="00ED17C6"/>
    <w:rsid w:val="00ED22CF"/>
    <w:rsid w:val="00ED28CC"/>
    <w:rsid w:val="00ED3CED"/>
    <w:rsid w:val="00ED3F2A"/>
    <w:rsid w:val="00ED43F0"/>
    <w:rsid w:val="00ED5892"/>
    <w:rsid w:val="00ED7683"/>
    <w:rsid w:val="00ED78D2"/>
    <w:rsid w:val="00ED7A29"/>
    <w:rsid w:val="00EE0941"/>
    <w:rsid w:val="00EE14F4"/>
    <w:rsid w:val="00EE2087"/>
    <w:rsid w:val="00EE2C63"/>
    <w:rsid w:val="00EE2E74"/>
    <w:rsid w:val="00EE3340"/>
    <w:rsid w:val="00EE3E1A"/>
    <w:rsid w:val="00EE3F74"/>
    <w:rsid w:val="00EE41CA"/>
    <w:rsid w:val="00EE45C3"/>
    <w:rsid w:val="00EE5353"/>
    <w:rsid w:val="00EE5AE2"/>
    <w:rsid w:val="00EE5E14"/>
    <w:rsid w:val="00EE5F69"/>
    <w:rsid w:val="00EE6812"/>
    <w:rsid w:val="00EE6BD7"/>
    <w:rsid w:val="00EE7BBB"/>
    <w:rsid w:val="00EE7FED"/>
    <w:rsid w:val="00EF14E1"/>
    <w:rsid w:val="00EF241D"/>
    <w:rsid w:val="00EF255E"/>
    <w:rsid w:val="00EF4E40"/>
    <w:rsid w:val="00EF55EA"/>
    <w:rsid w:val="00EF5BFA"/>
    <w:rsid w:val="00EF61D8"/>
    <w:rsid w:val="00EF6C2E"/>
    <w:rsid w:val="00EF75E3"/>
    <w:rsid w:val="00F0186A"/>
    <w:rsid w:val="00F01AC5"/>
    <w:rsid w:val="00F01B89"/>
    <w:rsid w:val="00F03457"/>
    <w:rsid w:val="00F03FAA"/>
    <w:rsid w:val="00F0443D"/>
    <w:rsid w:val="00F04FF8"/>
    <w:rsid w:val="00F0515A"/>
    <w:rsid w:val="00F06548"/>
    <w:rsid w:val="00F0698A"/>
    <w:rsid w:val="00F06EE6"/>
    <w:rsid w:val="00F071D7"/>
    <w:rsid w:val="00F0748E"/>
    <w:rsid w:val="00F10BF1"/>
    <w:rsid w:val="00F1160B"/>
    <w:rsid w:val="00F12735"/>
    <w:rsid w:val="00F127AE"/>
    <w:rsid w:val="00F12B27"/>
    <w:rsid w:val="00F133C3"/>
    <w:rsid w:val="00F139AE"/>
    <w:rsid w:val="00F145D0"/>
    <w:rsid w:val="00F14A6F"/>
    <w:rsid w:val="00F15934"/>
    <w:rsid w:val="00F1630A"/>
    <w:rsid w:val="00F1655F"/>
    <w:rsid w:val="00F16A1D"/>
    <w:rsid w:val="00F17BB7"/>
    <w:rsid w:val="00F20BF8"/>
    <w:rsid w:val="00F20C84"/>
    <w:rsid w:val="00F211E6"/>
    <w:rsid w:val="00F2180C"/>
    <w:rsid w:val="00F21CCF"/>
    <w:rsid w:val="00F23050"/>
    <w:rsid w:val="00F230C1"/>
    <w:rsid w:val="00F244D4"/>
    <w:rsid w:val="00F25749"/>
    <w:rsid w:val="00F257AD"/>
    <w:rsid w:val="00F25AA6"/>
    <w:rsid w:val="00F25B44"/>
    <w:rsid w:val="00F25B8C"/>
    <w:rsid w:val="00F2656D"/>
    <w:rsid w:val="00F267D4"/>
    <w:rsid w:val="00F27B2B"/>
    <w:rsid w:val="00F3009A"/>
    <w:rsid w:val="00F3038E"/>
    <w:rsid w:val="00F3056F"/>
    <w:rsid w:val="00F30C46"/>
    <w:rsid w:val="00F32042"/>
    <w:rsid w:val="00F32161"/>
    <w:rsid w:val="00F3245D"/>
    <w:rsid w:val="00F33E89"/>
    <w:rsid w:val="00F345B5"/>
    <w:rsid w:val="00F3475E"/>
    <w:rsid w:val="00F34A85"/>
    <w:rsid w:val="00F35136"/>
    <w:rsid w:val="00F3521E"/>
    <w:rsid w:val="00F36156"/>
    <w:rsid w:val="00F37A9E"/>
    <w:rsid w:val="00F37D91"/>
    <w:rsid w:val="00F41AC4"/>
    <w:rsid w:val="00F41E77"/>
    <w:rsid w:val="00F426F0"/>
    <w:rsid w:val="00F42E43"/>
    <w:rsid w:val="00F435C6"/>
    <w:rsid w:val="00F43EDC"/>
    <w:rsid w:val="00F45A31"/>
    <w:rsid w:val="00F45E57"/>
    <w:rsid w:val="00F461D9"/>
    <w:rsid w:val="00F46769"/>
    <w:rsid w:val="00F46B13"/>
    <w:rsid w:val="00F46E23"/>
    <w:rsid w:val="00F47C2F"/>
    <w:rsid w:val="00F50913"/>
    <w:rsid w:val="00F50932"/>
    <w:rsid w:val="00F51BE4"/>
    <w:rsid w:val="00F5211F"/>
    <w:rsid w:val="00F52975"/>
    <w:rsid w:val="00F52B12"/>
    <w:rsid w:val="00F534E5"/>
    <w:rsid w:val="00F537E8"/>
    <w:rsid w:val="00F547F8"/>
    <w:rsid w:val="00F56384"/>
    <w:rsid w:val="00F56408"/>
    <w:rsid w:val="00F56C98"/>
    <w:rsid w:val="00F60D5C"/>
    <w:rsid w:val="00F622D4"/>
    <w:rsid w:val="00F62FD2"/>
    <w:rsid w:val="00F63D70"/>
    <w:rsid w:val="00F63EC6"/>
    <w:rsid w:val="00F643E8"/>
    <w:rsid w:val="00F645FC"/>
    <w:rsid w:val="00F649F6"/>
    <w:rsid w:val="00F662FB"/>
    <w:rsid w:val="00F66AD4"/>
    <w:rsid w:val="00F66F28"/>
    <w:rsid w:val="00F66FCE"/>
    <w:rsid w:val="00F7035E"/>
    <w:rsid w:val="00F70905"/>
    <w:rsid w:val="00F7266F"/>
    <w:rsid w:val="00F73486"/>
    <w:rsid w:val="00F73896"/>
    <w:rsid w:val="00F74055"/>
    <w:rsid w:val="00F74DFB"/>
    <w:rsid w:val="00F75484"/>
    <w:rsid w:val="00F75622"/>
    <w:rsid w:val="00F75E72"/>
    <w:rsid w:val="00F767F4"/>
    <w:rsid w:val="00F76A89"/>
    <w:rsid w:val="00F776A2"/>
    <w:rsid w:val="00F77EED"/>
    <w:rsid w:val="00F8126E"/>
    <w:rsid w:val="00F812B9"/>
    <w:rsid w:val="00F818DB"/>
    <w:rsid w:val="00F81BFA"/>
    <w:rsid w:val="00F81D22"/>
    <w:rsid w:val="00F826CA"/>
    <w:rsid w:val="00F82881"/>
    <w:rsid w:val="00F82D15"/>
    <w:rsid w:val="00F836C6"/>
    <w:rsid w:val="00F83F62"/>
    <w:rsid w:val="00F84FEB"/>
    <w:rsid w:val="00F85772"/>
    <w:rsid w:val="00F86B6A"/>
    <w:rsid w:val="00F91691"/>
    <w:rsid w:val="00F924D6"/>
    <w:rsid w:val="00F928B4"/>
    <w:rsid w:val="00F92CD3"/>
    <w:rsid w:val="00F9325B"/>
    <w:rsid w:val="00F93460"/>
    <w:rsid w:val="00F9442A"/>
    <w:rsid w:val="00F94858"/>
    <w:rsid w:val="00F94BD2"/>
    <w:rsid w:val="00F94FBA"/>
    <w:rsid w:val="00F9651F"/>
    <w:rsid w:val="00F969C3"/>
    <w:rsid w:val="00F96CE2"/>
    <w:rsid w:val="00F97A2F"/>
    <w:rsid w:val="00FA134B"/>
    <w:rsid w:val="00FA1E97"/>
    <w:rsid w:val="00FA2CF6"/>
    <w:rsid w:val="00FA3BCD"/>
    <w:rsid w:val="00FA44A3"/>
    <w:rsid w:val="00FA4922"/>
    <w:rsid w:val="00FA4AC0"/>
    <w:rsid w:val="00FA67C9"/>
    <w:rsid w:val="00FA6907"/>
    <w:rsid w:val="00FB0213"/>
    <w:rsid w:val="00FB0295"/>
    <w:rsid w:val="00FB0664"/>
    <w:rsid w:val="00FB07F0"/>
    <w:rsid w:val="00FB17F3"/>
    <w:rsid w:val="00FB1D1A"/>
    <w:rsid w:val="00FB21A7"/>
    <w:rsid w:val="00FB3D23"/>
    <w:rsid w:val="00FB4026"/>
    <w:rsid w:val="00FB585E"/>
    <w:rsid w:val="00FB65C6"/>
    <w:rsid w:val="00FB7186"/>
    <w:rsid w:val="00FC14C6"/>
    <w:rsid w:val="00FC23D0"/>
    <w:rsid w:val="00FC24DA"/>
    <w:rsid w:val="00FC2707"/>
    <w:rsid w:val="00FC303D"/>
    <w:rsid w:val="00FC3827"/>
    <w:rsid w:val="00FC44E3"/>
    <w:rsid w:val="00FC4AA5"/>
    <w:rsid w:val="00FC4D87"/>
    <w:rsid w:val="00FC51AD"/>
    <w:rsid w:val="00FC6CB4"/>
    <w:rsid w:val="00FC714A"/>
    <w:rsid w:val="00FC7583"/>
    <w:rsid w:val="00FD0452"/>
    <w:rsid w:val="00FD0860"/>
    <w:rsid w:val="00FD133E"/>
    <w:rsid w:val="00FD1FC6"/>
    <w:rsid w:val="00FD23F1"/>
    <w:rsid w:val="00FD2673"/>
    <w:rsid w:val="00FD316C"/>
    <w:rsid w:val="00FD377C"/>
    <w:rsid w:val="00FD41BE"/>
    <w:rsid w:val="00FD448E"/>
    <w:rsid w:val="00FD4731"/>
    <w:rsid w:val="00FD522F"/>
    <w:rsid w:val="00FD52AA"/>
    <w:rsid w:val="00FD5DE6"/>
    <w:rsid w:val="00FD6E5F"/>
    <w:rsid w:val="00FD73D0"/>
    <w:rsid w:val="00FD77D6"/>
    <w:rsid w:val="00FD7C39"/>
    <w:rsid w:val="00FE166B"/>
    <w:rsid w:val="00FE1789"/>
    <w:rsid w:val="00FE2573"/>
    <w:rsid w:val="00FE3B95"/>
    <w:rsid w:val="00FE3D9C"/>
    <w:rsid w:val="00FE3EF4"/>
    <w:rsid w:val="00FE43AA"/>
    <w:rsid w:val="00FE491B"/>
    <w:rsid w:val="00FE50BD"/>
    <w:rsid w:val="00FE54AB"/>
    <w:rsid w:val="00FE6148"/>
    <w:rsid w:val="00FE61C0"/>
    <w:rsid w:val="00FE627D"/>
    <w:rsid w:val="00FE6852"/>
    <w:rsid w:val="00FE6AC9"/>
    <w:rsid w:val="00FE78BF"/>
    <w:rsid w:val="00FE7C5F"/>
    <w:rsid w:val="00FF0E39"/>
    <w:rsid w:val="00FF11FA"/>
    <w:rsid w:val="00FF1A21"/>
    <w:rsid w:val="00FF1D14"/>
    <w:rsid w:val="00FF24F5"/>
    <w:rsid w:val="00FF29CA"/>
    <w:rsid w:val="00FF3BB2"/>
    <w:rsid w:val="00FF4376"/>
    <w:rsid w:val="00FF49B7"/>
    <w:rsid w:val="00FF53DF"/>
    <w:rsid w:val="00FF55BC"/>
    <w:rsid w:val="00FF565B"/>
    <w:rsid w:val="00FF5AA2"/>
    <w:rsid w:val="00FF5B05"/>
    <w:rsid w:val="00FF60D3"/>
    <w:rsid w:val="00FF6BD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6A61"/>
  <w15:docId w15:val="{8F160238-24A2-44BA-8CF6-0BE7504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7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F1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344F1"/>
    <w:pPr>
      <w:numPr>
        <w:numId w:val="2"/>
      </w:numPr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A344F1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344F1"/>
    <w:pPr>
      <w:numPr>
        <w:ilvl w:val="2"/>
        <w:numId w:val="2"/>
      </w:numPr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A344F1"/>
    <w:pPr>
      <w:keepNext/>
      <w:numPr>
        <w:ilvl w:val="3"/>
        <w:numId w:val="2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44F1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344F1"/>
    <w:pPr>
      <w:numPr>
        <w:ilvl w:val="5"/>
        <w:numId w:val="2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344F1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344F1"/>
    <w:pPr>
      <w:numPr>
        <w:ilvl w:val="7"/>
        <w:numId w:val="2"/>
      </w:num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A344F1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F1"/>
  </w:style>
  <w:style w:type="paragraph" w:styleId="Footer">
    <w:name w:val="footer"/>
    <w:basedOn w:val="Normal"/>
    <w:link w:val="FooterChar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F1"/>
  </w:style>
  <w:style w:type="paragraph" w:customStyle="1" w:styleId="Template-Parentlogoname">
    <w:name w:val="Template - Parent logoname"/>
    <w:basedOn w:val="Normal"/>
    <w:semiHidden/>
    <w:rsid w:val="00A344F1"/>
    <w:pPr>
      <w:spacing w:line="240" w:lineRule="atLeast"/>
    </w:pPr>
    <w:rPr>
      <w:rFonts w:ascii="AU Passata" w:hAnsi="AU Passata"/>
      <w:caps/>
      <w:noProof/>
      <w:color w:val="03428E"/>
      <w:spacing w:val="10"/>
    </w:rPr>
  </w:style>
  <w:style w:type="paragraph" w:customStyle="1" w:styleId="Template-Unitnamelogoname">
    <w:name w:val="Template - Unitname logoname"/>
    <w:basedOn w:val="Template-Parentlogoname"/>
    <w:semiHidden/>
    <w:rsid w:val="00A344F1"/>
    <w:pPr>
      <w:spacing w:before="66" w:line="160" w:lineRule="atLeast"/>
      <w:contextualSpacing/>
    </w:pPr>
    <w:rPr>
      <w:sz w:val="14"/>
    </w:rPr>
  </w:style>
  <w:style w:type="character" w:customStyle="1" w:styleId="Heading1Char">
    <w:name w:val="Heading 1 Char"/>
    <w:basedOn w:val="DefaultParagraphFont"/>
    <w:link w:val="Heading1"/>
    <w:rsid w:val="00A344F1"/>
    <w:rPr>
      <w:rFonts w:ascii="Georgia" w:eastAsia="Times New Roman" w:hAnsi="Georgia" w:cs="Arial"/>
      <w:b/>
      <w:bCs/>
      <w:sz w:val="21"/>
      <w:szCs w:val="32"/>
    </w:rPr>
  </w:style>
  <w:style w:type="character" w:customStyle="1" w:styleId="Heading2Char">
    <w:name w:val="Heading 2 Char"/>
    <w:basedOn w:val="DefaultParagraphFont"/>
    <w:link w:val="Heading2"/>
    <w:rsid w:val="00A344F1"/>
    <w:rPr>
      <w:rFonts w:ascii="Georgia" w:eastAsia="Times New Roman" w:hAnsi="Georgia" w:cs="Arial"/>
      <w:bCs/>
      <w:iCs/>
      <w:sz w:val="21"/>
      <w:szCs w:val="28"/>
    </w:rPr>
  </w:style>
  <w:style w:type="character" w:customStyle="1" w:styleId="Heading3Char">
    <w:name w:val="Heading 3 Char"/>
    <w:basedOn w:val="DefaultParagraphFont"/>
    <w:link w:val="Heading3"/>
    <w:rsid w:val="00A344F1"/>
    <w:rPr>
      <w:rFonts w:ascii="Georgia" w:eastAsia="Times New Roman" w:hAnsi="Georgia" w:cs="Arial"/>
      <w:bCs/>
      <w:i/>
      <w:sz w:val="21"/>
      <w:szCs w:val="26"/>
    </w:rPr>
  </w:style>
  <w:style w:type="character" w:customStyle="1" w:styleId="Heading4Char">
    <w:name w:val="Heading 4 Char"/>
    <w:basedOn w:val="DefaultParagraphFont"/>
    <w:link w:val="Heading4"/>
    <w:rsid w:val="00A344F1"/>
    <w:rPr>
      <w:rFonts w:ascii="Georgia" w:eastAsia="Times New Roman" w:hAnsi="Georgia" w:cs="Times New Roman"/>
      <w:bCs/>
      <w:i/>
      <w:sz w:val="21"/>
      <w:szCs w:val="28"/>
    </w:rPr>
  </w:style>
  <w:style w:type="character" w:customStyle="1" w:styleId="Heading5Char">
    <w:name w:val="Heading 5 Char"/>
    <w:basedOn w:val="DefaultParagraphFont"/>
    <w:link w:val="Heading5"/>
    <w:rsid w:val="00A344F1"/>
    <w:rPr>
      <w:rFonts w:ascii="Georgia" w:eastAsia="Times New Roman" w:hAnsi="Georgia" w:cs="Times New Roman"/>
      <w:bCs/>
      <w:iCs/>
      <w:sz w:val="21"/>
      <w:szCs w:val="26"/>
    </w:rPr>
  </w:style>
  <w:style w:type="character" w:customStyle="1" w:styleId="Heading6Char">
    <w:name w:val="Heading 6 Char"/>
    <w:basedOn w:val="DefaultParagraphFont"/>
    <w:link w:val="Heading6"/>
    <w:rsid w:val="00A344F1"/>
    <w:rPr>
      <w:rFonts w:ascii="Georgia" w:eastAsia="Times New Roman" w:hAnsi="Georgia" w:cs="Times New Roman"/>
      <w:bCs/>
      <w:sz w:val="21"/>
    </w:rPr>
  </w:style>
  <w:style w:type="character" w:customStyle="1" w:styleId="Heading7Char">
    <w:name w:val="Heading 7 Char"/>
    <w:basedOn w:val="DefaultParagraphFont"/>
    <w:link w:val="Heading7"/>
    <w:rsid w:val="00A344F1"/>
    <w:rPr>
      <w:rFonts w:ascii="Georgia" w:eastAsia="Times New Roman" w:hAnsi="Georgia" w:cs="Times New Roman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A344F1"/>
    <w:rPr>
      <w:rFonts w:ascii="Georgia" w:eastAsia="Times New Roman" w:hAnsi="Georgia" w:cs="Times New Roman"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A344F1"/>
    <w:rPr>
      <w:rFonts w:ascii="Georgia" w:eastAsia="Times New Roman" w:hAnsi="Georgia" w:cs="Arial"/>
      <w:sz w:val="21"/>
    </w:rPr>
  </w:style>
  <w:style w:type="paragraph" w:customStyle="1" w:styleId="Normal-Bullet">
    <w:name w:val="Normal - Bullet"/>
    <w:basedOn w:val="Normal"/>
    <w:rsid w:val="00A344F1"/>
    <w:pPr>
      <w:numPr>
        <w:numId w:val="1"/>
      </w:numPr>
      <w:tabs>
        <w:tab w:val="clear" w:pos="397"/>
        <w:tab w:val="num" w:pos="360"/>
      </w:tabs>
      <w:ind w:left="360" w:hanging="360"/>
    </w:pPr>
    <w:rPr>
      <w:lang w:val="en-GB"/>
    </w:rPr>
  </w:style>
  <w:style w:type="table" w:styleId="TableGrid">
    <w:name w:val="Table Grid"/>
    <w:basedOn w:val="TableNormal"/>
    <w:uiPriority w:val="59"/>
    <w:rsid w:val="00A344F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A344F1"/>
    <w:pPr>
      <w:ind w:left="720"/>
      <w:contextualSpacing/>
    </w:pPr>
  </w:style>
  <w:style w:type="paragraph" w:customStyle="1" w:styleId="Template-Companyname">
    <w:name w:val="Template - Company name"/>
    <w:basedOn w:val="Normal"/>
    <w:next w:val="Template-Address"/>
    <w:semiHidden/>
    <w:rsid w:val="00A344F1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A344F1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styleId="NoSpacing">
    <w:name w:val="No Spacing"/>
    <w:uiPriority w:val="1"/>
    <w:qFormat/>
    <w:rsid w:val="00D21BAC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8F44A6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485CC7"/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FA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2"/>
    <w:unhideWhenUsed/>
    <w:qFormat/>
    <w:rsid w:val="0088148D"/>
    <w:pPr>
      <w:numPr>
        <w:numId w:val="3"/>
      </w:numPr>
      <w:contextualSpacing/>
    </w:pPr>
  </w:style>
  <w:style w:type="table" w:customStyle="1" w:styleId="Tabel-Gitter1">
    <w:name w:val="Tabel - Gitter1"/>
    <w:basedOn w:val="TableNormal"/>
    <w:next w:val="TableGrid"/>
    <w:uiPriority w:val="59"/>
    <w:rsid w:val="003631C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semiHidden/>
    <w:rsid w:val="000927DF"/>
    <w:rPr>
      <w:i/>
      <w:iCs/>
    </w:rPr>
  </w:style>
  <w:style w:type="paragraph" w:styleId="ListNumber">
    <w:name w:val="List Number"/>
    <w:basedOn w:val="Normal"/>
    <w:uiPriority w:val="99"/>
    <w:unhideWhenUsed/>
    <w:rsid w:val="005638D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rsid w:val="009F3FCE"/>
    <w:pPr>
      <w:numPr>
        <w:numId w:val="5"/>
      </w:numPr>
    </w:pPr>
    <w:rPr>
      <w:szCs w:val="21"/>
      <w:lang w:eastAsia="da-DK"/>
    </w:rPr>
  </w:style>
  <w:style w:type="paragraph" w:customStyle="1" w:styleId="Default">
    <w:name w:val="Default"/>
    <w:rsid w:val="001F0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Keyboard">
    <w:name w:val="HTML Keyboard"/>
    <w:uiPriority w:val="99"/>
    <w:semiHidden/>
    <w:rsid w:val="00F93460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uiPriority w:val="7"/>
    <w:semiHidden/>
    <w:rsid w:val="004E1F3F"/>
    <w:rPr>
      <w:rFonts w:ascii="AU Passata" w:hAnsi="AU Passata"/>
      <w:color w:val="87888A"/>
      <w:sz w:val="14"/>
      <w:vertAlign w:val="superscript"/>
      <w:lang w:val="da-DK"/>
    </w:rPr>
  </w:style>
  <w:style w:type="paragraph" w:customStyle="1" w:styleId="xmsonormal">
    <w:name w:val="x_msonormal"/>
    <w:basedOn w:val="Normal"/>
    <w:rsid w:val="00594DAC"/>
    <w:pPr>
      <w:spacing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character" w:styleId="LineNumber">
    <w:name w:val="line number"/>
    <w:basedOn w:val="DefaultParagraphFont"/>
    <w:uiPriority w:val="99"/>
    <w:semiHidden/>
    <w:rsid w:val="00C34D55"/>
  </w:style>
  <w:style w:type="character" w:customStyle="1" w:styleId="ListParagraphChar">
    <w:name w:val="List Paragraph Char"/>
    <w:basedOn w:val="DefaultParagraphFont"/>
    <w:link w:val="ListParagraph"/>
    <w:uiPriority w:val="34"/>
    <w:rsid w:val="00E61D72"/>
    <w:rPr>
      <w:rFonts w:ascii="Georgia" w:eastAsia="Times New Roman" w:hAnsi="Georgia" w:cs="Times New Roman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E4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43"/>
    <w:rPr>
      <w:rFonts w:ascii="Georgia" w:eastAsia="Times New Roman" w:hAnsi="Georg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B93704"/>
    <w:rPr>
      <w:rFonts w:ascii="Times New Roman" w:hAnsi="Times New Roman"/>
      <w:sz w:val="24"/>
      <w:szCs w:val="20"/>
      <w:lang w:eastAsia="da-DK"/>
    </w:rPr>
  </w:style>
  <w:style w:type="character" w:styleId="IntenseEmphasis">
    <w:name w:val="Intense Emphasis"/>
    <w:basedOn w:val="DefaultParagraphFont"/>
    <w:uiPriority w:val="21"/>
    <w:qFormat/>
    <w:rsid w:val="0006689A"/>
    <w:rPr>
      <w:b/>
      <w:bCs/>
      <w:i/>
      <w:iCs/>
      <w:color w:val="4F81BD" w:themeColor="accent1"/>
    </w:rPr>
  </w:style>
  <w:style w:type="paragraph" w:customStyle="1" w:styleId="Indhold">
    <w:name w:val="Indhold"/>
    <w:basedOn w:val="Normal"/>
    <w:rsid w:val="00AA598B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character" w:styleId="Strong">
    <w:name w:val="Strong"/>
    <w:uiPriority w:val="22"/>
    <w:qFormat/>
    <w:rsid w:val="000437E3"/>
    <w:rPr>
      <w:b/>
      <w:bCs/>
      <w:lang w:val="da-DK"/>
    </w:rPr>
  </w:style>
  <w:style w:type="paragraph" w:customStyle="1" w:styleId="Normal-Dokumentinfo">
    <w:name w:val="Normal - Dokument info"/>
    <w:basedOn w:val="Normal"/>
    <w:semiHidden/>
    <w:rsid w:val="006601A2"/>
    <w:rPr>
      <w:b/>
    </w:rPr>
  </w:style>
  <w:style w:type="paragraph" w:styleId="Revision">
    <w:name w:val="Revision"/>
    <w:hidden/>
    <w:uiPriority w:val="99"/>
    <w:semiHidden/>
    <w:rsid w:val="00507E1D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customStyle="1" w:styleId="normaltextrun">
    <w:name w:val="normaltextrun"/>
    <w:basedOn w:val="DefaultParagraphFont"/>
    <w:rsid w:val="003574E4"/>
  </w:style>
  <w:style w:type="character" w:customStyle="1" w:styleId="eop">
    <w:name w:val="eop"/>
    <w:basedOn w:val="DefaultParagraphFont"/>
    <w:rsid w:val="003574E4"/>
  </w:style>
  <w:style w:type="paragraph" w:customStyle="1" w:styleId="paragraph">
    <w:name w:val="paragraph"/>
    <w:basedOn w:val="Normal"/>
    <w:rsid w:val="00DE1C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7EE2-B65A-4A81-9596-C31779E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admisuf</dc:creator>
  <cp:keywords/>
  <dc:description/>
  <cp:lastModifiedBy>Emil Brath Vinther</cp:lastModifiedBy>
  <cp:revision>2</cp:revision>
  <cp:lastPrinted>2022-06-21T07:53:00Z</cp:lastPrinted>
  <dcterms:created xsi:type="dcterms:W3CDTF">2023-06-15T06:27:00Z</dcterms:created>
  <dcterms:modified xsi:type="dcterms:W3CDTF">2023-06-15T06:27:00Z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GrammarlyDocumentId">
    <vt:lpwstr>0a3d6786aff9cf1300c7f6004d9d81d3f149d3bb2bd60015f3ab613b7d6567bc</vt:lpwstr>
  </property>
</Properties>
</file>