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2693"/>
        <w:gridCol w:w="1418"/>
        <w:gridCol w:w="3147"/>
      </w:tblGrid>
      <w:tr w:rsidR="00AC3E81" w:rsidRPr="001F5448" w14:paraId="741D9EB7" w14:textId="77777777" w:rsidTr="00804B4B">
        <w:tc>
          <w:tcPr>
            <w:tcW w:w="2410" w:type="dxa"/>
          </w:tcPr>
          <w:p w14:paraId="0BB457D8" w14:textId="77777777" w:rsidR="00AC3E81" w:rsidRPr="001F5448" w:rsidRDefault="00AC3E81" w:rsidP="00295260">
            <w:pPr>
              <w:rPr>
                <w:b/>
              </w:rPr>
            </w:pPr>
            <w:bookmarkStart w:id="0" w:name="SD_LAN_Meetingon" w:colFirst="0" w:colLast="0"/>
            <w:r w:rsidRPr="001F5448">
              <w:rPr>
                <w:b/>
              </w:rPr>
              <w:t>Møde den</w:t>
            </w:r>
          </w:p>
        </w:tc>
        <w:tc>
          <w:tcPr>
            <w:tcW w:w="2693" w:type="dxa"/>
          </w:tcPr>
          <w:p w14:paraId="209AC1C7" w14:textId="77777777" w:rsidR="00AC3E81" w:rsidRPr="001F5448" w:rsidRDefault="00AC3E81" w:rsidP="00295260">
            <w:pPr>
              <w:rPr>
                <w:b/>
              </w:rPr>
            </w:pPr>
            <w:r w:rsidRPr="001F5448">
              <w:rPr>
                <w:b/>
              </w:rPr>
              <w:t>Møde</w:t>
            </w:r>
          </w:p>
        </w:tc>
        <w:tc>
          <w:tcPr>
            <w:tcW w:w="1418" w:type="dxa"/>
            <w:tcMar>
              <w:left w:w="85" w:type="dxa"/>
            </w:tcMar>
          </w:tcPr>
          <w:p w14:paraId="6C08ADA2" w14:textId="77777777" w:rsidR="00AC3E81" w:rsidRPr="001F5448" w:rsidRDefault="00AC3E81" w:rsidP="00295260">
            <w:pPr>
              <w:rPr>
                <w:b/>
              </w:rPr>
            </w:pPr>
            <w:r w:rsidRPr="001F5448">
              <w:rPr>
                <w:b/>
              </w:rPr>
              <w:t>Klokkeslæt</w:t>
            </w:r>
          </w:p>
        </w:tc>
        <w:tc>
          <w:tcPr>
            <w:tcW w:w="3147" w:type="dxa"/>
            <w:tcMar>
              <w:left w:w="85" w:type="dxa"/>
              <w:right w:w="85" w:type="dxa"/>
            </w:tcMar>
          </w:tcPr>
          <w:p w14:paraId="23F9FE7D" w14:textId="77777777" w:rsidR="00AC3E81" w:rsidRPr="001F5448" w:rsidRDefault="00AC3E81" w:rsidP="00295260">
            <w:pPr>
              <w:rPr>
                <w:b/>
              </w:rPr>
            </w:pPr>
            <w:r w:rsidRPr="001F5448">
              <w:rPr>
                <w:b/>
              </w:rPr>
              <w:t>Sted</w:t>
            </w:r>
          </w:p>
        </w:tc>
      </w:tr>
      <w:bookmarkEnd w:id="0"/>
      <w:tr w:rsidR="00AC3E81" w:rsidRPr="001F5448" w14:paraId="1F611C19" w14:textId="77777777" w:rsidTr="00804B4B">
        <w:trPr>
          <w:trHeight w:val="841"/>
        </w:trPr>
        <w:tc>
          <w:tcPr>
            <w:tcW w:w="2410" w:type="dxa"/>
          </w:tcPr>
          <w:p w14:paraId="2F5EDAED" w14:textId="6754AE8C" w:rsidR="00AC3E81" w:rsidRPr="00063056" w:rsidRDefault="000814E3" w:rsidP="00E141F0">
            <w:r>
              <w:t>Mandag d. 6. februar</w:t>
            </w:r>
            <w:r w:rsidR="00304B42" w:rsidRPr="00063056">
              <w:t xml:space="preserve"> 202</w:t>
            </w:r>
            <w:r w:rsidR="003C58F3">
              <w:t>3</w:t>
            </w:r>
          </w:p>
        </w:tc>
        <w:tc>
          <w:tcPr>
            <w:tcW w:w="2693" w:type="dxa"/>
          </w:tcPr>
          <w:p w14:paraId="65018718" w14:textId="546E670D" w:rsidR="00AC3E81" w:rsidRPr="00063056" w:rsidRDefault="00AC3E81" w:rsidP="00295260">
            <w:r w:rsidRPr="00063056">
              <w:t>Uddannelsesudvalgsmøde</w:t>
            </w:r>
          </w:p>
        </w:tc>
        <w:tc>
          <w:tcPr>
            <w:tcW w:w="1418" w:type="dxa"/>
            <w:tcMar>
              <w:left w:w="85" w:type="dxa"/>
            </w:tcMar>
          </w:tcPr>
          <w:p w14:paraId="06A88B20" w14:textId="5B33B75B" w:rsidR="00AC3E81" w:rsidRPr="00063056" w:rsidRDefault="00121636" w:rsidP="003D1C7F">
            <w:r w:rsidRPr="00063056">
              <w:t>1</w:t>
            </w:r>
            <w:r w:rsidR="000814E3">
              <w:t>3.00-15.00</w:t>
            </w:r>
          </w:p>
        </w:tc>
        <w:tc>
          <w:tcPr>
            <w:tcW w:w="3147" w:type="dxa"/>
            <w:tcMar>
              <w:left w:w="85" w:type="dxa"/>
              <w:right w:w="85" w:type="dxa"/>
            </w:tcMar>
          </w:tcPr>
          <w:p w14:paraId="0AEDF137" w14:textId="4CC1A10C" w:rsidR="00AC3E81" w:rsidRPr="00063056" w:rsidRDefault="003C58F3" w:rsidP="0005124A">
            <w:pPr>
              <w:rPr>
                <w:szCs w:val="21"/>
              </w:rPr>
            </w:pPr>
            <w:r>
              <w:rPr>
                <w:szCs w:val="21"/>
              </w:rPr>
              <w:t>Rektoratets mødelokale</w:t>
            </w:r>
          </w:p>
        </w:tc>
      </w:tr>
    </w:tbl>
    <w:p w14:paraId="6B7F9F3B" w14:textId="77777777" w:rsidR="00C4757B" w:rsidRPr="001F5448" w:rsidRDefault="00C4757B" w:rsidP="00C4757B">
      <w:pPr>
        <w:rPr>
          <w:b/>
        </w:rPr>
      </w:pPr>
    </w:p>
    <w:tbl>
      <w:tblPr>
        <w:tblStyle w:val="Tabel-Gitte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10"/>
        <w:gridCol w:w="7229"/>
      </w:tblGrid>
      <w:tr w:rsidR="002A7311" w:rsidRPr="001F5448" w14:paraId="2519BE17" w14:textId="77777777" w:rsidTr="00286BC9">
        <w:tc>
          <w:tcPr>
            <w:tcW w:w="2410" w:type="dxa"/>
          </w:tcPr>
          <w:p w14:paraId="1A0C8476" w14:textId="77777777" w:rsidR="002A7311" w:rsidRPr="001F5448" w:rsidRDefault="002A7311" w:rsidP="002A7311">
            <w:pPr>
              <w:rPr>
                <w:b/>
              </w:rPr>
            </w:pPr>
            <w:r w:rsidRPr="001F5448">
              <w:rPr>
                <w:b/>
              </w:rPr>
              <w:t>Faste deltagere</w:t>
            </w:r>
          </w:p>
        </w:tc>
        <w:tc>
          <w:tcPr>
            <w:tcW w:w="7229" w:type="dxa"/>
          </w:tcPr>
          <w:p w14:paraId="6D42573D" w14:textId="07C69762" w:rsidR="002A7311" w:rsidRPr="00C847BB" w:rsidRDefault="002A7311" w:rsidP="002A7311">
            <w:pPr>
              <w:pStyle w:val="Normal-Dokumentinfo"/>
            </w:pPr>
            <w:r w:rsidRPr="00C847BB">
              <w:rPr>
                <w:b w:val="0"/>
                <w:szCs w:val="21"/>
              </w:rPr>
              <w:t xml:space="preserve">Berit Eika (formand), Lise Wogensen Bach (HE), Finn Borchsenius (Tech), Niels Overgaard Lehmann (AR), Kristine Kilså (Nat), Morten Rask (BSS), Anna Bak Maigaard (AU Uddannelse), Anne Mette Mørcke (observatør, CED), </w:t>
            </w:r>
            <w:r w:rsidR="00BF78FC">
              <w:rPr>
                <w:b w:val="0"/>
                <w:szCs w:val="21"/>
              </w:rPr>
              <w:t>Mark Arve</w:t>
            </w:r>
            <w:r w:rsidRPr="00C847BB">
              <w:rPr>
                <w:b w:val="0"/>
                <w:szCs w:val="21"/>
              </w:rPr>
              <w:t xml:space="preserve"> (referent, Universitetsledelsens Stab).</w:t>
            </w:r>
          </w:p>
        </w:tc>
      </w:tr>
      <w:tr w:rsidR="007552D9" w:rsidRPr="001F5448" w14:paraId="6D7E43E4" w14:textId="77777777" w:rsidTr="00286BC9">
        <w:tc>
          <w:tcPr>
            <w:tcW w:w="2410" w:type="dxa"/>
          </w:tcPr>
          <w:p w14:paraId="3BE3E784" w14:textId="2E3A1A8C" w:rsidR="007552D9" w:rsidRPr="001F5448" w:rsidRDefault="007552D9" w:rsidP="002A7311">
            <w:pPr>
              <w:rPr>
                <w:b/>
              </w:rPr>
            </w:pPr>
            <w:r>
              <w:rPr>
                <w:b/>
              </w:rPr>
              <w:t>Gæster</w:t>
            </w:r>
          </w:p>
        </w:tc>
        <w:tc>
          <w:tcPr>
            <w:tcW w:w="7229" w:type="dxa"/>
          </w:tcPr>
          <w:p w14:paraId="313586B9" w14:textId="5BE274CF" w:rsidR="007552D9" w:rsidRPr="00C847BB" w:rsidRDefault="007552D9" w:rsidP="002A7311">
            <w:pPr>
              <w:pStyle w:val="Normal-Dokumentinfo"/>
              <w:rPr>
                <w:b w:val="0"/>
                <w:szCs w:val="21"/>
              </w:rPr>
            </w:pPr>
            <w:r>
              <w:rPr>
                <w:b w:val="0"/>
                <w:szCs w:val="21"/>
              </w:rPr>
              <w:t xml:space="preserve">Pkt. 3 – Rikke Nielsen </w:t>
            </w:r>
          </w:p>
        </w:tc>
      </w:tr>
    </w:tbl>
    <w:p w14:paraId="4C5EBED4" w14:textId="77777777" w:rsidR="00B21524" w:rsidRDefault="00B21524" w:rsidP="00B21524">
      <w:pPr>
        <w:rPr>
          <w:rStyle w:val="Kraftigfremhvning"/>
        </w:rPr>
      </w:pPr>
    </w:p>
    <w:p w14:paraId="69CB9E69" w14:textId="77777777" w:rsidR="0065341A" w:rsidRDefault="0065341A" w:rsidP="0065341A">
      <w:pPr>
        <w:rPr>
          <w:rStyle w:val="Kraftigfremhvning"/>
        </w:rPr>
      </w:pPr>
    </w:p>
    <w:p w14:paraId="4389025A" w14:textId="65001BE2" w:rsidR="00301539" w:rsidRPr="001F5448" w:rsidRDefault="00941977" w:rsidP="0065341A">
      <w:pPr>
        <w:rPr>
          <w:b/>
          <w:bCs/>
          <w:i/>
          <w:iCs/>
          <w:color w:val="4F81BD" w:themeColor="accent1"/>
        </w:rPr>
      </w:pPr>
      <w:bookmarkStart w:id="1" w:name="_Hlk125628197"/>
      <w:r>
        <w:rPr>
          <w:b/>
          <w:bCs/>
          <w:i/>
          <w:iCs/>
          <w:color w:val="4F81BD" w:themeColor="accent1"/>
        </w:rPr>
        <w:t xml:space="preserve">Godkendelse af dagsorden og referat </w:t>
      </w:r>
    </w:p>
    <w:tbl>
      <w:tblPr>
        <w:tblStyle w:val="Tabel-Gitte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21"/>
        <w:gridCol w:w="7004"/>
        <w:gridCol w:w="1134"/>
      </w:tblGrid>
      <w:tr w:rsidR="003C58F3" w:rsidRPr="001F5448" w14:paraId="7D65B647" w14:textId="77777777" w:rsidTr="003C58F3">
        <w:trPr>
          <w:tblHeader/>
        </w:trPr>
        <w:tc>
          <w:tcPr>
            <w:tcW w:w="709" w:type="dxa"/>
          </w:tcPr>
          <w:p w14:paraId="7A2C1939" w14:textId="77777777" w:rsidR="003C58F3" w:rsidRPr="001F5448" w:rsidRDefault="003C58F3" w:rsidP="00295260">
            <w:pPr>
              <w:rPr>
                <w:b/>
              </w:rPr>
            </w:pPr>
            <w:r w:rsidRPr="001F5448">
              <w:rPr>
                <w:b/>
              </w:rPr>
              <w:t>Nr.</w:t>
            </w:r>
          </w:p>
        </w:tc>
        <w:tc>
          <w:tcPr>
            <w:tcW w:w="821" w:type="dxa"/>
          </w:tcPr>
          <w:p w14:paraId="08D09A71" w14:textId="77777777" w:rsidR="003C58F3" w:rsidRPr="001F5448" w:rsidRDefault="003C58F3" w:rsidP="00295260">
            <w:pPr>
              <w:rPr>
                <w:b/>
              </w:rPr>
            </w:pPr>
            <w:r w:rsidRPr="001F5448">
              <w:rPr>
                <w:b/>
              </w:rPr>
              <w:t>Tid</w:t>
            </w:r>
          </w:p>
        </w:tc>
        <w:tc>
          <w:tcPr>
            <w:tcW w:w="7004" w:type="dxa"/>
          </w:tcPr>
          <w:p w14:paraId="45C1A8E8" w14:textId="77777777" w:rsidR="003C58F3" w:rsidRPr="001F5448" w:rsidRDefault="003C58F3" w:rsidP="00295260">
            <w:pPr>
              <w:rPr>
                <w:b/>
              </w:rPr>
            </w:pPr>
            <w:r w:rsidRPr="001F5448">
              <w:rPr>
                <w:b/>
              </w:rPr>
              <w:t>Dagsordenspunkt og bilag</w:t>
            </w:r>
          </w:p>
        </w:tc>
        <w:tc>
          <w:tcPr>
            <w:tcW w:w="1134" w:type="dxa"/>
          </w:tcPr>
          <w:p w14:paraId="2F58D164" w14:textId="77777777" w:rsidR="003C58F3" w:rsidRPr="001F5448" w:rsidRDefault="003C58F3" w:rsidP="00295260">
            <w:pPr>
              <w:rPr>
                <w:b/>
              </w:rPr>
            </w:pPr>
            <w:r w:rsidRPr="001F5448">
              <w:rPr>
                <w:b/>
              </w:rPr>
              <w:t>Ejer</w:t>
            </w:r>
          </w:p>
        </w:tc>
      </w:tr>
      <w:tr w:rsidR="003C58F3" w:rsidRPr="001F5448" w14:paraId="138E35DE" w14:textId="77777777" w:rsidTr="003C58F3">
        <w:trPr>
          <w:trHeight w:val="958"/>
        </w:trPr>
        <w:tc>
          <w:tcPr>
            <w:tcW w:w="709" w:type="dxa"/>
          </w:tcPr>
          <w:p w14:paraId="420EB08A" w14:textId="77777777" w:rsidR="003C58F3" w:rsidRPr="00432F03" w:rsidRDefault="003C58F3" w:rsidP="00432F03">
            <w:pPr>
              <w:jc w:val="center"/>
              <w:rPr>
                <w:b/>
              </w:rPr>
            </w:pPr>
            <w:r>
              <w:rPr>
                <w:b/>
              </w:rPr>
              <w:t>1</w:t>
            </w:r>
          </w:p>
        </w:tc>
        <w:tc>
          <w:tcPr>
            <w:tcW w:w="821" w:type="dxa"/>
            <w:tcMar>
              <w:left w:w="85" w:type="dxa"/>
              <w:right w:w="85" w:type="dxa"/>
            </w:tcMar>
          </w:tcPr>
          <w:p w14:paraId="6CC9E653" w14:textId="77777777" w:rsidR="003C58F3" w:rsidRDefault="000814E3" w:rsidP="002F1D9E">
            <w:r>
              <w:t>13.00-13.05</w:t>
            </w:r>
          </w:p>
          <w:p w14:paraId="48976397" w14:textId="5859E94F" w:rsidR="00A6259B" w:rsidRPr="001F5448" w:rsidRDefault="00A6259B" w:rsidP="002F1D9E"/>
        </w:tc>
        <w:tc>
          <w:tcPr>
            <w:tcW w:w="7004" w:type="dxa"/>
          </w:tcPr>
          <w:p w14:paraId="7292A2F4" w14:textId="27AF71F6" w:rsidR="003C58F3" w:rsidRDefault="003C58F3" w:rsidP="00E141F0">
            <w:pPr>
              <w:rPr>
                <w:b/>
                <w:bCs/>
              </w:rPr>
            </w:pPr>
            <w:r w:rsidRPr="00182F5A">
              <w:rPr>
                <w:b/>
                <w:bCs/>
              </w:rPr>
              <w:t xml:space="preserve">Godkendelse af dagsorden og referat </w:t>
            </w:r>
            <w:r w:rsidR="004905C0">
              <w:rPr>
                <w:b/>
                <w:bCs/>
              </w:rPr>
              <w:t xml:space="preserve">(B) </w:t>
            </w:r>
          </w:p>
          <w:p w14:paraId="6BBF65C4" w14:textId="77777777" w:rsidR="003C58F3" w:rsidRDefault="003C58F3" w:rsidP="00182F5A">
            <w:pPr>
              <w:pStyle w:val="Listeafsnit"/>
              <w:numPr>
                <w:ilvl w:val="0"/>
                <w:numId w:val="4"/>
              </w:numPr>
            </w:pPr>
            <w:r>
              <w:t>Dagsorden</w:t>
            </w:r>
          </w:p>
          <w:p w14:paraId="72D4804D" w14:textId="043F9B46" w:rsidR="003C58F3" w:rsidRPr="00AC0ABC" w:rsidRDefault="003C58F3" w:rsidP="00AC0ABC">
            <w:pPr>
              <w:pStyle w:val="Listeafsnit"/>
              <w:numPr>
                <w:ilvl w:val="0"/>
                <w:numId w:val="4"/>
              </w:numPr>
            </w:pPr>
            <w:r>
              <w:t xml:space="preserve">Referat </w:t>
            </w:r>
            <w:r w:rsidR="003C7CA9">
              <w:t xml:space="preserve">fra mødet d. 1o. januar 2023 (skr. Proces). </w:t>
            </w:r>
          </w:p>
        </w:tc>
        <w:tc>
          <w:tcPr>
            <w:tcW w:w="1134" w:type="dxa"/>
          </w:tcPr>
          <w:p w14:paraId="1E007B7D" w14:textId="094AE158" w:rsidR="003C58F3" w:rsidRPr="00D1577B" w:rsidRDefault="003C58F3" w:rsidP="00A75258">
            <w:pPr>
              <w:jc w:val="both"/>
              <w:rPr>
                <w:b/>
              </w:rPr>
            </w:pPr>
            <w:r>
              <w:rPr>
                <w:b/>
              </w:rPr>
              <w:t>BE</w:t>
            </w:r>
          </w:p>
        </w:tc>
      </w:tr>
    </w:tbl>
    <w:p w14:paraId="539DAF7D" w14:textId="6FEC07C1" w:rsidR="009116E6" w:rsidRPr="001F5448" w:rsidRDefault="009116E6" w:rsidP="009116E6">
      <w:pPr>
        <w:rPr>
          <w:b/>
          <w:bCs/>
          <w:i/>
          <w:iCs/>
          <w:color w:val="4F81BD" w:themeColor="accent1"/>
        </w:rPr>
      </w:pPr>
      <w:r>
        <w:rPr>
          <w:rStyle w:val="Kraftigfremhvning"/>
        </w:rPr>
        <w:br/>
      </w:r>
      <w:r w:rsidR="0029459E">
        <w:rPr>
          <w:rStyle w:val="Kraftigfremhvning"/>
        </w:rPr>
        <w:t xml:space="preserve">Punkter til beslutning eller </w:t>
      </w:r>
      <w:r w:rsidRPr="001F5448">
        <w:rPr>
          <w:rStyle w:val="Kraftigfremhvning"/>
        </w:rPr>
        <w:t>drøftelse</w:t>
      </w:r>
    </w:p>
    <w:tbl>
      <w:tblPr>
        <w:tblStyle w:val="Tabel-Gitte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51"/>
        <w:gridCol w:w="6974"/>
        <w:gridCol w:w="1134"/>
      </w:tblGrid>
      <w:tr w:rsidR="003307C9" w:rsidRPr="001F5448" w14:paraId="608A0D53" w14:textId="77777777" w:rsidTr="003C58F3">
        <w:trPr>
          <w:trHeight w:val="742"/>
        </w:trPr>
        <w:tc>
          <w:tcPr>
            <w:tcW w:w="709" w:type="dxa"/>
          </w:tcPr>
          <w:p w14:paraId="4266C83F" w14:textId="453A5F7D" w:rsidR="003307C9" w:rsidRDefault="003307C9" w:rsidP="003307C9">
            <w:pPr>
              <w:rPr>
                <w:b/>
              </w:rPr>
            </w:pPr>
            <w:r>
              <w:rPr>
                <w:b/>
              </w:rPr>
              <w:t>2</w:t>
            </w:r>
          </w:p>
        </w:tc>
        <w:tc>
          <w:tcPr>
            <w:tcW w:w="851" w:type="dxa"/>
            <w:shd w:val="clear" w:color="auto" w:fill="auto"/>
            <w:tcMar>
              <w:left w:w="85" w:type="dxa"/>
              <w:right w:w="85" w:type="dxa"/>
            </w:tcMar>
          </w:tcPr>
          <w:p w14:paraId="7C1CE862" w14:textId="3E0083C4" w:rsidR="003307C9" w:rsidRPr="003307C9" w:rsidRDefault="003307C9" w:rsidP="003307C9">
            <w:pPr>
              <w:rPr>
                <w:bCs/>
              </w:rPr>
            </w:pPr>
            <w:r w:rsidRPr="003307C9">
              <w:t>13.05-13.50</w:t>
            </w:r>
          </w:p>
        </w:tc>
        <w:tc>
          <w:tcPr>
            <w:tcW w:w="6974" w:type="dxa"/>
          </w:tcPr>
          <w:p w14:paraId="0FC39BCB" w14:textId="77777777" w:rsidR="003307C9" w:rsidRPr="00E65249" w:rsidRDefault="003307C9" w:rsidP="003307C9">
            <w:pPr>
              <w:spacing w:line="240" w:lineRule="auto"/>
              <w:textAlignment w:val="baseline"/>
              <w:rPr>
                <w:rFonts w:ascii="Segoe UI" w:hAnsi="Segoe UI" w:cs="Segoe UI"/>
                <w:b/>
                <w:bCs/>
                <w:sz w:val="18"/>
                <w:szCs w:val="18"/>
              </w:rPr>
            </w:pPr>
            <w:r w:rsidRPr="00E65249">
              <w:rPr>
                <w:rFonts w:cs="Segoe UI"/>
                <w:b/>
                <w:bCs/>
                <w:szCs w:val="21"/>
              </w:rPr>
              <w:t>Status på internationaliseringsrammen og kortlægning af igangværende tiltag</w:t>
            </w:r>
            <w:r w:rsidRPr="00E65249">
              <w:rPr>
                <w:rFonts w:cs="Segoe UI"/>
                <w:szCs w:val="21"/>
              </w:rPr>
              <w:t> </w:t>
            </w:r>
            <w:r>
              <w:rPr>
                <w:rFonts w:cs="Segoe UI"/>
                <w:b/>
                <w:bCs/>
                <w:szCs w:val="21"/>
              </w:rPr>
              <w:t xml:space="preserve">(D) </w:t>
            </w:r>
          </w:p>
          <w:p w14:paraId="5E3C77F6" w14:textId="77777777" w:rsidR="003307C9" w:rsidRPr="00E65249" w:rsidRDefault="003307C9" w:rsidP="003307C9">
            <w:pPr>
              <w:spacing w:line="240" w:lineRule="auto"/>
              <w:textAlignment w:val="baseline"/>
              <w:rPr>
                <w:rFonts w:ascii="Segoe UI" w:hAnsi="Segoe UI" w:cs="Segoe UI"/>
                <w:sz w:val="18"/>
                <w:szCs w:val="18"/>
              </w:rPr>
            </w:pPr>
            <w:r w:rsidRPr="00E65249">
              <w:rPr>
                <w:rFonts w:cs="Segoe UI"/>
                <w:i/>
                <w:iCs/>
                <w:szCs w:val="21"/>
              </w:rPr>
              <w:t>Drøftelsespunkt:</w:t>
            </w:r>
            <w:r w:rsidRPr="00E65249">
              <w:rPr>
                <w:rFonts w:cs="Segoe UI"/>
                <w:szCs w:val="21"/>
              </w:rPr>
              <w:t xml:space="preserve"> Udvalget gør status på igangværende internationaliseringstiltag med henblik på at overveje behovet for yderligere tiltag. Det sker med afsæt i en status fra Rikke Nielsen på internationaliseringsrammen fra foråret 2021 og en kortlægning af de igangværende tiltag i det hele taget, herunder Nat/Tech-satsningen.  </w:t>
            </w:r>
          </w:p>
          <w:p w14:paraId="50D30191" w14:textId="77777777" w:rsidR="003307C9" w:rsidRPr="00E65249" w:rsidRDefault="003307C9" w:rsidP="003307C9">
            <w:pPr>
              <w:spacing w:line="240" w:lineRule="auto"/>
              <w:textAlignment w:val="baseline"/>
              <w:rPr>
                <w:rFonts w:ascii="Segoe UI" w:hAnsi="Segoe UI" w:cs="Segoe UI"/>
                <w:sz w:val="18"/>
                <w:szCs w:val="18"/>
              </w:rPr>
            </w:pPr>
            <w:r w:rsidRPr="00E65249">
              <w:rPr>
                <w:rFonts w:cs="Segoe UI"/>
                <w:szCs w:val="21"/>
              </w:rPr>
              <w:t xml:space="preserve">Udvalget samler desuden op på erfaringer med fakultetsspecifikke tal vedr. </w:t>
            </w:r>
            <w:proofErr w:type="spellStart"/>
            <w:r w:rsidRPr="00E65249">
              <w:rPr>
                <w:rFonts w:cs="Segoe UI"/>
                <w:szCs w:val="21"/>
              </w:rPr>
              <w:t>full</w:t>
            </w:r>
            <w:proofErr w:type="spellEnd"/>
            <w:r w:rsidRPr="00E65249">
              <w:rPr>
                <w:rFonts w:cs="Segoe UI"/>
                <w:szCs w:val="21"/>
              </w:rPr>
              <w:t xml:space="preserve"> </w:t>
            </w:r>
            <w:proofErr w:type="spellStart"/>
            <w:r w:rsidRPr="00E65249">
              <w:rPr>
                <w:rFonts w:cs="Segoe UI"/>
                <w:szCs w:val="21"/>
              </w:rPr>
              <w:t>degree</w:t>
            </w:r>
            <w:proofErr w:type="spellEnd"/>
            <w:r w:rsidRPr="00E65249">
              <w:rPr>
                <w:rFonts w:cs="Segoe UI"/>
                <w:szCs w:val="21"/>
              </w:rPr>
              <w:t>. </w:t>
            </w:r>
          </w:p>
          <w:p w14:paraId="7C0BED16" w14:textId="77777777" w:rsidR="003307C9" w:rsidRPr="00734CFF" w:rsidRDefault="003307C9" w:rsidP="003307C9">
            <w:pPr>
              <w:spacing w:line="240" w:lineRule="auto"/>
              <w:textAlignment w:val="baseline"/>
              <w:rPr>
                <w:rFonts w:cs="Segoe UI"/>
                <w:b/>
                <w:bCs/>
                <w:szCs w:val="21"/>
              </w:rPr>
            </w:pPr>
          </w:p>
        </w:tc>
        <w:tc>
          <w:tcPr>
            <w:tcW w:w="1134" w:type="dxa"/>
          </w:tcPr>
          <w:p w14:paraId="70935E00" w14:textId="49EFF26A" w:rsidR="003307C9" w:rsidRDefault="003307C9" w:rsidP="003307C9">
            <w:pPr>
              <w:rPr>
                <w:b/>
              </w:rPr>
            </w:pPr>
            <w:r>
              <w:rPr>
                <w:b/>
              </w:rPr>
              <w:t>BE</w:t>
            </w:r>
          </w:p>
        </w:tc>
      </w:tr>
      <w:tr w:rsidR="003307C9" w:rsidRPr="001F5448" w14:paraId="7338EF4B" w14:textId="77777777" w:rsidTr="003C58F3">
        <w:trPr>
          <w:trHeight w:val="742"/>
        </w:trPr>
        <w:tc>
          <w:tcPr>
            <w:tcW w:w="709" w:type="dxa"/>
          </w:tcPr>
          <w:p w14:paraId="2B39AEDE" w14:textId="7C116C28" w:rsidR="003307C9" w:rsidRDefault="003307C9" w:rsidP="003307C9">
            <w:pPr>
              <w:rPr>
                <w:b/>
              </w:rPr>
            </w:pPr>
            <w:r>
              <w:rPr>
                <w:b/>
              </w:rPr>
              <w:t xml:space="preserve">3 </w:t>
            </w:r>
          </w:p>
        </w:tc>
        <w:tc>
          <w:tcPr>
            <w:tcW w:w="851" w:type="dxa"/>
            <w:shd w:val="clear" w:color="auto" w:fill="auto"/>
            <w:tcMar>
              <w:left w:w="85" w:type="dxa"/>
              <w:right w:w="85" w:type="dxa"/>
            </w:tcMar>
          </w:tcPr>
          <w:p w14:paraId="5EF65084" w14:textId="0AC3A282" w:rsidR="003307C9" w:rsidRPr="003307C9" w:rsidRDefault="003307C9" w:rsidP="003307C9">
            <w:r w:rsidRPr="003307C9">
              <w:rPr>
                <w:bCs/>
              </w:rPr>
              <w:t>13.50-14.10</w:t>
            </w:r>
          </w:p>
        </w:tc>
        <w:tc>
          <w:tcPr>
            <w:tcW w:w="6974" w:type="dxa"/>
          </w:tcPr>
          <w:p w14:paraId="1A41B1AC" w14:textId="77777777" w:rsidR="003307C9" w:rsidRDefault="003307C9" w:rsidP="003307C9">
            <w:pPr>
              <w:pStyle w:val="paragraph"/>
              <w:spacing w:before="0" w:beforeAutospacing="0" w:after="0" w:afterAutospacing="0"/>
              <w:textAlignment w:val="baseline"/>
              <w:rPr>
                <w:rStyle w:val="normaltextrun"/>
                <w:rFonts w:ascii="Georgia" w:hAnsi="Georgia" w:cs="Segoe UI"/>
                <w:b/>
                <w:bCs/>
                <w:sz w:val="21"/>
                <w:szCs w:val="21"/>
              </w:rPr>
            </w:pPr>
            <w:r>
              <w:rPr>
                <w:rStyle w:val="normaltextrun"/>
                <w:rFonts w:ascii="Georgia" w:hAnsi="Georgia" w:cs="Segoe UI"/>
                <w:b/>
                <w:bCs/>
                <w:sz w:val="21"/>
                <w:szCs w:val="21"/>
              </w:rPr>
              <w:t xml:space="preserve">Opfølgning på aktiviteter i UU-handleplanen for 2022 (B) </w:t>
            </w:r>
          </w:p>
          <w:p w14:paraId="2A7BB7F0" w14:textId="6549CAC8" w:rsidR="003307C9" w:rsidRPr="00E65249" w:rsidRDefault="003307C9" w:rsidP="003307C9">
            <w:pPr>
              <w:spacing w:line="240" w:lineRule="auto"/>
              <w:textAlignment w:val="baseline"/>
              <w:rPr>
                <w:rFonts w:cs="Segoe UI"/>
                <w:b/>
                <w:bCs/>
                <w:szCs w:val="21"/>
              </w:rPr>
            </w:pPr>
            <w:r>
              <w:rPr>
                <w:rStyle w:val="normaltextrun"/>
                <w:rFonts w:cs="Segoe UI"/>
                <w:i/>
                <w:iCs/>
                <w:szCs w:val="21"/>
              </w:rPr>
              <w:t xml:space="preserve">Beslutningspunkt: </w:t>
            </w:r>
            <w:r>
              <w:rPr>
                <w:rStyle w:val="normaltextrun"/>
                <w:rFonts w:cs="Segoe UI"/>
                <w:szCs w:val="21"/>
              </w:rPr>
              <w:t xml:space="preserve">Udvalget følger op og godkender afrapporteringen på handleplanen for 2022, der forelægges universitetsbestyrelsen til BM-2. </w:t>
            </w:r>
          </w:p>
        </w:tc>
        <w:tc>
          <w:tcPr>
            <w:tcW w:w="1134" w:type="dxa"/>
          </w:tcPr>
          <w:p w14:paraId="674C3FD0" w14:textId="5AF53671" w:rsidR="003307C9" w:rsidRDefault="003307C9" w:rsidP="003307C9">
            <w:pPr>
              <w:rPr>
                <w:b/>
              </w:rPr>
            </w:pPr>
            <w:r>
              <w:rPr>
                <w:b/>
              </w:rPr>
              <w:t>BE</w:t>
            </w:r>
          </w:p>
        </w:tc>
      </w:tr>
      <w:tr w:rsidR="003307C9" w:rsidRPr="001F5448" w14:paraId="5A4D71CB" w14:textId="77777777" w:rsidTr="003C58F3">
        <w:trPr>
          <w:trHeight w:val="742"/>
        </w:trPr>
        <w:tc>
          <w:tcPr>
            <w:tcW w:w="709" w:type="dxa"/>
          </w:tcPr>
          <w:p w14:paraId="20627945" w14:textId="7354E549" w:rsidR="003307C9" w:rsidRDefault="003307C9" w:rsidP="003307C9">
            <w:pPr>
              <w:rPr>
                <w:b/>
              </w:rPr>
            </w:pPr>
            <w:r>
              <w:rPr>
                <w:b/>
              </w:rPr>
              <w:t>4</w:t>
            </w:r>
          </w:p>
        </w:tc>
        <w:tc>
          <w:tcPr>
            <w:tcW w:w="851" w:type="dxa"/>
            <w:shd w:val="clear" w:color="auto" w:fill="auto"/>
            <w:tcMar>
              <w:left w:w="85" w:type="dxa"/>
              <w:right w:w="85" w:type="dxa"/>
            </w:tcMar>
          </w:tcPr>
          <w:p w14:paraId="7CD3175E" w14:textId="3F8CEE5F" w:rsidR="003307C9" w:rsidRPr="003307C9" w:rsidRDefault="003307C9" w:rsidP="003307C9">
            <w:pPr>
              <w:rPr>
                <w:bCs/>
              </w:rPr>
            </w:pPr>
            <w:r w:rsidRPr="003307C9">
              <w:rPr>
                <w:bCs/>
              </w:rPr>
              <w:t>14.10-14.30</w:t>
            </w:r>
          </w:p>
        </w:tc>
        <w:tc>
          <w:tcPr>
            <w:tcW w:w="6974" w:type="dxa"/>
          </w:tcPr>
          <w:p w14:paraId="173927A7" w14:textId="77777777" w:rsidR="003307C9" w:rsidRPr="006A3842" w:rsidRDefault="003307C9" w:rsidP="003307C9">
            <w:pPr>
              <w:pStyle w:val="paragraph"/>
              <w:spacing w:before="0" w:beforeAutospacing="0" w:after="0" w:afterAutospacing="0"/>
              <w:textAlignment w:val="baseline"/>
              <w:rPr>
                <w:rFonts w:ascii="Segoe UI" w:hAnsi="Segoe UI" w:cs="Segoe UI"/>
                <w:b/>
                <w:bCs/>
                <w:sz w:val="18"/>
                <w:szCs w:val="18"/>
              </w:rPr>
            </w:pPr>
            <w:r>
              <w:rPr>
                <w:rStyle w:val="normaltextrun"/>
                <w:rFonts w:ascii="Georgia" w:hAnsi="Georgia" w:cs="Segoe UI"/>
                <w:b/>
                <w:bCs/>
                <w:sz w:val="21"/>
                <w:szCs w:val="21"/>
              </w:rPr>
              <w:t xml:space="preserve">Halvårlig status på </w:t>
            </w:r>
            <w:r w:rsidRPr="00AE67B4">
              <w:rPr>
                <w:rStyle w:val="normaltextrun"/>
                <w:rFonts w:ascii="Georgia" w:hAnsi="Georgia" w:cs="Segoe UI"/>
                <w:b/>
                <w:bCs/>
                <w:i/>
                <w:iCs/>
                <w:sz w:val="21"/>
                <w:szCs w:val="21"/>
              </w:rPr>
              <w:t>Digitalt Kompetente</w:t>
            </w:r>
            <w:r>
              <w:rPr>
                <w:rStyle w:val="normaltextrun"/>
                <w:rFonts w:ascii="Georgia" w:hAnsi="Georgia" w:cs="Segoe UI"/>
                <w:b/>
                <w:bCs/>
                <w:sz w:val="21"/>
                <w:szCs w:val="21"/>
              </w:rPr>
              <w:t xml:space="preserve"> </w:t>
            </w:r>
            <w:r w:rsidRPr="00AE67B4">
              <w:rPr>
                <w:rStyle w:val="normaltextrun"/>
                <w:rFonts w:ascii="Georgia" w:hAnsi="Georgia" w:cs="Segoe UI"/>
                <w:b/>
                <w:bCs/>
                <w:i/>
                <w:iCs/>
                <w:sz w:val="21"/>
                <w:szCs w:val="21"/>
              </w:rPr>
              <w:t>Kandidater</w:t>
            </w:r>
            <w:r>
              <w:rPr>
                <w:rStyle w:val="eop"/>
              </w:rPr>
              <w:t xml:space="preserve"> </w:t>
            </w:r>
            <w:r>
              <w:rPr>
                <w:rStyle w:val="eop"/>
                <w:b/>
                <w:bCs/>
              </w:rPr>
              <w:t>(D)</w:t>
            </w:r>
          </w:p>
          <w:p w14:paraId="06B2EC44" w14:textId="77777777" w:rsidR="003307C9" w:rsidRPr="00007792" w:rsidRDefault="003307C9" w:rsidP="003307C9">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i/>
                <w:iCs/>
                <w:sz w:val="21"/>
                <w:szCs w:val="21"/>
              </w:rPr>
              <w:t xml:space="preserve">Drøftelsespunkt: </w:t>
            </w:r>
            <w:r w:rsidRPr="00007792">
              <w:rPr>
                <w:rStyle w:val="normaltextrun"/>
                <w:rFonts w:ascii="Georgia" w:hAnsi="Georgia" w:cs="Segoe UI"/>
                <w:sz w:val="21"/>
                <w:szCs w:val="21"/>
              </w:rPr>
              <w:t xml:space="preserve">Udvalget gør status på fremdriften i </w:t>
            </w:r>
            <w:r>
              <w:rPr>
                <w:rStyle w:val="normaltextrun"/>
                <w:rFonts w:ascii="Georgia" w:hAnsi="Georgia" w:cs="Segoe UI"/>
                <w:sz w:val="21"/>
                <w:szCs w:val="21"/>
              </w:rPr>
              <w:t xml:space="preserve">DKK-projektets fire spor på baggrund af fakulteternes indberetninger. </w:t>
            </w:r>
          </w:p>
          <w:p w14:paraId="4934600B" w14:textId="77777777" w:rsidR="003307C9" w:rsidRPr="00734CFF" w:rsidRDefault="003307C9" w:rsidP="003307C9">
            <w:pPr>
              <w:spacing w:line="240" w:lineRule="auto"/>
              <w:textAlignment w:val="baseline"/>
              <w:rPr>
                <w:rFonts w:cs="Segoe UI"/>
                <w:b/>
                <w:bCs/>
                <w:szCs w:val="21"/>
              </w:rPr>
            </w:pPr>
          </w:p>
        </w:tc>
        <w:tc>
          <w:tcPr>
            <w:tcW w:w="1134" w:type="dxa"/>
          </w:tcPr>
          <w:p w14:paraId="7955593D" w14:textId="191EA1D4" w:rsidR="003307C9" w:rsidRDefault="003307C9" w:rsidP="003307C9">
            <w:pPr>
              <w:rPr>
                <w:b/>
              </w:rPr>
            </w:pPr>
            <w:r>
              <w:rPr>
                <w:b/>
              </w:rPr>
              <w:t>NL</w:t>
            </w:r>
          </w:p>
        </w:tc>
      </w:tr>
      <w:tr w:rsidR="003307C9" w:rsidRPr="001F5448" w14:paraId="297BAB62" w14:textId="77777777" w:rsidTr="003C58F3">
        <w:trPr>
          <w:trHeight w:val="742"/>
        </w:trPr>
        <w:tc>
          <w:tcPr>
            <w:tcW w:w="709" w:type="dxa"/>
          </w:tcPr>
          <w:p w14:paraId="56665B3A" w14:textId="78912D56" w:rsidR="003307C9" w:rsidRDefault="003307C9" w:rsidP="003307C9">
            <w:pPr>
              <w:rPr>
                <w:b/>
              </w:rPr>
            </w:pPr>
            <w:r>
              <w:rPr>
                <w:b/>
              </w:rPr>
              <w:t>5</w:t>
            </w:r>
          </w:p>
        </w:tc>
        <w:tc>
          <w:tcPr>
            <w:tcW w:w="851" w:type="dxa"/>
            <w:shd w:val="clear" w:color="auto" w:fill="auto"/>
            <w:tcMar>
              <w:left w:w="85" w:type="dxa"/>
              <w:right w:w="85" w:type="dxa"/>
            </w:tcMar>
          </w:tcPr>
          <w:p w14:paraId="2FC6B3D6" w14:textId="4AE735E4" w:rsidR="003307C9" w:rsidRDefault="003307C9" w:rsidP="003307C9">
            <w:pPr>
              <w:rPr>
                <w:bCs/>
              </w:rPr>
            </w:pPr>
            <w:r>
              <w:rPr>
                <w:bCs/>
              </w:rPr>
              <w:t xml:space="preserve">14.30-14.45 </w:t>
            </w:r>
          </w:p>
        </w:tc>
        <w:tc>
          <w:tcPr>
            <w:tcW w:w="6974" w:type="dxa"/>
          </w:tcPr>
          <w:p w14:paraId="086AAA78" w14:textId="279DEFD7" w:rsidR="003307C9" w:rsidRPr="00734CFF" w:rsidRDefault="003307C9" w:rsidP="003307C9">
            <w:pPr>
              <w:spacing w:line="240" w:lineRule="auto"/>
              <w:textAlignment w:val="baseline"/>
              <w:rPr>
                <w:rFonts w:ascii="Segoe UI" w:hAnsi="Segoe UI" w:cs="Segoe UI"/>
                <w:sz w:val="18"/>
                <w:szCs w:val="18"/>
              </w:rPr>
            </w:pPr>
            <w:r w:rsidRPr="00734CFF">
              <w:rPr>
                <w:rFonts w:cs="Segoe UI"/>
                <w:b/>
                <w:bCs/>
                <w:szCs w:val="21"/>
              </w:rPr>
              <w:t xml:space="preserve">Anmodning om udsendelse af spørgeskema </w:t>
            </w:r>
            <w:r>
              <w:rPr>
                <w:rFonts w:cs="Segoe UI"/>
                <w:b/>
                <w:bCs/>
                <w:szCs w:val="21"/>
              </w:rPr>
              <w:t xml:space="preserve">vedr. diversitetskompetencer og diskrimination (B) </w:t>
            </w:r>
          </w:p>
          <w:p w14:paraId="7F1A653A" w14:textId="256ED2E9" w:rsidR="003307C9" w:rsidRPr="00734CFF" w:rsidRDefault="003307C9" w:rsidP="003307C9">
            <w:pPr>
              <w:spacing w:line="240" w:lineRule="auto"/>
              <w:textAlignment w:val="baseline"/>
              <w:rPr>
                <w:rFonts w:ascii="Segoe UI" w:hAnsi="Segoe UI" w:cs="Segoe UI"/>
                <w:sz w:val="18"/>
                <w:szCs w:val="18"/>
              </w:rPr>
            </w:pPr>
            <w:r w:rsidRPr="00734CFF">
              <w:rPr>
                <w:rFonts w:cs="Segoe UI"/>
                <w:i/>
                <w:iCs/>
                <w:szCs w:val="21"/>
              </w:rPr>
              <w:t xml:space="preserve">Beslutningspunkt: </w:t>
            </w:r>
            <w:r w:rsidRPr="00734CFF">
              <w:rPr>
                <w:rFonts w:cs="Segoe UI"/>
                <w:szCs w:val="21"/>
              </w:rPr>
              <w:t>det indstilles til udvalgets godkendelse, at Health efter anmodning fra KU udsender link til spørgeskema til medicinstuderende på kandidatdelen og samtidig giver KU adgang til at orientere studerende på udvalgte semestre om projekt, der vedrører danske medicinstuderendes diversitetskomp</w:t>
            </w:r>
            <w:r>
              <w:rPr>
                <w:rFonts w:cs="Segoe UI"/>
                <w:szCs w:val="21"/>
              </w:rPr>
              <w:t>e</w:t>
            </w:r>
            <w:r w:rsidRPr="00734CFF">
              <w:rPr>
                <w:rFonts w:cs="Segoe UI"/>
                <w:szCs w:val="21"/>
              </w:rPr>
              <w:t xml:space="preserve">tencer. </w:t>
            </w:r>
          </w:p>
          <w:p w14:paraId="74EDE491" w14:textId="77777777" w:rsidR="003307C9" w:rsidRDefault="003307C9" w:rsidP="003307C9">
            <w:pPr>
              <w:pStyle w:val="paragraph"/>
              <w:spacing w:before="0" w:beforeAutospacing="0" w:after="0" w:afterAutospacing="0"/>
              <w:textAlignment w:val="baseline"/>
              <w:rPr>
                <w:rStyle w:val="normaltextrun"/>
                <w:rFonts w:ascii="Georgia" w:hAnsi="Georgia" w:cs="Segoe UI"/>
                <w:b/>
                <w:bCs/>
                <w:sz w:val="21"/>
                <w:szCs w:val="21"/>
              </w:rPr>
            </w:pPr>
          </w:p>
        </w:tc>
        <w:tc>
          <w:tcPr>
            <w:tcW w:w="1134" w:type="dxa"/>
          </w:tcPr>
          <w:p w14:paraId="656687FC" w14:textId="4E0A4348" w:rsidR="003307C9" w:rsidRDefault="003307C9" w:rsidP="003307C9">
            <w:pPr>
              <w:rPr>
                <w:b/>
              </w:rPr>
            </w:pPr>
            <w:r>
              <w:rPr>
                <w:b/>
              </w:rPr>
              <w:t>LW</w:t>
            </w:r>
          </w:p>
        </w:tc>
      </w:tr>
      <w:tr w:rsidR="003307C9" w:rsidRPr="001F5448" w14:paraId="34863374" w14:textId="77777777" w:rsidTr="003C58F3">
        <w:trPr>
          <w:trHeight w:val="581"/>
        </w:trPr>
        <w:tc>
          <w:tcPr>
            <w:tcW w:w="709" w:type="dxa"/>
          </w:tcPr>
          <w:p w14:paraId="157BABCB" w14:textId="7C90D572" w:rsidR="003307C9" w:rsidRDefault="003307C9" w:rsidP="003307C9">
            <w:pPr>
              <w:rPr>
                <w:b/>
              </w:rPr>
            </w:pPr>
            <w:r>
              <w:rPr>
                <w:b/>
              </w:rPr>
              <w:t>6</w:t>
            </w:r>
          </w:p>
        </w:tc>
        <w:tc>
          <w:tcPr>
            <w:tcW w:w="851" w:type="dxa"/>
            <w:tcMar>
              <w:left w:w="85" w:type="dxa"/>
              <w:right w:w="85" w:type="dxa"/>
            </w:tcMar>
          </w:tcPr>
          <w:p w14:paraId="447A475D" w14:textId="0F828365" w:rsidR="003307C9" w:rsidRDefault="003307C9" w:rsidP="003307C9">
            <w:r>
              <w:t>14.45-14.55</w:t>
            </w:r>
          </w:p>
        </w:tc>
        <w:tc>
          <w:tcPr>
            <w:tcW w:w="6974" w:type="dxa"/>
          </w:tcPr>
          <w:p w14:paraId="3BB78923" w14:textId="10C8410F" w:rsidR="003307C9" w:rsidRPr="00E65249" w:rsidRDefault="003307C9" w:rsidP="003307C9">
            <w:pPr>
              <w:spacing w:line="240" w:lineRule="auto"/>
              <w:textAlignment w:val="baseline"/>
              <w:rPr>
                <w:rFonts w:ascii="Segoe UI" w:hAnsi="Segoe UI" w:cs="Segoe UI"/>
                <w:b/>
                <w:bCs/>
                <w:sz w:val="18"/>
                <w:szCs w:val="18"/>
              </w:rPr>
            </w:pPr>
            <w:r w:rsidRPr="00E65249">
              <w:rPr>
                <w:rFonts w:cs="Segoe UI"/>
                <w:b/>
                <w:bCs/>
                <w:szCs w:val="21"/>
              </w:rPr>
              <w:t xml:space="preserve">Samarbejde med </w:t>
            </w:r>
            <w:proofErr w:type="spellStart"/>
            <w:r w:rsidRPr="00E65249">
              <w:rPr>
                <w:rFonts w:cs="Segoe UI"/>
                <w:b/>
                <w:bCs/>
                <w:szCs w:val="21"/>
              </w:rPr>
              <w:t>Deakin</w:t>
            </w:r>
            <w:proofErr w:type="spellEnd"/>
            <w:r w:rsidRPr="00E65249">
              <w:rPr>
                <w:rFonts w:cs="Segoe UI"/>
                <w:b/>
                <w:bCs/>
                <w:szCs w:val="21"/>
              </w:rPr>
              <w:t xml:space="preserve"> University</w:t>
            </w:r>
            <w:r w:rsidRPr="00E65249">
              <w:rPr>
                <w:rFonts w:cs="Segoe UI"/>
                <w:szCs w:val="21"/>
              </w:rPr>
              <w:t> </w:t>
            </w:r>
            <w:r>
              <w:rPr>
                <w:rFonts w:cs="Segoe UI"/>
                <w:b/>
                <w:bCs/>
                <w:szCs w:val="21"/>
              </w:rPr>
              <w:t xml:space="preserve">(D) </w:t>
            </w:r>
          </w:p>
          <w:p w14:paraId="2210929A" w14:textId="4733138A" w:rsidR="003307C9" w:rsidRPr="003307C9" w:rsidRDefault="003307C9" w:rsidP="003307C9">
            <w:pPr>
              <w:spacing w:line="240" w:lineRule="auto"/>
              <w:textAlignment w:val="baseline"/>
              <w:rPr>
                <w:rStyle w:val="normaltextrun"/>
                <w:rFonts w:ascii="Segoe UI" w:hAnsi="Segoe UI" w:cs="Segoe UI"/>
                <w:sz w:val="18"/>
                <w:szCs w:val="18"/>
              </w:rPr>
            </w:pPr>
            <w:r w:rsidRPr="00E65249">
              <w:rPr>
                <w:rFonts w:cs="Segoe UI"/>
                <w:i/>
                <w:iCs/>
                <w:szCs w:val="21"/>
              </w:rPr>
              <w:t>Drøftelsespunkt:</w:t>
            </w:r>
            <w:r w:rsidRPr="00E65249">
              <w:rPr>
                <w:rFonts w:cs="Segoe UI"/>
                <w:szCs w:val="21"/>
              </w:rPr>
              <w:t xml:space="preserve"> Aarhus Universitets rammeaftale med </w:t>
            </w:r>
            <w:proofErr w:type="spellStart"/>
            <w:r w:rsidRPr="00E65249">
              <w:rPr>
                <w:rFonts w:cs="Segoe UI"/>
                <w:szCs w:val="21"/>
              </w:rPr>
              <w:t>Deakin</w:t>
            </w:r>
            <w:proofErr w:type="spellEnd"/>
            <w:r w:rsidRPr="00E65249">
              <w:rPr>
                <w:rFonts w:cs="Segoe UI"/>
                <w:szCs w:val="21"/>
              </w:rPr>
              <w:t xml:space="preserve"> University står foran fornyelse. Udvalget drøfter perspektiver, muligheder og begrænsninger i det videre samarbejde med </w:t>
            </w:r>
            <w:proofErr w:type="spellStart"/>
            <w:r w:rsidRPr="00E65249">
              <w:rPr>
                <w:rFonts w:cs="Segoe UI"/>
                <w:szCs w:val="21"/>
              </w:rPr>
              <w:t>Deakin</w:t>
            </w:r>
            <w:proofErr w:type="spellEnd"/>
            <w:r w:rsidRPr="00E65249">
              <w:rPr>
                <w:rFonts w:cs="Segoe UI"/>
                <w:szCs w:val="21"/>
              </w:rPr>
              <w:t xml:space="preserve">, som Lise Wogensen Bach som ny kontaktperson til </w:t>
            </w:r>
            <w:proofErr w:type="spellStart"/>
            <w:r w:rsidRPr="00E65249">
              <w:rPr>
                <w:rFonts w:cs="Segoe UI"/>
                <w:szCs w:val="21"/>
              </w:rPr>
              <w:t>Deakin</w:t>
            </w:r>
            <w:proofErr w:type="spellEnd"/>
            <w:r w:rsidRPr="00E65249">
              <w:rPr>
                <w:rFonts w:cs="Segoe UI"/>
                <w:szCs w:val="21"/>
              </w:rPr>
              <w:t xml:space="preserve"> University kan tage med videre i arbejdet med en ny rammeaftale.  </w:t>
            </w:r>
          </w:p>
        </w:tc>
        <w:tc>
          <w:tcPr>
            <w:tcW w:w="1134" w:type="dxa"/>
          </w:tcPr>
          <w:p w14:paraId="70D4F349" w14:textId="0CFC319C" w:rsidR="003307C9" w:rsidRDefault="003307C9" w:rsidP="003307C9">
            <w:pPr>
              <w:rPr>
                <w:b/>
              </w:rPr>
            </w:pPr>
            <w:r>
              <w:rPr>
                <w:b/>
              </w:rPr>
              <w:t>LW</w:t>
            </w:r>
          </w:p>
        </w:tc>
      </w:tr>
    </w:tbl>
    <w:p w14:paraId="6970EAD7" w14:textId="77777777" w:rsidR="00231C12" w:rsidRDefault="00231C12" w:rsidP="00C4265B">
      <w:pPr>
        <w:spacing w:line="276" w:lineRule="auto"/>
      </w:pPr>
    </w:p>
    <w:p w14:paraId="0EFDC95B" w14:textId="765DADCC" w:rsidR="00365BE7" w:rsidRPr="00C847BB" w:rsidRDefault="0029459E" w:rsidP="00C4265B">
      <w:pPr>
        <w:spacing w:line="276" w:lineRule="auto"/>
        <w:rPr>
          <w:rStyle w:val="Kraftigfremhvning"/>
        </w:rPr>
      </w:pPr>
      <w:r w:rsidRPr="00C847BB">
        <w:rPr>
          <w:rStyle w:val="Kraftigfremhvning"/>
        </w:rPr>
        <w:t>Kommende møder</w:t>
      </w:r>
    </w:p>
    <w:tbl>
      <w:tblPr>
        <w:tblStyle w:val="Tabel-Gitte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51"/>
        <w:gridCol w:w="6974"/>
        <w:gridCol w:w="1134"/>
      </w:tblGrid>
      <w:tr w:rsidR="003C58F3" w:rsidRPr="005D3AA4" w14:paraId="53C2F15F" w14:textId="77777777" w:rsidTr="003C58F3">
        <w:trPr>
          <w:trHeight w:val="1851"/>
        </w:trPr>
        <w:tc>
          <w:tcPr>
            <w:tcW w:w="709" w:type="dxa"/>
            <w:tcMar>
              <w:left w:w="0" w:type="dxa"/>
              <w:right w:w="0" w:type="dxa"/>
            </w:tcMar>
          </w:tcPr>
          <w:p w14:paraId="1B96A30A" w14:textId="376330F6" w:rsidR="003C58F3" w:rsidRPr="00C847BB" w:rsidRDefault="00A6259B" w:rsidP="00C4265B">
            <w:pPr>
              <w:rPr>
                <w:b/>
              </w:rPr>
            </w:pPr>
            <w:r>
              <w:rPr>
                <w:b/>
              </w:rPr>
              <w:t xml:space="preserve">     </w:t>
            </w:r>
            <w:r w:rsidR="003307C9">
              <w:rPr>
                <w:b/>
              </w:rPr>
              <w:t>7</w:t>
            </w:r>
          </w:p>
        </w:tc>
        <w:tc>
          <w:tcPr>
            <w:tcW w:w="851" w:type="dxa"/>
          </w:tcPr>
          <w:p w14:paraId="7CF9787E" w14:textId="447295F9" w:rsidR="003C58F3" w:rsidRPr="00C847BB" w:rsidRDefault="00A6259B" w:rsidP="00C4265B">
            <w:r>
              <w:t>14.</w:t>
            </w:r>
            <w:r w:rsidR="00067C88">
              <w:t>5</w:t>
            </w:r>
            <w:r w:rsidR="003307C9">
              <w:t>5-15.00</w:t>
            </w:r>
          </w:p>
        </w:tc>
        <w:tc>
          <w:tcPr>
            <w:tcW w:w="6974" w:type="dxa"/>
          </w:tcPr>
          <w:p w14:paraId="50B56949" w14:textId="6812E36C" w:rsidR="003C58F3" w:rsidRPr="00C847BB" w:rsidRDefault="003C58F3" w:rsidP="00C4265B">
            <w:pPr>
              <w:rPr>
                <w:b/>
              </w:rPr>
            </w:pPr>
            <w:r w:rsidRPr="00C847BB">
              <w:rPr>
                <w:b/>
              </w:rPr>
              <w:t xml:space="preserve">Kommende møder </w:t>
            </w:r>
          </w:p>
          <w:p w14:paraId="0AB138FF" w14:textId="6CEE4113" w:rsidR="003C58F3" w:rsidRDefault="003C58F3" w:rsidP="00C4265B">
            <w:pPr>
              <w:pStyle w:val="Listeafsnit"/>
              <w:numPr>
                <w:ilvl w:val="0"/>
                <w:numId w:val="8"/>
              </w:numPr>
            </w:pPr>
            <w:r w:rsidRPr="00AA422F">
              <w:t>Ud</w:t>
            </w:r>
            <w:r w:rsidR="007552D9">
              <w:t>valgsmøde</w:t>
            </w:r>
            <w:r w:rsidRPr="00AA422F">
              <w:t xml:space="preserve"> d. </w:t>
            </w:r>
            <w:r w:rsidR="007552D9">
              <w:t>22</w:t>
            </w:r>
            <w:r w:rsidRPr="00AA422F">
              <w:t xml:space="preserve">. </w:t>
            </w:r>
            <w:r w:rsidR="007552D9">
              <w:t>februar</w:t>
            </w:r>
            <w:r w:rsidRPr="00AA422F">
              <w:t>.</w:t>
            </w:r>
            <w:r>
              <w:t xml:space="preserve"> </w:t>
            </w:r>
          </w:p>
          <w:p w14:paraId="7E0A1102" w14:textId="6AEB491C" w:rsidR="00E163DA" w:rsidRDefault="007552D9" w:rsidP="00C4265B">
            <w:pPr>
              <w:pStyle w:val="Listeafsnit"/>
              <w:numPr>
                <w:ilvl w:val="0"/>
                <w:numId w:val="8"/>
              </w:numPr>
            </w:pPr>
            <w:r>
              <w:t>Workshop om selvevaluering ift. institutionsakkreditering</w:t>
            </w:r>
            <w:r w:rsidR="00E163DA" w:rsidRPr="00AA422F">
              <w:t xml:space="preserve"> d. </w:t>
            </w:r>
            <w:r>
              <w:t>27</w:t>
            </w:r>
            <w:r w:rsidR="00E163DA" w:rsidRPr="00AA422F">
              <w:t xml:space="preserve">. </w:t>
            </w:r>
            <w:r w:rsidR="00E163DA">
              <w:t>febr</w:t>
            </w:r>
            <w:r w:rsidR="00E163DA" w:rsidRPr="00AA422F">
              <w:t>uar</w:t>
            </w:r>
          </w:p>
          <w:p w14:paraId="5F60B187" w14:textId="3EB16675" w:rsidR="007552D9" w:rsidRPr="00AA422F" w:rsidRDefault="007552D9" w:rsidP="00C4265B">
            <w:pPr>
              <w:pStyle w:val="Listeafsnit"/>
              <w:numPr>
                <w:ilvl w:val="0"/>
                <w:numId w:val="8"/>
              </w:numPr>
            </w:pPr>
            <w:r>
              <w:t xml:space="preserve">Udvalgsmøde d. 6. marts </w:t>
            </w:r>
          </w:p>
          <w:p w14:paraId="0FBDCD66" w14:textId="77777777" w:rsidR="003C58F3" w:rsidRDefault="003C58F3" w:rsidP="00C4265B">
            <w:pPr>
              <w:pStyle w:val="Listeafsnit"/>
              <w:numPr>
                <w:ilvl w:val="0"/>
                <w:numId w:val="8"/>
              </w:numPr>
            </w:pPr>
            <w:r w:rsidRPr="0087603E">
              <w:t>Årshjul for udvalget 2023</w:t>
            </w:r>
          </w:p>
          <w:p w14:paraId="04B2F405" w14:textId="11734F81" w:rsidR="007552D9" w:rsidRPr="00C847BB" w:rsidRDefault="007552D9" w:rsidP="00C4265B"/>
        </w:tc>
        <w:tc>
          <w:tcPr>
            <w:tcW w:w="1134" w:type="dxa"/>
          </w:tcPr>
          <w:p w14:paraId="48828F5E" w14:textId="0B81E678" w:rsidR="003C58F3" w:rsidRPr="00C847BB" w:rsidRDefault="007552D9" w:rsidP="00C4265B">
            <w:pPr>
              <w:rPr>
                <w:b/>
              </w:rPr>
            </w:pPr>
            <w:r>
              <w:rPr>
                <w:b/>
              </w:rPr>
              <w:t>MVA</w:t>
            </w:r>
          </w:p>
        </w:tc>
      </w:tr>
    </w:tbl>
    <w:p w14:paraId="78B2BCC0" w14:textId="77777777" w:rsidR="00365BE7" w:rsidRPr="005D3AA4" w:rsidRDefault="00365BE7" w:rsidP="00365BE7">
      <w:pPr>
        <w:spacing w:line="276" w:lineRule="auto"/>
        <w:rPr>
          <w:rStyle w:val="Kraftigfremhvning"/>
          <w:highlight w:val="yellow"/>
        </w:rPr>
      </w:pPr>
    </w:p>
    <w:p w14:paraId="7BFFF986" w14:textId="77777777" w:rsidR="00365BE7" w:rsidRPr="005D3AA4" w:rsidRDefault="00365BE7" w:rsidP="00365BE7">
      <w:pPr>
        <w:spacing w:line="276" w:lineRule="auto"/>
        <w:rPr>
          <w:rStyle w:val="Kraftigfremhvning"/>
          <w:highlight w:val="yellow"/>
        </w:rPr>
      </w:pPr>
    </w:p>
    <w:p w14:paraId="2614798D" w14:textId="17E59654" w:rsidR="009B2B58" w:rsidRPr="00C847BB" w:rsidRDefault="0016224C" w:rsidP="00301539">
      <w:pPr>
        <w:spacing w:line="276" w:lineRule="auto"/>
        <w:rPr>
          <w:rStyle w:val="Kraftigfremhvning"/>
          <w:b w:val="0"/>
          <w:i w:val="0"/>
        </w:rPr>
      </w:pPr>
      <w:r w:rsidRPr="00C847BB">
        <w:rPr>
          <w:rStyle w:val="Kraftigfremhvning"/>
        </w:rPr>
        <w:t>Til skriftlig m</w:t>
      </w:r>
      <w:r w:rsidR="00941977" w:rsidRPr="00C847BB">
        <w:rPr>
          <w:rStyle w:val="Kraftigfremhvning"/>
        </w:rPr>
        <w:t>eddelelse</w:t>
      </w:r>
    </w:p>
    <w:tbl>
      <w:tblPr>
        <w:tblStyle w:val="Tabel-Gitte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51"/>
        <w:gridCol w:w="6974"/>
        <w:gridCol w:w="1134"/>
      </w:tblGrid>
      <w:tr w:rsidR="003C58F3" w:rsidRPr="00C847BB" w14:paraId="2B2F15EF" w14:textId="77777777" w:rsidTr="003C58F3">
        <w:trPr>
          <w:trHeight w:val="407"/>
        </w:trPr>
        <w:tc>
          <w:tcPr>
            <w:tcW w:w="709" w:type="dxa"/>
            <w:tcMar>
              <w:left w:w="0" w:type="dxa"/>
              <w:right w:w="0" w:type="dxa"/>
            </w:tcMar>
          </w:tcPr>
          <w:p w14:paraId="5F748DA4" w14:textId="3AF9964F" w:rsidR="003C58F3" w:rsidRPr="00C847BB" w:rsidRDefault="003C58F3" w:rsidP="00B60340">
            <w:pPr>
              <w:jc w:val="center"/>
              <w:rPr>
                <w:b/>
              </w:rPr>
            </w:pPr>
          </w:p>
        </w:tc>
        <w:tc>
          <w:tcPr>
            <w:tcW w:w="851" w:type="dxa"/>
          </w:tcPr>
          <w:p w14:paraId="156AC8F6" w14:textId="282A2AE9" w:rsidR="003C58F3" w:rsidRPr="00C847BB" w:rsidRDefault="003C58F3" w:rsidP="00B60340"/>
        </w:tc>
        <w:tc>
          <w:tcPr>
            <w:tcW w:w="6974" w:type="dxa"/>
          </w:tcPr>
          <w:p w14:paraId="3CAC4CED" w14:textId="41DF220D" w:rsidR="003C58F3" w:rsidRPr="00C847BB" w:rsidRDefault="003C58F3" w:rsidP="00B60340">
            <w:pPr>
              <w:rPr>
                <w:b/>
                <w:bCs/>
              </w:rPr>
            </w:pPr>
          </w:p>
        </w:tc>
        <w:tc>
          <w:tcPr>
            <w:tcW w:w="1134" w:type="dxa"/>
          </w:tcPr>
          <w:p w14:paraId="7FDF0E28" w14:textId="2689242F" w:rsidR="003C58F3" w:rsidRPr="00C847BB" w:rsidRDefault="003C58F3" w:rsidP="00B60340">
            <w:pPr>
              <w:jc w:val="both"/>
              <w:rPr>
                <w:b/>
              </w:rPr>
            </w:pPr>
          </w:p>
        </w:tc>
      </w:tr>
      <w:tr w:rsidR="003C58F3" w:rsidRPr="00C847BB" w14:paraId="17745AD8" w14:textId="77777777" w:rsidTr="003C58F3">
        <w:trPr>
          <w:trHeight w:val="407"/>
        </w:trPr>
        <w:tc>
          <w:tcPr>
            <w:tcW w:w="709" w:type="dxa"/>
            <w:tcMar>
              <w:left w:w="0" w:type="dxa"/>
              <w:right w:w="0" w:type="dxa"/>
            </w:tcMar>
          </w:tcPr>
          <w:p w14:paraId="31DFF6AF" w14:textId="4FD16F57" w:rsidR="003C58F3" w:rsidRPr="00C847BB" w:rsidRDefault="003C58F3" w:rsidP="00B60340">
            <w:pPr>
              <w:jc w:val="center"/>
              <w:rPr>
                <w:b/>
              </w:rPr>
            </w:pPr>
          </w:p>
        </w:tc>
        <w:tc>
          <w:tcPr>
            <w:tcW w:w="851" w:type="dxa"/>
          </w:tcPr>
          <w:p w14:paraId="780760B3" w14:textId="77777777" w:rsidR="003C58F3" w:rsidRPr="00C847BB" w:rsidRDefault="003C58F3" w:rsidP="00B60340"/>
        </w:tc>
        <w:tc>
          <w:tcPr>
            <w:tcW w:w="6974" w:type="dxa"/>
          </w:tcPr>
          <w:p w14:paraId="4E15BE05" w14:textId="6D100F64" w:rsidR="003C58F3" w:rsidRPr="00C847BB" w:rsidRDefault="003C58F3" w:rsidP="00B60340"/>
        </w:tc>
        <w:tc>
          <w:tcPr>
            <w:tcW w:w="1134" w:type="dxa"/>
          </w:tcPr>
          <w:p w14:paraId="11D44554" w14:textId="77777777" w:rsidR="003C58F3" w:rsidRPr="00C847BB" w:rsidRDefault="003C58F3" w:rsidP="00B60340">
            <w:pPr>
              <w:jc w:val="both"/>
              <w:rPr>
                <w:b/>
              </w:rPr>
            </w:pPr>
          </w:p>
        </w:tc>
      </w:tr>
    </w:tbl>
    <w:p w14:paraId="48693FF9" w14:textId="006DF841" w:rsidR="009B2B58" w:rsidRPr="00C847BB" w:rsidRDefault="009B2B58" w:rsidP="00171E84"/>
    <w:p w14:paraId="15D990BC" w14:textId="05FC1DB0" w:rsidR="00941977" w:rsidRPr="00C847BB" w:rsidRDefault="00941977" w:rsidP="00941977">
      <w:pPr>
        <w:spacing w:line="276" w:lineRule="auto"/>
        <w:rPr>
          <w:bCs/>
          <w:iCs/>
          <w:color w:val="4F81BD" w:themeColor="accent1"/>
        </w:rPr>
      </w:pPr>
      <w:r w:rsidRPr="00C847BB">
        <w:rPr>
          <w:rStyle w:val="Kraftigfremhvning"/>
        </w:rPr>
        <w:t xml:space="preserve">Eventuelt </w:t>
      </w:r>
    </w:p>
    <w:tbl>
      <w:tblPr>
        <w:tblStyle w:val="Tabel-Gitter"/>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51"/>
        <w:gridCol w:w="6974"/>
        <w:gridCol w:w="1134"/>
      </w:tblGrid>
      <w:tr w:rsidR="003C58F3" w:rsidRPr="00D1577B" w14:paraId="1E0D5476" w14:textId="77777777" w:rsidTr="003C58F3">
        <w:trPr>
          <w:trHeight w:val="407"/>
        </w:trPr>
        <w:tc>
          <w:tcPr>
            <w:tcW w:w="709" w:type="dxa"/>
            <w:tcMar>
              <w:left w:w="0" w:type="dxa"/>
              <w:right w:w="0" w:type="dxa"/>
            </w:tcMar>
          </w:tcPr>
          <w:p w14:paraId="345D9D83" w14:textId="6265C788" w:rsidR="003C58F3" w:rsidRPr="00C847BB" w:rsidRDefault="003307C9" w:rsidP="00CA6236">
            <w:pPr>
              <w:jc w:val="center"/>
              <w:rPr>
                <w:b/>
              </w:rPr>
            </w:pPr>
            <w:r>
              <w:rPr>
                <w:b/>
              </w:rPr>
              <w:t>8</w:t>
            </w:r>
            <w:r w:rsidR="00AE67B4">
              <w:rPr>
                <w:b/>
              </w:rPr>
              <w:t xml:space="preserve"> </w:t>
            </w:r>
          </w:p>
        </w:tc>
        <w:tc>
          <w:tcPr>
            <w:tcW w:w="851" w:type="dxa"/>
          </w:tcPr>
          <w:p w14:paraId="06707586" w14:textId="77777777" w:rsidR="003C58F3" w:rsidRPr="00C847BB" w:rsidRDefault="003C58F3" w:rsidP="00CA6236"/>
        </w:tc>
        <w:tc>
          <w:tcPr>
            <w:tcW w:w="6974" w:type="dxa"/>
          </w:tcPr>
          <w:p w14:paraId="58B2B63B" w14:textId="77777777" w:rsidR="003C58F3" w:rsidRPr="00C847BB" w:rsidRDefault="003C58F3" w:rsidP="00941977">
            <w:r w:rsidRPr="00C847BB">
              <w:t xml:space="preserve">Eventuelt </w:t>
            </w:r>
          </w:p>
          <w:p w14:paraId="5543430B" w14:textId="77777777" w:rsidR="003C58F3" w:rsidRPr="00C847BB" w:rsidRDefault="003C58F3" w:rsidP="00941977">
            <w:pPr>
              <w:pStyle w:val="Listeafsnit"/>
              <w:numPr>
                <w:ilvl w:val="0"/>
                <w:numId w:val="3"/>
              </w:numPr>
            </w:pPr>
            <w:r w:rsidRPr="00C847BB">
              <w:t xml:space="preserve">Der er ingen bilag til punktet </w:t>
            </w:r>
          </w:p>
          <w:p w14:paraId="23593B5F" w14:textId="451F1A5D" w:rsidR="003C58F3" w:rsidRPr="00C847BB" w:rsidRDefault="003C58F3" w:rsidP="00941977">
            <w:pPr>
              <w:pStyle w:val="Listeafsnit"/>
            </w:pPr>
          </w:p>
        </w:tc>
        <w:tc>
          <w:tcPr>
            <w:tcW w:w="1134" w:type="dxa"/>
          </w:tcPr>
          <w:p w14:paraId="15314413" w14:textId="1BFE3501" w:rsidR="003C58F3" w:rsidRPr="00D1577B" w:rsidRDefault="003C58F3" w:rsidP="00CA6236">
            <w:pPr>
              <w:jc w:val="both"/>
              <w:rPr>
                <w:b/>
              </w:rPr>
            </w:pPr>
            <w:r w:rsidRPr="00C847BB">
              <w:rPr>
                <w:b/>
              </w:rPr>
              <w:t>UU</w:t>
            </w:r>
          </w:p>
        </w:tc>
      </w:tr>
      <w:bookmarkEnd w:id="1"/>
    </w:tbl>
    <w:p w14:paraId="583677B9" w14:textId="77A8A98A" w:rsidR="00941977" w:rsidRDefault="00941977" w:rsidP="00171E84"/>
    <w:p w14:paraId="1C7D028E" w14:textId="77777777" w:rsidR="003307C9" w:rsidRPr="001F5448" w:rsidRDefault="003307C9" w:rsidP="00171E84"/>
    <w:sectPr w:rsidR="003307C9" w:rsidRPr="001F5448" w:rsidSect="0085200D">
      <w:headerReference w:type="first" r:id="rId8"/>
      <w:endnotePr>
        <w:numFmt w:val="decimal"/>
      </w:endnotePr>
      <w:pgSz w:w="11907" w:h="16840" w:code="9"/>
      <w:pgMar w:top="2478" w:right="1140" w:bottom="1191" w:left="1140" w:header="680"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868F" w14:textId="77777777" w:rsidR="008D2CC3" w:rsidRDefault="008D2CC3">
      <w:pPr>
        <w:spacing w:line="240" w:lineRule="auto"/>
      </w:pPr>
      <w:r>
        <w:separator/>
      </w:r>
    </w:p>
  </w:endnote>
  <w:endnote w:type="continuationSeparator" w:id="0">
    <w:p w14:paraId="773F5315" w14:textId="77777777" w:rsidR="008D2CC3" w:rsidRDefault="008D2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01AA" w14:textId="77777777" w:rsidR="008D2CC3" w:rsidRDefault="008D2CC3">
      <w:pPr>
        <w:spacing w:line="240" w:lineRule="auto"/>
      </w:pPr>
      <w:r>
        <w:separator/>
      </w:r>
    </w:p>
  </w:footnote>
  <w:footnote w:type="continuationSeparator" w:id="0">
    <w:p w14:paraId="6E009EE7" w14:textId="77777777" w:rsidR="008D2CC3" w:rsidRDefault="008D2C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799507"/>
      <w:docPartObj>
        <w:docPartGallery w:val="Page Numbers (Top of Page)"/>
        <w:docPartUnique/>
      </w:docPartObj>
    </w:sdtPr>
    <w:sdtEndPr/>
    <w:sdtContent>
      <w:p w14:paraId="5EFDA2A4" w14:textId="6A35D68A" w:rsidR="00295260" w:rsidRPr="000D59F2" w:rsidRDefault="00C4757B" w:rsidP="00295260">
        <w:pPr>
          <w:pStyle w:val="Sidehoved"/>
          <w:jc w:val="right"/>
          <w:rPr>
            <w:sz w:val="18"/>
            <w:szCs w:val="18"/>
          </w:rPr>
        </w:pPr>
        <w:r>
          <w:rPr>
            <w:noProof/>
            <w:sz w:val="18"/>
            <w:szCs w:val="18"/>
            <w:lang w:eastAsia="da-DK"/>
          </w:rPr>
          <mc:AlternateContent>
            <mc:Choice Requires="wps">
              <w:drawing>
                <wp:anchor distT="0" distB="0" distL="114300" distR="114300" simplePos="0" relativeHeight="251661824" behindDoc="0" locked="0" layoutInCell="1" allowOverlap="1" wp14:anchorId="4AF1C2B6" wp14:editId="37C7A51F">
                  <wp:simplePos x="0" y="0"/>
                  <wp:positionH relativeFrom="page">
                    <wp:posOffset>1569720</wp:posOffset>
                  </wp:positionH>
                  <wp:positionV relativeFrom="page">
                    <wp:posOffset>358140</wp:posOffset>
                  </wp:positionV>
                  <wp:extent cx="1097280" cy="533400"/>
                  <wp:effectExtent l="0" t="0" r="7620" b="0"/>
                  <wp:wrapNone/>
                  <wp:docPr id="8" name="LogoNavn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82619" w14:textId="77777777" w:rsidR="00295260" w:rsidRDefault="00C4757B" w:rsidP="00295260">
                              <w:pPr>
                                <w:pStyle w:val="Template-Parentlogoname"/>
                              </w:pPr>
                              <w:r>
                                <w:t>Aarhus</w:t>
                              </w:r>
                              <w:r>
                                <w:br/>
                                <w:t>Universitet</w:t>
                              </w:r>
                            </w:p>
                            <w:p w14:paraId="0EDA4176" w14:textId="77777777" w:rsidR="00295260" w:rsidRDefault="00295260" w:rsidP="00295260">
                              <w:pPr>
                                <w:pStyle w:val="Template-Unitnamelogoname"/>
                              </w:pPr>
                            </w:p>
                            <w:p w14:paraId="660DFE11" w14:textId="77777777" w:rsidR="00295260" w:rsidRDefault="00295260" w:rsidP="002952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1C2B6" id="_x0000_t202" coordsize="21600,21600" o:spt="202" path="m,l,21600r21600,l21600,xe">
                  <v:stroke joinstyle="miter"/>
                  <v:path gradientshapeok="t" o:connecttype="rect"/>
                </v:shapetype>
                <v:shape id="LogoNavnHide" o:spid="_x0000_s1026" type="#_x0000_t202" style="position:absolute;left:0;text-align:left;margin-left:123.6pt;margin-top:28.2pt;width:86.4pt;height: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Ka1gEAAJEDAAAOAAAAZHJzL2Uyb0RvYy54bWysU9tu2zAMfR+wfxD0vthJd+mMOEXXosOA&#10;rhvQ7QNkWbaF2aJGKrGzrx8lx+kub8NeBFqkDs85pLdX09CLg0Gy4Eq5XuVSGKehtq4t5dcvdy8u&#10;paCgXK16cKaUR0Pyavf82Xb0hdlAB31tUDCIo2L0pexC8EWWke7MoGgF3jhONoCDCvyJbVajGhl9&#10;6LNNnr/ORsDaI2hDxLe3c1LuEn7TGB0+NQ2ZIPpSMreQTkxnFc9st1VFi8p3Vp9oqH9gMSjruOkZ&#10;6lYFJfZo/4IarEYgaMJKw5BB01htkgZWs87/UPPYKW+SFjaH/Nkm+n+w+uHw6D+jCNM7mHiASQT5&#10;e9DfSDi46ZRrzTUijJ1RNTdeR8uy0VNxehqtpoIiSDV+hJqHrPYBEtDU4BBdYZ2C0XkAx7PpZgpC&#10;x5b52zebS05pzr26uHiZp6lkqlhee6Tw3sAgYlBK5KEmdHW4pxDZqGIpic0c3Nm+T4Pt3W8XXBhv&#10;EvtIeKYepmri6qiigvrIOhDmPeG95qAD/CHFyDtSSvq+V2ik6D849iIu1BLgElRLoJzmp6UMUszh&#10;TZgXb+/Rth0jz247uGa/GpukPLE48eS5J4WnHY2L9et3qnr6k3Y/AQAA//8DAFBLAwQUAAYACAAA&#10;ACEAqiDHUd4AAAAKAQAADwAAAGRycy9kb3ducmV2LnhtbEyPwU7DMBBE70j8g7VI3KhNZAKEOFWF&#10;4ISESMOBoxO7idV4HWK3DX/PcqLH1TzNvC3Xix/Z0c7RBVRwuxLALHbBOOwVfDavNw/AYtJo9BjQ&#10;KvixEdbV5UWpCxNOWNvjNvWMSjAWWsGQ0lRwHrvBeh1XYbJI2S7MXic6556bWZ+o3I88EyLnXjuk&#10;hUFP9nmw3X578Ao2X1i/uO/39qPe1a5pHgW+5Xulrq+WzROwZJf0D8OfPqlDRU5tOKCJbFSQyfuM&#10;UAV3uQRGgKQ9YC2RUkjgVcnPX6h+AQAA//8DAFBLAQItABQABgAIAAAAIQC2gziS/gAAAOEBAAAT&#10;AAAAAAAAAAAAAAAAAAAAAABbQ29udGVudF9UeXBlc10ueG1sUEsBAi0AFAAGAAgAAAAhADj9If/W&#10;AAAAlAEAAAsAAAAAAAAAAAAAAAAALwEAAF9yZWxzLy5yZWxzUEsBAi0AFAAGAAgAAAAhAAldkprW&#10;AQAAkQMAAA4AAAAAAAAAAAAAAAAALgIAAGRycy9lMm9Eb2MueG1sUEsBAi0AFAAGAAgAAAAhAKog&#10;x1HeAAAACgEAAA8AAAAAAAAAAAAAAAAAMAQAAGRycy9kb3ducmV2LnhtbFBLBQYAAAAABAAEAPMA&#10;AAA7BQAAAAA=&#10;" filled="f" stroked="f">
                  <v:textbox inset="0,0,0,0">
                    <w:txbxContent>
                      <w:p w14:paraId="14F82619" w14:textId="77777777" w:rsidR="00295260" w:rsidRDefault="00C4757B" w:rsidP="00295260">
                        <w:pPr>
                          <w:pStyle w:val="Template-Parentlogoname"/>
                        </w:pPr>
                        <w:r>
                          <w:t>Aarhus</w:t>
                        </w:r>
                        <w:r>
                          <w:br/>
                          <w:t>Universitet</w:t>
                        </w:r>
                      </w:p>
                      <w:p w14:paraId="0EDA4176" w14:textId="77777777" w:rsidR="00295260" w:rsidRDefault="00295260" w:rsidP="00295260">
                        <w:pPr>
                          <w:pStyle w:val="Template-Unitnamelogoname"/>
                        </w:pPr>
                      </w:p>
                      <w:p w14:paraId="660DFE11" w14:textId="77777777" w:rsidR="00295260" w:rsidRDefault="00295260" w:rsidP="00295260"/>
                    </w:txbxContent>
                  </v:textbox>
                  <w10:wrap anchorx="page" anchory="page"/>
                </v:shape>
              </w:pict>
            </mc:Fallback>
          </mc:AlternateContent>
        </w:r>
        <w:r w:rsidRPr="000D59F2">
          <w:rPr>
            <w:sz w:val="18"/>
            <w:szCs w:val="18"/>
          </w:rPr>
          <w:t xml:space="preserve"> Side </w:t>
        </w:r>
        <w:r w:rsidRPr="000D59F2">
          <w:rPr>
            <w:b/>
            <w:sz w:val="18"/>
            <w:szCs w:val="18"/>
          </w:rPr>
          <w:fldChar w:fldCharType="begin"/>
        </w:r>
        <w:r w:rsidRPr="000D59F2">
          <w:rPr>
            <w:b/>
            <w:sz w:val="18"/>
            <w:szCs w:val="18"/>
          </w:rPr>
          <w:instrText>PAGE</w:instrText>
        </w:r>
        <w:r w:rsidRPr="000D59F2">
          <w:rPr>
            <w:b/>
            <w:sz w:val="18"/>
            <w:szCs w:val="18"/>
          </w:rPr>
          <w:fldChar w:fldCharType="separate"/>
        </w:r>
        <w:r w:rsidR="001C2D2C">
          <w:rPr>
            <w:b/>
            <w:noProof/>
            <w:sz w:val="18"/>
            <w:szCs w:val="18"/>
          </w:rPr>
          <w:t>1</w:t>
        </w:r>
        <w:r w:rsidRPr="000D59F2">
          <w:rPr>
            <w:b/>
            <w:sz w:val="18"/>
            <w:szCs w:val="18"/>
          </w:rPr>
          <w:fldChar w:fldCharType="end"/>
        </w:r>
        <w:r w:rsidRPr="000D59F2">
          <w:rPr>
            <w:sz w:val="18"/>
            <w:szCs w:val="18"/>
          </w:rPr>
          <w:t xml:space="preserve"> af </w:t>
        </w:r>
        <w:r w:rsidRPr="000D59F2">
          <w:rPr>
            <w:b/>
            <w:sz w:val="18"/>
            <w:szCs w:val="18"/>
          </w:rPr>
          <w:fldChar w:fldCharType="begin"/>
        </w:r>
        <w:r w:rsidRPr="000D59F2">
          <w:rPr>
            <w:b/>
            <w:sz w:val="18"/>
            <w:szCs w:val="18"/>
          </w:rPr>
          <w:instrText>NUMPAGES</w:instrText>
        </w:r>
        <w:r w:rsidRPr="000D59F2">
          <w:rPr>
            <w:b/>
            <w:sz w:val="18"/>
            <w:szCs w:val="18"/>
          </w:rPr>
          <w:fldChar w:fldCharType="separate"/>
        </w:r>
        <w:r w:rsidR="001C2D2C">
          <w:rPr>
            <w:b/>
            <w:noProof/>
            <w:sz w:val="18"/>
            <w:szCs w:val="18"/>
          </w:rPr>
          <w:t>2</w:t>
        </w:r>
        <w:r w:rsidRPr="000D59F2">
          <w:rPr>
            <w:b/>
            <w:sz w:val="18"/>
            <w:szCs w:val="18"/>
          </w:rPr>
          <w:fldChar w:fldCharType="end"/>
        </w:r>
      </w:p>
    </w:sdtContent>
  </w:sdt>
  <w:p w14:paraId="43555115" w14:textId="70113B68" w:rsidR="00295260" w:rsidRPr="000D59F2" w:rsidRDefault="00C4757B" w:rsidP="00295260">
    <w:pPr>
      <w:pStyle w:val="Sidehoved"/>
      <w:jc w:val="right"/>
      <w:rPr>
        <w:sz w:val="18"/>
        <w:szCs w:val="18"/>
      </w:rPr>
    </w:pPr>
    <w:r>
      <w:rPr>
        <w:noProof/>
        <w:sz w:val="18"/>
        <w:szCs w:val="18"/>
        <w:lang w:eastAsia="da-DK"/>
      </w:rPr>
      <mc:AlternateContent>
        <mc:Choice Requires="wps">
          <w:drawing>
            <wp:anchor distT="0" distB="0" distL="114300" distR="114300" simplePos="0" relativeHeight="251658752" behindDoc="0" locked="0" layoutInCell="1" allowOverlap="1" wp14:anchorId="01166A69" wp14:editId="53FCF0F2">
              <wp:simplePos x="0" y="0"/>
              <wp:positionH relativeFrom="column">
                <wp:posOffset>0</wp:posOffset>
              </wp:positionH>
              <wp:positionV relativeFrom="paragraph">
                <wp:posOffset>-114300</wp:posOffset>
              </wp:positionV>
              <wp:extent cx="304800" cy="304800"/>
              <wp:effectExtent l="0" t="0" r="0" b="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custGeom>
                        <a:avLst/>
                        <a:gdLst>
                          <a:gd name="T0" fmla="*/ 107502 w 8160"/>
                          <a:gd name="T1" fmla="*/ 304800 h 8160"/>
                          <a:gd name="T2" fmla="*/ 0 w 8160"/>
                          <a:gd name="T3" fmla="*/ 304800 h 8160"/>
                          <a:gd name="T4" fmla="*/ 304800 w 8160"/>
                          <a:gd name="T5" fmla="*/ 0 h 8160"/>
                          <a:gd name="T6" fmla="*/ 304800 w 8160"/>
                          <a:gd name="T7" fmla="*/ 108025 h 8160"/>
                          <a:gd name="T8" fmla="*/ 107502 w 8160"/>
                          <a:gd name="T9" fmla="*/ 304800 h 8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50F8D4" w14:textId="77777777" w:rsidR="00353073" w:rsidRDefault="00353073" w:rsidP="003530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6A69" id="Freeform 35" o:spid="_x0000_s1027" style="position:absolute;left:0;text-align:left;margin-left:0;margin-top:-9pt;width:24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blFQMAAFcIAAAOAAAAZHJzL2Uyb0RvYy54bWysVslu2zAQvRfoPxA8Fmi02PKGyEGRNEWB&#10;dAHifgBNUZZQiVRJ2nL69Z2hJIdObKMo6oNEah7frJzx9c2+rshOaFMqmdLoKqRESK6yUm5S+mN1&#10;/35GibFMZqxSUqT0SRh6s3z75rptFiJWhaoyoQmQSLNom5QW1jaLIDC8EDUzV6oREoS50jWzsNWb&#10;INOsBfa6CuIwnASt0lmjFRfGwNe7TkiXjj/PBbff8twIS6qUgm3WPbV7rvEZLK/ZYqNZU5S8N4P9&#10;gxU1KyUoPVDdMcvIVpevqOqSa2VUbq+4qgOV5yUXzgfwJgpfePNYsEY4XyA4pjmEyfw/Wv5199h8&#10;12i6aR4U/2kgIkHbmMVBghsDGLJuv6gMcsi2Vjln97mu8SS4QfYupk+HmIq9JRw+jsLxLITIcxD1&#10;a9TAFsNhvjX2k1COiO0ejO1SksHKBTQjktWgdQUkeV1Bdt4FJAqnSRiTlsyiyZDEAzDygJ1KUpwE&#10;xh4wPEM28jAXycavgafNSzxgeMayiYfptZ4mm3rAKJyFcXKGEe7h30Vv7gEvOhz5CQnJJIQfmSTJ&#10;aNLfqueE+Bm5jDxOySVOPzGXOf3MvEJCJW6GWmPFUH58L/v6gxVh2MxW4C8WZKMMFjuWI5T0KkJn&#10;gQRwKPXg0REcHEP46Cw8PoKDzQhPzsJHR3CoF4RPz8LHR3AoBoTPfXjnQ++1hsb5smVqSqBlrvEM&#10;RIFZDNawJG1K3VUkRb9ASa12YqUcxmLM4tm00zzcWtD5jKmkj+3C6wEH8fBuHGWnFJxxXQD4BvHw&#10;fgGLZ/O493pADO8OecrGAcErZUSXbvTf5f0QCIyf18qMqsrsvqwqdN/ozfq20mTHcAyNxvHsY2/E&#10;EaxyJSQVHuvU4BfXjbEB41AzC7tf70mZwbBFCvyyVtkTtGetuukG0xgWhdK/KWlhsqXU/NoyLSip&#10;PksYHfNoPIboWrcZJ9MYNtqXrH0JkxyoUmopXANc3tpufG4bXW4K0NTVuVQfYCzkJbZvZ3FnVb+B&#10;6eWi1U9aHI/+3qGe/w8s/wAAAP//AwBQSwMEFAAGAAgAAAAhAGzYcnXcAAAABgEAAA8AAABkcnMv&#10;ZG93bnJldi54bWxMj81Ow0AMhO9IvMPKSFxQu1uKUBviVIjfUyVSeIBN1iSBrDfKbtvw9rgnOHms&#10;sWY+55vJ9+pAY+wCIyzmBhRxHVzHDcLH+/NsBSomy872gQnhhyJsivOz3GYuHLmkwy41SkI4Zhah&#10;TWnItI51S97GeRiIxfsMo7dJ1rHRbrRHCfe9vjbmVnvbsTS0dqCHlurv3d4jDF1ZvXqz/hqm9dPb&#10;cttQ+fhyhXh5Md3fgUo0pb9jOOELOhTCVIU9u6h6BHkkIcwWKxFi35xmhbA0BnSR6//4xS8AAAD/&#10;/wMAUEsBAi0AFAAGAAgAAAAhALaDOJL+AAAA4QEAABMAAAAAAAAAAAAAAAAAAAAAAFtDb250ZW50&#10;X1R5cGVzXS54bWxQSwECLQAUAAYACAAAACEAOP0h/9YAAACUAQAACwAAAAAAAAAAAAAAAAAvAQAA&#10;X3JlbHMvLnJlbHNQSwECLQAUAAYACAAAACEAHFMG5RUDAABXCAAADgAAAAAAAAAAAAAAAAAuAgAA&#10;ZHJzL2Uyb0RvYy54bWxQSwECLQAUAAYACAAAACEAbNhyddwAAAAGAQAADwAAAAAAAAAAAAAAAABv&#10;BQAAZHJzL2Rvd25yZXYueG1sUEsFBgAAAAAEAAQA8wAAAHgGAAAAAA==&#10;" adj="-11796480,,5400" path="m2878,8160l,8160,8160,r,2892l2878,8160xe" fillcolor="#03428e" stroked="f">
              <v:stroke joinstyle="round"/>
              <v:formulas/>
              <v:path arrowok="t" o:connecttype="custom" o:connectlocs="4015516,11385176;0,11385176;11385176,0;11385176,4035051;4015516,11385176" o:connectangles="0,0,0,0,0" textboxrect="0,0,8160,8160"/>
              <v:textbox>
                <w:txbxContent>
                  <w:p w14:paraId="3450F8D4" w14:textId="77777777" w:rsidR="00353073" w:rsidRDefault="00353073" w:rsidP="00353073">
                    <w:pPr>
                      <w:jc w:val="center"/>
                    </w:pPr>
                  </w:p>
                </w:txbxContent>
              </v:textbox>
            </v:shape>
          </w:pict>
        </mc:Fallback>
      </mc:AlternateContent>
    </w:r>
    <w:r>
      <w:rPr>
        <w:noProof/>
        <w:sz w:val="18"/>
        <w:szCs w:val="18"/>
        <w:lang w:eastAsia="da-DK"/>
      </w:rPr>
      <mc:AlternateContent>
        <mc:Choice Requires="wps">
          <w:drawing>
            <wp:anchor distT="0" distB="0" distL="114300" distR="114300" simplePos="0" relativeHeight="251655680" behindDoc="0" locked="0" layoutInCell="1" allowOverlap="1" wp14:anchorId="29B4539A" wp14:editId="05F7F82A">
              <wp:simplePos x="0" y="0"/>
              <wp:positionH relativeFrom="column">
                <wp:posOffset>304800</wp:posOffset>
              </wp:positionH>
              <wp:positionV relativeFrom="paragraph">
                <wp:posOffset>38100</wp:posOffset>
              </wp:positionV>
              <wp:extent cx="304800" cy="152400"/>
              <wp:effectExtent l="0" t="0" r="0" b="0"/>
              <wp:wrapNone/>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52400"/>
                      </a:xfrm>
                      <a:custGeom>
                        <a:avLst/>
                        <a:gdLst>
                          <a:gd name="T0" fmla="*/ 304016 w 8160"/>
                          <a:gd name="T1" fmla="*/ 15539 h 4080"/>
                          <a:gd name="T2" fmla="*/ 300056 w 8160"/>
                          <a:gd name="T3" fmla="*/ 38063 h 4080"/>
                          <a:gd name="T4" fmla="*/ 292884 w 8160"/>
                          <a:gd name="T5" fmla="*/ 59279 h 4080"/>
                          <a:gd name="T6" fmla="*/ 282799 w 8160"/>
                          <a:gd name="T7" fmla="*/ 78964 h 4080"/>
                          <a:gd name="T8" fmla="*/ 270099 w 8160"/>
                          <a:gd name="T9" fmla="*/ 96894 h 4080"/>
                          <a:gd name="T10" fmla="*/ 255009 w 8160"/>
                          <a:gd name="T11" fmla="*/ 112769 h 4080"/>
                          <a:gd name="T12" fmla="*/ 237751 w 8160"/>
                          <a:gd name="T13" fmla="*/ 126328 h 4080"/>
                          <a:gd name="T14" fmla="*/ 218627 w 8160"/>
                          <a:gd name="T15" fmla="*/ 137347 h 4080"/>
                          <a:gd name="T16" fmla="*/ 197859 w 8160"/>
                          <a:gd name="T17" fmla="*/ 145527 h 4080"/>
                          <a:gd name="T18" fmla="*/ 175671 w 8160"/>
                          <a:gd name="T19" fmla="*/ 150644 h 4080"/>
                          <a:gd name="T20" fmla="*/ 152400 w 8160"/>
                          <a:gd name="T21" fmla="*/ 152400 h 4080"/>
                          <a:gd name="T22" fmla="*/ 129241 w 8160"/>
                          <a:gd name="T23" fmla="*/ 150644 h 4080"/>
                          <a:gd name="T24" fmla="*/ 107128 w 8160"/>
                          <a:gd name="T25" fmla="*/ 145527 h 4080"/>
                          <a:gd name="T26" fmla="*/ 86397 w 8160"/>
                          <a:gd name="T27" fmla="*/ 137347 h 4080"/>
                          <a:gd name="T28" fmla="*/ 67235 w 8160"/>
                          <a:gd name="T29" fmla="*/ 126328 h 4080"/>
                          <a:gd name="T30" fmla="*/ 49978 w 8160"/>
                          <a:gd name="T31" fmla="*/ 112769 h 4080"/>
                          <a:gd name="T32" fmla="*/ 34850 w 8160"/>
                          <a:gd name="T33" fmla="*/ 96894 h 4080"/>
                          <a:gd name="T34" fmla="*/ 22113 w 8160"/>
                          <a:gd name="T35" fmla="*/ 78964 h 4080"/>
                          <a:gd name="T36" fmla="*/ 11990 w 8160"/>
                          <a:gd name="T37" fmla="*/ 59279 h 4080"/>
                          <a:gd name="T38" fmla="*/ 4819 w 8160"/>
                          <a:gd name="T39" fmla="*/ 38063 h 4080"/>
                          <a:gd name="T40" fmla="*/ 784 w 8160"/>
                          <a:gd name="T41" fmla="*/ 15539 h 4080"/>
                          <a:gd name="T42" fmla="*/ 76200 w 8160"/>
                          <a:gd name="T43" fmla="*/ 0 h 4080"/>
                          <a:gd name="T44" fmla="*/ 77096 w 8160"/>
                          <a:gd name="T45" fmla="*/ 11542 h 4080"/>
                          <a:gd name="T46" fmla="*/ 79674 w 8160"/>
                          <a:gd name="T47" fmla="*/ 22561 h 4080"/>
                          <a:gd name="T48" fmla="*/ 83783 w 8160"/>
                          <a:gd name="T49" fmla="*/ 32908 h 4080"/>
                          <a:gd name="T50" fmla="*/ 89311 w 8160"/>
                          <a:gd name="T51" fmla="*/ 42470 h 4080"/>
                          <a:gd name="T52" fmla="*/ 96072 w 8160"/>
                          <a:gd name="T53" fmla="*/ 51136 h 4080"/>
                          <a:gd name="T54" fmla="*/ 104065 w 8160"/>
                          <a:gd name="T55" fmla="*/ 58719 h 4080"/>
                          <a:gd name="T56" fmla="*/ 112993 w 8160"/>
                          <a:gd name="T57" fmla="*/ 65106 h 4080"/>
                          <a:gd name="T58" fmla="*/ 122891 w 8160"/>
                          <a:gd name="T59" fmla="*/ 70186 h 4080"/>
                          <a:gd name="T60" fmla="*/ 133462 w 8160"/>
                          <a:gd name="T61" fmla="*/ 73809 h 4080"/>
                          <a:gd name="T62" fmla="*/ 144668 w 8160"/>
                          <a:gd name="T63" fmla="*/ 75826 h 4080"/>
                          <a:gd name="T64" fmla="*/ 156359 w 8160"/>
                          <a:gd name="T65" fmla="*/ 76088 h 4080"/>
                          <a:gd name="T66" fmla="*/ 167789 w 8160"/>
                          <a:gd name="T67" fmla="*/ 74631 h 4080"/>
                          <a:gd name="T68" fmla="*/ 178696 w 8160"/>
                          <a:gd name="T69" fmla="*/ 71568 h 4080"/>
                          <a:gd name="T70" fmla="*/ 188782 w 8160"/>
                          <a:gd name="T71" fmla="*/ 66936 h 4080"/>
                          <a:gd name="T72" fmla="*/ 198083 w 8160"/>
                          <a:gd name="T73" fmla="*/ 60960 h 4080"/>
                          <a:gd name="T74" fmla="*/ 206338 w 8160"/>
                          <a:gd name="T75" fmla="*/ 53751 h 4080"/>
                          <a:gd name="T76" fmla="*/ 213509 w 8160"/>
                          <a:gd name="T77" fmla="*/ 45459 h 4080"/>
                          <a:gd name="T78" fmla="*/ 219449 w 8160"/>
                          <a:gd name="T79" fmla="*/ 36195 h 4080"/>
                          <a:gd name="T80" fmla="*/ 224006 w 8160"/>
                          <a:gd name="T81" fmla="*/ 26110 h 4080"/>
                          <a:gd name="T82" fmla="*/ 227069 w 8160"/>
                          <a:gd name="T83" fmla="*/ 15277 h 4080"/>
                          <a:gd name="T84" fmla="*/ 228525 w 8160"/>
                          <a:gd name="T85" fmla="*/ 3885 h 40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CFE044" w14:textId="77777777" w:rsidR="00353073" w:rsidRDefault="00353073" w:rsidP="003530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539A" id="Freeform 34" o:spid="_x0000_s1028" style="position:absolute;left:0;text-align:left;margin-left:24pt;margin-top:3pt;width:24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4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WZgsAANA2AAAOAAAAZHJzL2Uyb0RvYy54bWysW9tuI7kRfQ+Qf2joMUDGvF+M8SyC3WwQ&#10;YHMB1vkAWZJtIbJaUWvGnnz9nupma8iZKbIR5MWyrcNiFQ/r0kX2+x/eXg7dp9152PfHu5V8J1bd&#10;7rjpt/vj093qX/c//zGsuuGyPm7Xh/64u1t93g2rHz78/nfvX0+3O9U/94ft7txByHG4fT3drZ4v&#10;l9Ptzc2wed69rId3/Wl3xJeP/fllfcGf56eb7Xn9CukvhxslhLt57c/b07nf7IYB//1p+nL1YZT/&#10;+LjbXP7x+DjsLt3hbgXdLuPP8/jzgX7efHi/vn06r0/P+01SY/0/aPGy3h8x6VXUT+vLuvt43n8j&#10;6mW/OfdD/3h5t+lfbvrHx/1mN9oAa6T4yppfn9en3WgLFmc4XZdp+P+J3fz906+nf55J9eH0S7/5&#10;94AVuXk9DbfXb+iPAZju4fVv/RYcrj9e+tHYt8fzC42EGd3buKafr2u6e7t0G/xTCxMEVn6Dr6RV&#10;Br/TDOvbefDm43D5y64fBa0//TJcJkq2+G1c0G13XL9g1nsIeXw5gJ0/3HSQKqTrXrsg3UziFSgz&#10;oLRWx+65MyJ8g1MZTgshLCdQ58AgnGYEmgynogrBMBraDGij8pyGLsOpAFxkBPoM6EN0htEQ3nhd&#10;Q+WFYAXGDBhdiJxAmbOirIVIRkVZ0CKVd5zVMidGae+t5GTmzEjltAqM4bLgRganPCczJ0dqr43n&#10;ZOb0yOiDZW3P+ZHGWsz+/T0pc4akt86ztucUSSuc4ThSOUeTDzK2q4Kj0VsZPVXOkcRmN5yequCo&#10;qmfOkRRegs3ve7gqOKqtp8o5Ck5HjnZVUFSjXeUUOa+05bQsGKrtTp0zZCK2EiNSFwTVnEjnBGkT&#10;rOBE5vzUXF3n9CglpeYk5uzUopHOyZEyRlbHnJxawNQ5NyZIziF1To2uhfScGc8GdFPwUsk5JqfF&#10;O5QwzCKanBbBeKHJKfFeRC6DmZwSKa1RnMScEh+d51KYySlRyjrJScwpCdoHbtuYghMVBRfLbc5J&#10;iFpyocfmrBhlPLeONmclOuEVw4rNWbFwAcdYbXNmJKoVx0UJm1Njg8ee/X5qsDk1EjE3citpc26c&#10;lYLVMudGKhUiu5Q5OV4ggTJaohz7UmJIrY3j1tLl7Hg4IWe4y9mRxjjHhUeX0+NtUKyWBT3WaTZ1&#10;u5we70TgdqUr6HEegY/ZRC6nxxunOddxBT0+ONa/XUGPtFih728iX9ATgg8cPT6nx7nIbnVf0BOD&#10;YD3c5/Q4RCvOH31Oj0LBrTnGfU6P1VQqMobn9CipLVuo+pweYw22BiMyp0fJaAzHuM/p0U5Gy4jE&#10;Q8oX71H0tMRF9JDTo5yU3FqGnB6Foh919/erqpDTgzrRc0VqKOhRwSouuIWcHh0Ca3fOjugcnsbw&#10;E3nUpSf068NdyNmpI3N66sicnioy5vzUkTk/dWROUB2ZE1RH5gzVkTlDdeRijuJijuJijuJijiS1&#10;G65PuVWTpFjMkhSLaZJiMU+oDJbrupgpJPzlUhdzJcVisqRYzlbRQaizVbQQGtDlbMnlbBVdhIYC&#10;y9mSy9mSy9kqOgkNXZezVfQS6lKLZkIDupytop3QkLrct4qGQkPqcraKnkJDatW30C59mhui6+e5&#10;R7p5O6YmKX7r1tRxvw9u7Mye+oE6stQzRd/1XqaeK3DUU83gvoCDBoJrFh4KONaX4JaFxwKOhSO4&#10;5+BIrqTdrDtWhOCRhcsCTnGE8AgSU4P5G2OjKgcka+H/3ABdDkj2StbgaMoByWJ4LTeDLQckmyVv&#10;dMkvuSMZDV/jZviK4WQ03IgbUHKsktHwEG5AyTJ13EaVWKMpQedEU0NtHMFaTXk6H0H9MhqBdhij&#10;FKXrYsS8tVm7KWsXI5LhmjWckncxIlmuK5aXfFO7arSjYnlJuEmWo+HEWl4yTh0nmgMNJXZESTl1&#10;lcYRFctLzk2yHE0hbg64Z75WJlmOpg87ouScuj6kFZo67IiSc+rqjCN4y+H7uVbUtRlH8JajBChG&#10;JMvRcmG1Kjm3yXJbsbzknFoqpBUaJuwcJefUMRlHVCwvOXfJcrQ72DlKzqnfMc7BW47olK8VtTPG&#10;EbzliGP5COpW0Aj0IjitcBBRjEiWo9XAjig5p17DOAdvOWJgMUeyHI0Cdo6Sc58sRx+AHVFyTo0A&#10;0gqP+eyIknN6zh9HVCwvOafH+HFEYTlqDWTOVFiccYD+9dH5edXh6PyB9EKyXl+oHpl/7V7vVuOR&#10;bPd8txrPXOmbl/7T7r4fMRcqSyYEpp7Pgr8ADscSSN1RABUeKKZ1mAHz5ylJpI4+gAbFdB1I5T6A&#10;aL3XgYL6QACGa26dp5w/09RCTxKRpOpK+phESoUjzpqWPiYtJY6568hARw9QU6J1XEd6RJwR6eGI&#10;1dnR7ZuQ8Zo0Zpvnz8l2b6lLiNlxGmTqMg01UgmppoN4bLNZ1vyZZOoUt5VBsqvqqeg4jGRaFF5V&#10;5PhITkiPdFhDosU6+Sqd3teROI8fZ9ct3p2j/h9m1xJprzo7OmkTUjU4cjqtJ1qjDYtwxjTJNKEx&#10;u0iVmLZ4jKjpaQMdhJBF6HPXkTjAnpC0/aoyDbX2SGbA2WUVqajBNCJjQ8+Zdx2vZcO82+bPadeZ&#10;KNLK4/S1OjtOkSbbDTl+TU/0g1NQEg3bjYrTKhmBhnZVJt1jIdvnCy2sH2kcJSVkQ6Z2Kfublp44&#10;zZlnb9iu4ZMTR6311CJVK02OVEi+qXHDpbpK6upxrb2kDELHuJda+xPBZuGex+lC2p8tP5I4YJ1m&#10;b/mmHC9R0Z5v+bt06RlBt2IIotFUyTTjEs7xpqjYjHU4xZ9kNuMnmpQperdickwJthnmA90cwho1&#10;M4ejvjMBW8kIdw0mYCu/mZiKgFbKRNQYJcpWFtbUP4OOzcSu0rNUs1aQqeBrlh84W56mbmU2OjGC&#10;iq0Sie4KANYquZLBrRJuWUU4xal6AaFwLj9q1oQlzvDAXwvOStCNA9pXop5DcKSZok6jrlUilfWm&#10;BZQpf9nW1PDliY2WMQgkExBZrGo1bq6OQFStDSBdaqH9cn2qmZPw/DklY7jl5J8RhWh1ap0iLayv&#10;502lU4bFnY0GN2b2J3Xt283qzZ9JTUsnIrAH/tLYGJYOyQmpWxa5uZ43eKKp2u7pOIRkkhp1ZIrz&#10;ktSoInFDbpKJq5R1JMW5cXZcDq0itUg1rfSNpwlc5EkWeYTdmp4ad8Wm2QMSUxWJe0QJeX34nlmc&#10;Pyc2keLS7LHxDIkboVOOw5F/Y3ZLVx6Io4ghVT3nOhmWNWT6+ZlLNPYnKsBpdiXQMK3OTuqRnkDW&#10;vWMsOydk4+nM4I7QQpm4dzQj63rCJ1I+btmO2jt5XGs9cb9j5r3BkXEpLDV5N7gpmHhv7CU89KS9&#10;FBr708TUcZOtPW9F6mPKlh9Z1AyTni3ftIpu/NJObvm71XOF04ohuK6TvLgVl3AJJ61nK9bhanVC&#10;tuKnnWu7Zky2jq7eke2tOI92yIxs+Kb1c2Ro5SO6xTbN3spx6ABNtVErbcLyifZWIrYx1eit1G7p&#10;KY+WyDWKBSdSbeka5YcTdIsRElsFDW5rTruoVSLhwll62GrUUnSZapy6VcYBmAqAljEyLXg9vH3T&#10;F50z1ObQD7spgFPDdXx/5tp5pYZt9g7N0B/225/3hwP1W4fz08OPh3P3aU3vP2mjwp9TIihgh/FY&#10;+NjTsDlPpNeA6M0feptquL28Pbx1+y2SBImg/zz02894L+jcT69V4TUw/PLcn/+76l7xStXdavjP&#10;x/V5t+oOfz3inaWIu5tY2Mv4h4HP449z/s1D/s36uIGou9VlhaNt+vXHy/Te1sfTef/0jJmms4Jj&#10;/ye8j/S4p/eGxheXJq3SH3htalyt9IoXvZeV/z2ivryI9uE3AAAA//8DAFBLAwQUAAYACAAAACEA&#10;BGk0Z9oAAAAGAQAADwAAAGRycy9kb3ducmV2LnhtbEyPMU/DMBCFdyT+g3VIbNQGShXSOBVCohMZ&#10;aLuwOfGRpMTnYLtt+PdcpzI9nd67d98Vq8kN4ogh9p403M8UCKTG255aDbvt210GIiZD1gyeUMMv&#10;RliV11eFya0/0QceN6kVXEIxNxq6lMZcyth06Eyc+RGJvS8fnEk8hlbaYE5c7gb5oNRCOtMTX+jM&#10;iK8dNt+bg2MMrKv1Oj2Fd9rGz3m2r352qtL69mZ6WYJIOKVLGM74vAMlM9X+QDaKQcM841eShgUL&#10;289nrTU8KgWyLOR//PIPAAD//wMAUEsBAi0AFAAGAAgAAAAhALaDOJL+AAAA4QEAABMAAAAAAAAA&#10;AAAAAAAAAAAAAFtDb250ZW50X1R5cGVzXS54bWxQSwECLQAUAAYACAAAACEAOP0h/9YAAACUAQAA&#10;CwAAAAAAAAAAAAAAAAAvAQAAX3JlbHMvLnJlbHNQSwECLQAUAAYACAAAACEArsnzlmYLAADQNgAA&#10;DgAAAAAAAAAAAAAAAAAuAgAAZHJzL2Uyb0RvYy54bWxQSwECLQAUAAYACAAAACEABGk0Z9oAAAAG&#10;AQAADwAAAAAAAAAAAAAAAADADQAAZHJzL2Rvd25yZXYueG1sUEsFBgAAAAAEAAQA8wAAAMcOAAAA&#10;AA==&#10;" adj="-11796480,,540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stroke joinstyle="round"/>
              <v:formulas/>
              <v:path arrowok="t" o:connecttype="custom" o:connectlocs="11355892,580427;11207974,1421765;10940079,2214245;10563374,2949538;10088992,3619276;9525336,4212254;8880699,4718722;8166361,5130314;7390616,5435861;6561829,5626996;5692588,5692588;4827531,5626996;4001546,5435861;3227182,5130314;2511425,4718722;1866825,4212254;1301750,3619276;825986,2949538;447862,2214245;180004,1421765;29285,580427;2846294,0;2879762,431128;2976058,842720;3129541,1229211;3336029,1586379;3588572,1910080;3887134,2193327;4220621,2431901;4590340,2621654;4985198,2756983;5403775,2832324;5840469,2842111;6267413,2787687;6674821,2673275;7051563,2500256;7398983,2277035;7707331,2007758;7975189,1698027;8197066,1351990;8367283,975285;8481695,570641;8536081,145116" o:connectangles="0,0,0,0,0,0,0,0,0,0,0,0,0,0,0,0,0,0,0,0,0,0,0,0,0,0,0,0,0,0,0,0,0,0,0,0,0,0,0,0,0,0,0" textboxrect="0,0,8160,4080"/>
              <v:textbox>
                <w:txbxContent>
                  <w:p w14:paraId="79CFE044" w14:textId="77777777" w:rsidR="00353073" w:rsidRDefault="00353073" w:rsidP="00353073">
                    <w:pPr>
                      <w:jc w:val="center"/>
                    </w:pPr>
                  </w:p>
                </w:txbxContent>
              </v:textbox>
            </v:shape>
          </w:pict>
        </mc:Fallback>
      </mc:AlternateContent>
    </w:r>
    <w:r w:rsidR="0079514B">
      <w:rPr>
        <w:sz w:val="18"/>
        <w:szCs w:val="18"/>
      </w:rPr>
      <w:t xml:space="preserve">Ref.: </w:t>
    </w:r>
    <w:r w:rsidR="00C909A2">
      <w:rPr>
        <w:sz w:val="18"/>
        <w:szCs w:val="18"/>
      </w:rPr>
      <w:t>UNR</w:t>
    </w:r>
  </w:p>
  <w:p w14:paraId="3B1474DC" w14:textId="378E7AD6" w:rsidR="00295260" w:rsidRPr="000D59F2" w:rsidRDefault="00C4757B" w:rsidP="00295260">
    <w:pPr>
      <w:pStyle w:val="Sidehoved"/>
      <w:jc w:val="right"/>
      <w:rPr>
        <w:sz w:val="18"/>
        <w:szCs w:val="18"/>
      </w:rPr>
    </w:pPr>
    <w:r w:rsidRPr="000D59F2">
      <w:rPr>
        <w:sz w:val="18"/>
        <w:szCs w:val="18"/>
      </w:rPr>
      <w:fldChar w:fldCharType="begin"/>
    </w:r>
    <w:r w:rsidRPr="000D59F2">
      <w:rPr>
        <w:sz w:val="18"/>
        <w:szCs w:val="18"/>
      </w:rPr>
      <w:instrText xml:space="preserve"> TIME \@ "dd-MM-yyyy" </w:instrText>
    </w:r>
    <w:r w:rsidRPr="000D59F2">
      <w:rPr>
        <w:sz w:val="18"/>
        <w:szCs w:val="18"/>
      </w:rPr>
      <w:fldChar w:fldCharType="separate"/>
    </w:r>
    <w:r w:rsidR="00CF46D5">
      <w:rPr>
        <w:noProof/>
        <w:sz w:val="18"/>
        <w:szCs w:val="18"/>
      </w:rPr>
      <w:t>01-02-2023</w:t>
    </w:r>
    <w:r w:rsidRPr="000D59F2">
      <w:rPr>
        <w:noProof/>
        <w:sz w:val="18"/>
        <w:szCs w:val="18"/>
      </w:rPr>
      <w:fldChar w:fldCharType="end"/>
    </w:r>
  </w:p>
  <w:p w14:paraId="1AD3FAC9" w14:textId="77777777" w:rsidR="00295260" w:rsidRDefault="00295260" w:rsidP="00295260">
    <w:pPr>
      <w:pStyle w:val="Sidehoved"/>
      <w:jc w:val="right"/>
    </w:pPr>
  </w:p>
  <w:p w14:paraId="5148A2D9" w14:textId="77777777" w:rsidR="00295260" w:rsidRPr="004C42E9" w:rsidRDefault="00295260" w:rsidP="00295260">
    <w:pPr>
      <w:pStyle w:val="Sidehoved"/>
      <w:rPr>
        <w:color w:val="auto"/>
        <w:sz w:val="28"/>
        <w:szCs w:val="28"/>
      </w:rPr>
    </w:pPr>
  </w:p>
  <w:p w14:paraId="6A9C30A7" w14:textId="0495820A" w:rsidR="00295260" w:rsidRPr="004C42E9" w:rsidRDefault="00AF6B7F" w:rsidP="00295260">
    <w:pPr>
      <w:pStyle w:val="Sidehoved"/>
      <w:pBdr>
        <w:bottom w:val="single" w:sz="4" w:space="1" w:color="auto"/>
      </w:pBdr>
      <w:rPr>
        <w:rFonts w:ascii="Georgia" w:hAnsi="Georgia"/>
        <w:b/>
        <w:color w:val="auto"/>
        <w:sz w:val="28"/>
        <w:szCs w:val="28"/>
      </w:rPr>
    </w:pPr>
    <w:r>
      <w:rPr>
        <w:rFonts w:ascii="Georgia" w:hAnsi="Georgia"/>
        <w:b/>
        <w:color w:val="auto"/>
        <w:sz w:val="28"/>
        <w:szCs w:val="28"/>
      </w:rPr>
      <w:t>Dagsorden</w:t>
    </w:r>
    <w:r w:rsidR="001C2D2C">
      <w:rPr>
        <w:rFonts w:ascii="Georgia" w:hAnsi="Georgia"/>
        <w:b/>
        <w:color w:val="auto"/>
        <w:sz w:val="28"/>
        <w:szCs w:val="28"/>
      </w:rPr>
      <w:t>s</w:t>
    </w:r>
    <w:r w:rsidR="00301539">
      <w:rPr>
        <w:rFonts w:ascii="Georgia" w:hAnsi="Georgia"/>
        <w:b/>
        <w:color w:val="auto"/>
        <w:sz w:val="28"/>
        <w:szCs w:val="28"/>
      </w:rPr>
      <w:t>udkast</w:t>
    </w:r>
  </w:p>
  <w:p w14:paraId="05035DFF" w14:textId="77777777" w:rsidR="00295260" w:rsidRDefault="0029526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2C82F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72603"/>
    <w:multiLevelType w:val="hybridMultilevel"/>
    <w:tmpl w:val="977E2B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7F24B6"/>
    <w:multiLevelType w:val="hybridMultilevel"/>
    <w:tmpl w:val="2F0C6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D949A0"/>
    <w:multiLevelType w:val="hybridMultilevel"/>
    <w:tmpl w:val="9CF26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3778E2"/>
    <w:multiLevelType w:val="hybridMultilevel"/>
    <w:tmpl w:val="8B6C3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F522E2"/>
    <w:multiLevelType w:val="hybridMultilevel"/>
    <w:tmpl w:val="986047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2820CA"/>
    <w:multiLevelType w:val="hybridMultilevel"/>
    <w:tmpl w:val="E23484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9331FC"/>
    <w:multiLevelType w:val="hybridMultilevel"/>
    <w:tmpl w:val="A9A49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BC7332"/>
    <w:multiLevelType w:val="hybridMultilevel"/>
    <w:tmpl w:val="0C1E2F4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48174E23"/>
    <w:multiLevelType w:val="hybridMultilevel"/>
    <w:tmpl w:val="C34006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BD55210"/>
    <w:multiLevelType w:val="hybridMultilevel"/>
    <w:tmpl w:val="C7BAE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D5A011A"/>
    <w:multiLevelType w:val="hybridMultilevel"/>
    <w:tmpl w:val="E9ACE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4F55614"/>
    <w:multiLevelType w:val="hybridMultilevel"/>
    <w:tmpl w:val="E7E4A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03E391D"/>
    <w:multiLevelType w:val="hybridMultilevel"/>
    <w:tmpl w:val="82440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2C7E9F"/>
    <w:multiLevelType w:val="hybridMultilevel"/>
    <w:tmpl w:val="B8F06E60"/>
    <w:lvl w:ilvl="0" w:tplc="04060001">
      <w:start w:val="1"/>
      <w:numFmt w:val="bullet"/>
      <w:lvlText w:val=""/>
      <w:lvlJc w:val="left"/>
      <w:pPr>
        <w:ind w:left="720" w:hanging="360"/>
      </w:pPr>
      <w:rPr>
        <w:rFonts w:ascii="Symbol" w:hAnsi="Symbol"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8DE1F9A"/>
    <w:multiLevelType w:val="hybridMultilevel"/>
    <w:tmpl w:val="4A90F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F41465C"/>
    <w:multiLevelType w:val="hybridMultilevel"/>
    <w:tmpl w:val="D382B5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71312078">
    <w:abstractNumId w:val="0"/>
  </w:num>
  <w:num w:numId="2" w16cid:durableId="1674797307">
    <w:abstractNumId w:val="14"/>
  </w:num>
  <w:num w:numId="3" w16cid:durableId="1223635868">
    <w:abstractNumId w:val="11"/>
  </w:num>
  <w:num w:numId="4" w16cid:durableId="1901087361">
    <w:abstractNumId w:val="16"/>
  </w:num>
  <w:num w:numId="5" w16cid:durableId="808404228">
    <w:abstractNumId w:val="6"/>
  </w:num>
  <w:num w:numId="6" w16cid:durableId="279339887">
    <w:abstractNumId w:val="8"/>
  </w:num>
  <w:num w:numId="7" w16cid:durableId="1418357270">
    <w:abstractNumId w:val="3"/>
  </w:num>
  <w:num w:numId="8" w16cid:durableId="1567496289">
    <w:abstractNumId w:val="5"/>
  </w:num>
  <w:num w:numId="9" w16cid:durableId="874007370">
    <w:abstractNumId w:val="2"/>
  </w:num>
  <w:num w:numId="10" w16cid:durableId="322467118">
    <w:abstractNumId w:val="10"/>
  </w:num>
  <w:num w:numId="11" w16cid:durableId="111024424">
    <w:abstractNumId w:val="4"/>
  </w:num>
  <w:num w:numId="12" w16cid:durableId="592588379">
    <w:abstractNumId w:val="15"/>
  </w:num>
  <w:num w:numId="13" w16cid:durableId="1845507216">
    <w:abstractNumId w:val="13"/>
  </w:num>
  <w:num w:numId="14" w16cid:durableId="130173910">
    <w:abstractNumId w:val="1"/>
  </w:num>
  <w:num w:numId="15" w16cid:durableId="848720298">
    <w:abstractNumId w:val="9"/>
  </w:num>
  <w:num w:numId="16" w16cid:durableId="1179275095">
    <w:abstractNumId w:val="7"/>
  </w:num>
  <w:num w:numId="17" w16cid:durableId="199054976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7B"/>
    <w:rsid w:val="00000DCC"/>
    <w:rsid w:val="00001FFA"/>
    <w:rsid w:val="00003133"/>
    <w:rsid w:val="000031DC"/>
    <w:rsid w:val="00006439"/>
    <w:rsid w:val="000072E8"/>
    <w:rsid w:val="00007792"/>
    <w:rsid w:val="00010A90"/>
    <w:rsid w:val="000118B1"/>
    <w:rsid w:val="000121CC"/>
    <w:rsid w:val="00014594"/>
    <w:rsid w:val="00017D51"/>
    <w:rsid w:val="00021022"/>
    <w:rsid w:val="000232B5"/>
    <w:rsid w:val="00025190"/>
    <w:rsid w:val="0002625F"/>
    <w:rsid w:val="00030BAE"/>
    <w:rsid w:val="00034A29"/>
    <w:rsid w:val="00037435"/>
    <w:rsid w:val="00037923"/>
    <w:rsid w:val="00041A1B"/>
    <w:rsid w:val="00042E70"/>
    <w:rsid w:val="00044897"/>
    <w:rsid w:val="00045B51"/>
    <w:rsid w:val="0005033A"/>
    <w:rsid w:val="000505BD"/>
    <w:rsid w:val="0005124A"/>
    <w:rsid w:val="000543B7"/>
    <w:rsid w:val="00054D7B"/>
    <w:rsid w:val="000550AE"/>
    <w:rsid w:val="0005525D"/>
    <w:rsid w:val="00056764"/>
    <w:rsid w:val="00056D75"/>
    <w:rsid w:val="000575A8"/>
    <w:rsid w:val="00061C50"/>
    <w:rsid w:val="00062B37"/>
    <w:rsid w:val="00063056"/>
    <w:rsid w:val="00065502"/>
    <w:rsid w:val="00067C88"/>
    <w:rsid w:val="00071F9B"/>
    <w:rsid w:val="0007259D"/>
    <w:rsid w:val="000726B9"/>
    <w:rsid w:val="00073CA7"/>
    <w:rsid w:val="00080BC3"/>
    <w:rsid w:val="00080FB8"/>
    <w:rsid w:val="000814E3"/>
    <w:rsid w:val="00081CEB"/>
    <w:rsid w:val="00081D57"/>
    <w:rsid w:val="00086109"/>
    <w:rsid w:val="000863F1"/>
    <w:rsid w:val="00086A42"/>
    <w:rsid w:val="00086C3C"/>
    <w:rsid w:val="00087CE5"/>
    <w:rsid w:val="000908A2"/>
    <w:rsid w:val="00093C55"/>
    <w:rsid w:val="00096461"/>
    <w:rsid w:val="00096C8C"/>
    <w:rsid w:val="0009785E"/>
    <w:rsid w:val="00097C98"/>
    <w:rsid w:val="000A07DD"/>
    <w:rsid w:val="000A2036"/>
    <w:rsid w:val="000A25E4"/>
    <w:rsid w:val="000A296B"/>
    <w:rsid w:val="000A2CCC"/>
    <w:rsid w:val="000A406B"/>
    <w:rsid w:val="000A4455"/>
    <w:rsid w:val="000A4A8A"/>
    <w:rsid w:val="000A6A23"/>
    <w:rsid w:val="000A7942"/>
    <w:rsid w:val="000A7B04"/>
    <w:rsid w:val="000A7B7C"/>
    <w:rsid w:val="000A7CD2"/>
    <w:rsid w:val="000B2DD4"/>
    <w:rsid w:val="000B45B2"/>
    <w:rsid w:val="000B4C02"/>
    <w:rsid w:val="000B502E"/>
    <w:rsid w:val="000B68D1"/>
    <w:rsid w:val="000C1B2B"/>
    <w:rsid w:val="000C506E"/>
    <w:rsid w:val="000C595F"/>
    <w:rsid w:val="000C708B"/>
    <w:rsid w:val="000C7EE9"/>
    <w:rsid w:val="000D0A9B"/>
    <w:rsid w:val="000D0C17"/>
    <w:rsid w:val="000D13D1"/>
    <w:rsid w:val="000D178E"/>
    <w:rsid w:val="000D17F7"/>
    <w:rsid w:val="000D1856"/>
    <w:rsid w:val="000D238C"/>
    <w:rsid w:val="000D2A8A"/>
    <w:rsid w:val="000D406B"/>
    <w:rsid w:val="000D4660"/>
    <w:rsid w:val="000D4DBE"/>
    <w:rsid w:val="000D6115"/>
    <w:rsid w:val="000D7256"/>
    <w:rsid w:val="000E0BB3"/>
    <w:rsid w:val="000E1B10"/>
    <w:rsid w:val="000E1C72"/>
    <w:rsid w:val="000E2972"/>
    <w:rsid w:val="000E5DB8"/>
    <w:rsid w:val="000F263E"/>
    <w:rsid w:val="000F449C"/>
    <w:rsid w:val="000F49D4"/>
    <w:rsid w:val="000F587E"/>
    <w:rsid w:val="000F7057"/>
    <w:rsid w:val="000F7273"/>
    <w:rsid w:val="001000E2"/>
    <w:rsid w:val="00103668"/>
    <w:rsid w:val="001044CB"/>
    <w:rsid w:val="0011042E"/>
    <w:rsid w:val="00110902"/>
    <w:rsid w:val="001178F5"/>
    <w:rsid w:val="00120051"/>
    <w:rsid w:val="00121022"/>
    <w:rsid w:val="001212C7"/>
    <w:rsid w:val="00121636"/>
    <w:rsid w:val="0012196A"/>
    <w:rsid w:val="0012269C"/>
    <w:rsid w:val="00123D7A"/>
    <w:rsid w:val="001242F1"/>
    <w:rsid w:val="00124FA9"/>
    <w:rsid w:val="00125E62"/>
    <w:rsid w:val="00126978"/>
    <w:rsid w:val="00127617"/>
    <w:rsid w:val="00132DCE"/>
    <w:rsid w:val="00133F8A"/>
    <w:rsid w:val="00135E1B"/>
    <w:rsid w:val="001369F3"/>
    <w:rsid w:val="0013755B"/>
    <w:rsid w:val="0013765E"/>
    <w:rsid w:val="001411C2"/>
    <w:rsid w:val="00147C2D"/>
    <w:rsid w:val="001510D1"/>
    <w:rsid w:val="00152436"/>
    <w:rsid w:val="00153308"/>
    <w:rsid w:val="001540F9"/>
    <w:rsid w:val="001555F1"/>
    <w:rsid w:val="0016224C"/>
    <w:rsid w:val="0016398C"/>
    <w:rsid w:val="00163CB3"/>
    <w:rsid w:val="0016642B"/>
    <w:rsid w:val="00170D48"/>
    <w:rsid w:val="00171145"/>
    <w:rsid w:val="00171E84"/>
    <w:rsid w:val="00172975"/>
    <w:rsid w:val="00172ACD"/>
    <w:rsid w:val="001736DC"/>
    <w:rsid w:val="00173A37"/>
    <w:rsid w:val="00173ECD"/>
    <w:rsid w:val="0017505F"/>
    <w:rsid w:val="00175107"/>
    <w:rsid w:val="00180610"/>
    <w:rsid w:val="001806A5"/>
    <w:rsid w:val="00180A6D"/>
    <w:rsid w:val="001818AC"/>
    <w:rsid w:val="00181C45"/>
    <w:rsid w:val="00182194"/>
    <w:rsid w:val="00182269"/>
    <w:rsid w:val="00182719"/>
    <w:rsid w:val="00182F5A"/>
    <w:rsid w:val="001867A0"/>
    <w:rsid w:val="0019002E"/>
    <w:rsid w:val="00190A1C"/>
    <w:rsid w:val="00192AE0"/>
    <w:rsid w:val="00193026"/>
    <w:rsid w:val="00194403"/>
    <w:rsid w:val="00195379"/>
    <w:rsid w:val="0019682F"/>
    <w:rsid w:val="00197117"/>
    <w:rsid w:val="00197157"/>
    <w:rsid w:val="00197E47"/>
    <w:rsid w:val="001A0D3B"/>
    <w:rsid w:val="001A4D4D"/>
    <w:rsid w:val="001A5E51"/>
    <w:rsid w:val="001A651F"/>
    <w:rsid w:val="001A7E73"/>
    <w:rsid w:val="001B00A3"/>
    <w:rsid w:val="001B20A5"/>
    <w:rsid w:val="001B5816"/>
    <w:rsid w:val="001B5A60"/>
    <w:rsid w:val="001B76E4"/>
    <w:rsid w:val="001C2D2C"/>
    <w:rsid w:val="001C419D"/>
    <w:rsid w:val="001C43B8"/>
    <w:rsid w:val="001C43E2"/>
    <w:rsid w:val="001C4698"/>
    <w:rsid w:val="001C4B38"/>
    <w:rsid w:val="001C52BB"/>
    <w:rsid w:val="001C56CC"/>
    <w:rsid w:val="001C616F"/>
    <w:rsid w:val="001D022A"/>
    <w:rsid w:val="001D05C7"/>
    <w:rsid w:val="001D0A97"/>
    <w:rsid w:val="001D4161"/>
    <w:rsid w:val="001D6D4A"/>
    <w:rsid w:val="001D7080"/>
    <w:rsid w:val="001D7F15"/>
    <w:rsid w:val="001E2043"/>
    <w:rsid w:val="001E2449"/>
    <w:rsid w:val="001E327F"/>
    <w:rsid w:val="001E40A0"/>
    <w:rsid w:val="001E5820"/>
    <w:rsid w:val="001E6649"/>
    <w:rsid w:val="001E6D1C"/>
    <w:rsid w:val="001F0431"/>
    <w:rsid w:val="001F3457"/>
    <w:rsid w:val="001F43E5"/>
    <w:rsid w:val="001F5448"/>
    <w:rsid w:val="001F7790"/>
    <w:rsid w:val="002019E7"/>
    <w:rsid w:val="00202105"/>
    <w:rsid w:val="0020334B"/>
    <w:rsid w:val="0020362A"/>
    <w:rsid w:val="00205454"/>
    <w:rsid w:val="00205EB2"/>
    <w:rsid w:val="00211DF0"/>
    <w:rsid w:val="002120D4"/>
    <w:rsid w:val="00214199"/>
    <w:rsid w:val="00216F22"/>
    <w:rsid w:val="00220DFB"/>
    <w:rsid w:val="00220E36"/>
    <w:rsid w:val="0022114F"/>
    <w:rsid w:val="002211A5"/>
    <w:rsid w:val="0022708A"/>
    <w:rsid w:val="00231C12"/>
    <w:rsid w:val="00235116"/>
    <w:rsid w:val="0023623C"/>
    <w:rsid w:val="00240BD0"/>
    <w:rsid w:val="00242A8B"/>
    <w:rsid w:val="00243603"/>
    <w:rsid w:val="00243751"/>
    <w:rsid w:val="00244769"/>
    <w:rsid w:val="002448A4"/>
    <w:rsid w:val="00244BE3"/>
    <w:rsid w:val="0024529A"/>
    <w:rsid w:val="002525DF"/>
    <w:rsid w:val="00252B59"/>
    <w:rsid w:val="00253FDB"/>
    <w:rsid w:val="0025438C"/>
    <w:rsid w:val="002555CD"/>
    <w:rsid w:val="0025582D"/>
    <w:rsid w:val="00256292"/>
    <w:rsid w:val="0025658D"/>
    <w:rsid w:val="0025710A"/>
    <w:rsid w:val="00262705"/>
    <w:rsid w:val="00264D75"/>
    <w:rsid w:val="002653A6"/>
    <w:rsid w:val="0026578D"/>
    <w:rsid w:val="00265C67"/>
    <w:rsid w:val="002668A2"/>
    <w:rsid w:val="00266EDC"/>
    <w:rsid w:val="0026753F"/>
    <w:rsid w:val="00267C74"/>
    <w:rsid w:val="00270117"/>
    <w:rsid w:val="00270D2C"/>
    <w:rsid w:val="00271675"/>
    <w:rsid w:val="0027173C"/>
    <w:rsid w:val="00271FF9"/>
    <w:rsid w:val="002731C0"/>
    <w:rsid w:val="00273539"/>
    <w:rsid w:val="00273B4A"/>
    <w:rsid w:val="002749ED"/>
    <w:rsid w:val="00275E94"/>
    <w:rsid w:val="00276268"/>
    <w:rsid w:val="0028088E"/>
    <w:rsid w:val="002816CF"/>
    <w:rsid w:val="00282F0E"/>
    <w:rsid w:val="00283DC1"/>
    <w:rsid w:val="00286BC9"/>
    <w:rsid w:val="0028702B"/>
    <w:rsid w:val="0029197F"/>
    <w:rsid w:val="00292313"/>
    <w:rsid w:val="0029459E"/>
    <w:rsid w:val="00294A9C"/>
    <w:rsid w:val="00295225"/>
    <w:rsid w:val="00295260"/>
    <w:rsid w:val="002956BE"/>
    <w:rsid w:val="00297365"/>
    <w:rsid w:val="002A0A77"/>
    <w:rsid w:val="002A0CF9"/>
    <w:rsid w:val="002A115D"/>
    <w:rsid w:val="002A187D"/>
    <w:rsid w:val="002A2140"/>
    <w:rsid w:val="002A2991"/>
    <w:rsid w:val="002A4281"/>
    <w:rsid w:val="002A4C06"/>
    <w:rsid w:val="002A6276"/>
    <w:rsid w:val="002A7311"/>
    <w:rsid w:val="002A774A"/>
    <w:rsid w:val="002A78A8"/>
    <w:rsid w:val="002B19A2"/>
    <w:rsid w:val="002B2A36"/>
    <w:rsid w:val="002B2DCB"/>
    <w:rsid w:val="002B31B6"/>
    <w:rsid w:val="002B620C"/>
    <w:rsid w:val="002B6690"/>
    <w:rsid w:val="002B6ABE"/>
    <w:rsid w:val="002B7CBE"/>
    <w:rsid w:val="002C1F24"/>
    <w:rsid w:val="002C2D0D"/>
    <w:rsid w:val="002C6534"/>
    <w:rsid w:val="002C67A3"/>
    <w:rsid w:val="002D0328"/>
    <w:rsid w:val="002D2250"/>
    <w:rsid w:val="002D2C29"/>
    <w:rsid w:val="002D383A"/>
    <w:rsid w:val="002D5BD7"/>
    <w:rsid w:val="002D5D34"/>
    <w:rsid w:val="002D5FC3"/>
    <w:rsid w:val="002D6147"/>
    <w:rsid w:val="002D7460"/>
    <w:rsid w:val="002D7FFE"/>
    <w:rsid w:val="002E22BB"/>
    <w:rsid w:val="002E44AD"/>
    <w:rsid w:val="002E58EC"/>
    <w:rsid w:val="002F1D9E"/>
    <w:rsid w:val="002F30EE"/>
    <w:rsid w:val="002F3BB5"/>
    <w:rsid w:val="002F7631"/>
    <w:rsid w:val="003014F7"/>
    <w:rsid w:val="00301539"/>
    <w:rsid w:val="003016CB"/>
    <w:rsid w:val="003025D1"/>
    <w:rsid w:val="00303053"/>
    <w:rsid w:val="00303A13"/>
    <w:rsid w:val="003042CC"/>
    <w:rsid w:val="00304B42"/>
    <w:rsid w:val="00310561"/>
    <w:rsid w:val="00310615"/>
    <w:rsid w:val="00312826"/>
    <w:rsid w:val="003133B1"/>
    <w:rsid w:val="003155D1"/>
    <w:rsid w:val="00315D4D"/>
    <w:rsid w:val="00316FC3"/>
    <w:rsid w:val="00317111"/>
    <w:rsid w:val="00320896"/>
    <w:rsid w:val="00320A65"/>
    <w:rsid w:val="00321476"/>
    <w:rsid w:val="00322353"/>
    <w:rsid w:val="00322376"/>
    <w:rsid w:val="003234A8"/>
    <w:rsid w:val="0032392E"/>
    <w:rsid w:val="0032464C"/>
    <w:rsid w:val="00324D91"/>
    <w:rsid w:val="003307C9"/>
    <w:rsid w:val="003309A8"/>
    <w:rsid w:val="00332624"/>
    <w:rsid w:val="00332DCF"/>
    <w:rsid w:val="0033414F"/>
    <w:rsid w:val="00334924"/>
    <w:rsid w:val="0033593D"/>
    <w:rsid w:val="00337D83"/>
    <w:rsid w:val="003407D3"/>
    <w:rsid w:val="00341725"/>
    <w:rsid w:val="00341CDE"/>
    <w:rsid w:val="00344930"/>
    <w:rsid w:val="003454CE"/>
    <w:rsid w:val="00346086"/>
    <w:rsid w:val="0034611B"/>
    <w:rsid w:val="003466D4"/>
    <w:rsid w:val="003503C0"/>
    <w:rsid w:val="00353073"/>
    <w:rsid w:val="003535B8"/>
    <w:rsid w:val="00356414"/>
    <w:rsid w:val="0036289D"/>
    <w:rsid w:val="003635E4"/>
    <w:rsid w:val="00365BAF"/>
    <w:rsid w:val="00365BE7"/>
    <w:rsid w:val="00367287"/>
    <w:rsid w:val="003675DB"/>
    <w:rsid w:val="00367C12"/>
    <w:rsid w:val="00370B1C"/>
    <w:rsid w:val="00372894"/>
    <w:rsid w:val="00372A01"/>
    <w:rsid w:val="0037395F"/>
    <w:rsid w:val="0037692F"/>
    <w:rsid w:val="00376B9B"/>
    <w:rsid w:val="003778CE"/>
    <w:rsid w:val="00380A55"/>
    <w:rsid w:val="00380E94"/>
    <w:rsid w:val="00380F83"/>
    <w:rsid w:val="003840AC"/>
    <w:rsid w:val="00384128"/>
    <w:rsid w:val="003846C1"/>
    <w:rsid w:val="00385008"/>
    <w:rsid w:val="00386CC2"/>
    <w:rsid w:val="003871BB"/>
    <w:rsid w:val="00387594"/>
    <w:rsid w:val="003875CF"/>
    <w:rsid w:val="0039105D"/>
    <w:rsid w:val="00393199"/>
    <w:rsid w:val="003942AB"/>
    <w:rsid w:val="003949BF"/>
    <w:rsid w:val="00394DED"/>
    <w:rsid w:val="003968B6"/>
    <w:rsid w:val="003A18A8"/>
    <w:rsid w:val="003A1DBC"/>
    <w:rsid w:val="003A2118"/>
    <w:rsid w:val="003A2B2C"/>
    <w:rsid w:val="003A355F"/>
    <w:rsid w:val="003A3C53"/>
    <w:rsid w:val="003A41E4"/>
    <w:rsid w:val="003A70F4"/>
    <w:rsid w:val="003A7BC1"/>
    <w:rsid w:val="003B0373"/>
    <w:rsid w:val="003B3A1A"/>
    <w:rsid w:val="003B4EFE"/>
    <w:rsid w:val="003B5004"/>
    <w:rsid w:val="003B5BE1"/>
    <w:rsid w:val="003B6D28"/>
    <w:rsid w:val="003B7237"/>
    <w:rsid w:val="003C0783"/>
    <w:rsid w:val="003C22FC"/>
    <w:rsid w:val="003C3CD2"/>
    <w:rsid w:val="003C3D64"/>
    <w:rsid w:val="003C58F3"/>
    <w:rsid w:val="003C78FD"/>
    <w:rsid w:val="003C7CA9"/>
    <w:rsid w:val="003D1C7F"/>
    <w:rsid w:val="003D26B7"/>
    <w:rsid w:val="003D366E"/>
    <w:rsid w:val="003D3C6E"/>
    <w:rsid w:val="003D7100"/>
    <w:rsid w:val="003D7BBE"/>
    <w:rsid w:val="003D7BC8"/>
    <w:rsid w:val="003E05E0"/>
    <w:rsid w:val="003E2234"/>
    <w:rsid w:val="003E2BF3"/>
    <w:rsid w:val="003E5506"/>
    <w:rsid w:val="003E5616"/>
    <w:rsid w:val="003E6F2C"/>
    <w:rsid w:val="003E7DAB"/>
    <w:rsid w:val="003F0171"/>
    <w:rsid w:val="003F135E"/>
    <w:rsid w:val="003F3817"/>
    <w:rsid w:val="003F61D7"/>
    <w:rsid w:val="003F678F"/>
    <w:rsid w:val="0040013D"/>
    <w:rsid w:val="004042B6"/>
    <w:rsid w:val="00405018"/>
    <w:rsid w:val="00405C9A"/>
    <w:rsid w:val="004062EA"/>
    <w:rsid w:val="0040673E"/>
    <w:rsid w:val="00410260"/>
    <w:rsid w:val="004115A2"/>
    <w:rsid w:val="0041333C"/>
    <w:rsid w:val="004146E1"/>
    <w:rsid w:val="00417F12"/>
    <w:rsid w:val="0042043C"/>
    <w:rsid w:val="00423804"/>
    <w:rsid w:val="00424638"/>
    <w:rsid w:val="00426CEA"/>
    <w:rsid w:val="00427457"/>
    <w:rsid w:val="00427485"/>
    <w:rsid w:val="00427C23"/>
    <w:rsid w:val="0043081F"/>
    <w:rsid w:val="00432F03"/>
    <w:rsid w:val="00434606"/>
    <w:rsid w:val="004351B1"/>
    <w:rsid w:val="00435906"/>
    <w:rsid w:val="004363B7"/>
    <w:rsid w:val="00436A67"/>
    <w:rsid w:val="0043701B"/>
    <w:rsid w:val="00440520"/>
    <w:rsid w:val="00440712"/>
    <w:rsid w:val="00443910"/>
    <w:rsid w:val="00444E87"/>
    <w:rsid w:val="0044538E"/>
    <w:rsid w:val="00445586"/>
    <w:rsid w:val="0044699D"/>
    <w:rsid w:val="00447C50"/>
    <w:rsid w:val="004526C9"/>
    <w:rsid w:val="00453BBA"/>
    <w:rsid w:val="004560FA"/>
    <w:rsid w:val="00461168"/>
    <w:rsid w:val="00462092"/>
    <w:rsid w:val="004625FC"/>
    <w:rsid w:val="0046268E"/>
    <w:rsid w:val="00462CED"/>
    <w:rsid w:val="004702CC"/>
    <w:rsid w:val="004712D8"/>
    <w:rsid w:val="00472729"/>
    <w:rsid w:val="00472858"/>
    <w:rsid w:val="00472F4D"/>
    <w:rsid w:val="00475F8A"/>
    <w:rsid w:val="00483431"/>
    <w:rsid w:val="004843C8"/>
    <w:rsid w:val="0049001B"/>
    <w:rsid w:val="00490170"/>
    <w:rsid w:val="0049042C"/>
    <w:rsid w:val="004905C0"/>
    <w:rsid w:val="00490AAD"/>
    <w:rsid w:val="0049111D"/>
    <w:rsid w:val="004971EA"/>
    <w:rsid w:val="004A0A3C"/>
    <w:rsid w:val="004A360D"/>
    <w:rsid w:val="004A797E"/>
    <w:rsid w:val="004B0F7D"/>
    <w:rsid w:val="004B2F05"/>
    <w:rsid w:val="004B3065"/>
    <w:rsid w:val="004B3EBB"/>
    <w:rsid w:val="004B58D3"/>
    <w:rsid w:val="004B5F8F"/>
    <w:rsid w:val="004B609A"/>
    <w:rsid w:val="004B65BC"/>
    <w:rsid w:val="004B758C"/>
    <w:rsid w:val="004B7796"/>
    <w:rsid w:val="004B7F2C"/>
    <w:rsid w:val="004C1C2E"/>
    <w:rsid w:val="004C278B"/>
    <w:rsid w:val="004C435A"/>
    <w:rsid w:val="004C6DE1"/>
    <w:rsid w:val="004C7DFD"/>
    <w:rsid w:val="004D1913"/>
    <w:rsid w:val="004D245A"/>
    <w:rsid w:val="004D3353"/>
    <w:rsid w:val="004D3819"/>
    <w:rsid w:val="004D42CF"/>
    <w:rsid w:val="004D464E"/>
    <w:rsid w:val="004D5C90"/>
    <w:rsid w:val="004E0D2F"/>
    <w:rsid w:val="004E1714"/>
    <w:rsid w:val="004E22B1"/>
    <w:rsid w:val="004E2A5B"/>
    <w:rsid w:val="004E4D67"/>
    <w:rsid w:val="004E4D71"/>
    <w:rsid w:val="004E784F"/>
    <w:rsid w:val="004F2336"/>
    <w:rsid w:val="004F251E"/>
    <w:rsid w:val="004F505C"/>
    <w:rsid w:val="004F5C86"/>
    <w:rsid w:val="004F6901"/>
    <w:rsid w:val="004F6E71"/>
    <w:rsid w:val="00501B83"/>
    <w:rsid w:val="005029C5"/>
    <w:rsid w:val="00504AC2"/>
    <w:rsid w:val="00510F78"/>
    <w:rsid w:val="0051278A"/>
    <w:rsid w:val="00514384"/>
    <w:rsid w:val="0051577E"/>
    <w:rsid w:val="0051629F"/>
    <w:rsid w:val="00516A2A"/>
    <w:rsid w:val="00517EBD"/>
    <w:rsid w:val="00520ACD"/>
    <w:rsid w:val="00522DF6"/>
    <w:rsid w:val="0052381E"/>
    <w:rsid w:val="00523BC0"/>
    <w:rsid w:val="005245D7"/>
    <w:rsid w:val="00525B52"/>
    <w:rsid w:val="00530DDD"/>
    <w:rsid w:val="0053238E"/>
    <w:rsid w:val="00534AC7"/>
    <w:rsid w:val="00535E82"/>
    <w:rsid w:val="0053709E"/>
    <w:rsid w:val="0053747A"/>
    <w:rsid w:val="0053767B"/>
    <w:rsid w:val="00541877"/>
    <w:rsid w:val="00541C17"/>
    <w:rsid w:val="00541F3F"/>
    <w:rsid w:val="005426E5"/>
    <w:rsid w:val="005438D2"/>
    <w:rsid w:val="005439CD"/>
    <w:rsid w:val="0054559B"/>
    <w:rsid w:val="005455F2"/>
    <w:rsid w:val="00545924"/>
    <w:rsid w:val="00547515"/>
    <w:rsid w:val="0054774A"/>
    <w:rsid w:val="005478A2"/>
    <w:rsid w:val="0055288B"/>
    <w:rsid w:val="00555EED"/>
    <w:rsid w:val="00556A16"/>
    <w:rsid w:val="005579E9"/>
    <w:rsid w:val="005603F4"/>
    <w:rsid w:val="0056660D"/>
    <w:rsid w:val="00566D22"/>
    <w:rsid w:val="00567521"/>
    <w:rsid w:val="00567A02"/>
    <w:rsid w:val="00571AA7"/>
    <w:rsid w:val="00571FA8"/>
    <w:rsid w:val="0057214C"/>
    <w:rsid w:val="0057247E"/>
    <w:rsid w:val="00573FD5"/>
    <w:rsid w:val="0057413A"/>
    <w:rsid w:val="005814B0"/>
    <w:rsid w:val="00583E7C"/>
    <w:rsid w:val="00585A9A"/>
    <w:rsid w:val="0058606D"/>
    <w:rsid w:val="005924F8"/>
    <w:rsid w:val="005935A1"/>
    <w:rsid w:val="00594021"/>
    <w:rsid w:val="00595B84"/>
    <w:rsid w:val="00597CEE"/>
    <w:rsid w:val="005A0517"/>
    <w:rsid w:val="005A21DC"/>
    <w:rsid w:val="005A2E87"/>
    <w:rsid w:val="005A39C1"/>
    <w:rsid w:val="005A5C1B"/>
    <w:rsid w:val="005A5D7A"/>
    <w:rsid w:val="005B013D"/>
    <w:rsid w:val="005B11A8"/>
    <w:rsid w:val="005B3BFA"/>
    <w:rsid w:val="005B5A3A"/>
    <w:rsid w:val="005B6607"/>
    <w:rsid w:val="005C1273"/>
    <w:rsid w:val="005C22E6"/>
    <w:rsid w:val="005C46DB"/>
    <w:rsid w:val="005C5F59"/>
    <w:rsid w:val="005D00DC"/>
    <w:rsid w:val="005D025D"/>
    <w:rsid w:val="005D03FD"/>
    <w:rsid w:val="005D203D"/>
    <w:rsid w:val="005D2BE5"/>
    <w:rsid w:val="005D2CFD"/>
    <w:rsid w:val="005D321F"/>
    <w:rsid w:val="005D3AA4"/>
    <w:rsid w:val="005D526B"/>
    <w:rsid w:val="005D55DA"/>
    <w:rsid w:val="005D7039"/>
    <w:rsid w:val="005D7103"/>
    <w:rsid w:val="005E2E8D"/>
    <w:rsid w:val="005F14F6"/>
    <w:rsid w:val="005F1857"/>
    <w:rsid w:val="005F40CD"/>
    <w:rsid w:val="005F45C7"/>
    <w:rsid w:val="005F45ED"/>
    <w:rsid w:val="005F72AE"/>
    <w:rsid w:val="00600452"/>
    <w:rsid w:val="00601D38"/>
    <w:rsid w:val="00602CFD"/>
    <w:rsid w:val="00606743"/>
    <w:rsid w:val="00606840"/>
    <w:rsid w:val="00607965"/>
    <w:rsid w:val="006166F6"/>
    <w:rsid w:val="00616A5B"/>
    <w:rsid w:val="0062436A"/>
    <w:rsid w:val="00625BD7"/>
    <w:rsid w:val="00631380"/>
    <w:rsid w:val="00633541"/>
    <w:rsid w:val="00634D0B"/>
    <w:rsid w:val="006373D6"/>
    <w:rsid w:val="0064057B"/>
    <w:rsid w:val="00642612"/>
    <w:rsid w:val="006437AB"/>
    <w:rsid w:val="00650975"/>
    <w:rsid w:val="00650ECC"/>
    <w:rsid w:val="00651BD5"/>
    <w:rsid w:val="00651BD7"/>
    <w:rsid w:val="0065289D"/>
    <w:rsid w:val="00652BCD"/>
    <w:rsid w:val="0065341A"/>
    <w:rsid w:val="006538CF"/>
    <w:rsid w:val="00653C38"/>
    <w:rsid w:val="00654BD1"/>
    <w:rsid w:val="00654F60"/>
    <w:rsid w:val="0065589E"/>
    <w:rsid w:val="0066049B"/>
    <w:rsid w:val="00660567"/>
    <w:rsid w:val="00660625"/>
    <w:rsid w:val="00663BE9"/>
    <w:rsid w:val="00663CDB"/>
    <w:rsid w:val="00665AB4"/>
    <w:rsid w:val="00665BF9"/>
    <w:rsid w:val="0067186C"/>
    <w:rsid w:val="00672064"/>
    <w:rsid w:val="0067231F"/>
    <w:rsid w:val="00673E6D"/>
    <w:rsid w:val="00674FB9"/>
    <w:rsid w:val="00676A27"/>
    <w:rsid w:val="006805EC"/>
    <w:rsid w:val="00681895"/>
    <w:rsid w:val="00683D2C"/>
    <w:rsid w:val="00685886"/>
    <w:rsid w:val="00685D0C"/>
    <w:rsid w:val="0068707C"/>
    <w:rsid w:val="006909DF"/>
    <w:rsid w:val="00690ACC"/>
    <w:rsid w:val="00690B91"/>
    <w:rsid w:val="00692ECE"/>
    <w:rsid w:val="00693AD0"/>
    <w:rsid w:val="0069472B"/>
    <w:rsid w:val="0069780D"/>
    <w:rsid w:val="006A15EC"/>
    <w:rsid w:val="006A31AA"/>
    <w:rsid w:val="006A31FA"/>
    <w:rsid w:val="006A3842"/>
    <w:rsid w:val="006A4A73"/>
    <w:rsid w:val="006A5204"/>
    <w:rsid w:val="006A5D64"/>
    <w:rsid w:val="006A6DBF"/>
    <w:rsid w:val="006B1812"/>
    <w:rsid w:val="006B3476"/>
    <w:rsid w:val="006B4389"/>
    <w:rsid w:val="006B49A9"/>
    <w:rsid w:val="006B4E64"/>
    <w:rsid w:val="006B5589"/>
    <w:rsid w:val="006B56F8"/>
    <w:rsid w:val="006B6428"/>
    <w:rsid w:val="006B64D8"/>
    <w:rsid w:val="006B6D7D"/>
    <w:rsid w:val="006B708D"/>
    <w:rsid w:val="006B72B2"/>
    <w:rsid w:val="006C1193"/>
    <w:rsid w:val="006C1740"/>
    <w:rsid w:val="006C1FF7"/>
    <w:rsid w:val="006C2266"/>
    <w:rsid w:val="006C2574"/>
    <w:rsid w:val="006C265E"/>
    <w:rsid w:val="006C43A0"/>
    <w:rsid w:val="006D1736"/>
    <w:rsid w:val="006D186A"/>
    <w:rsid w:val="006D2692"/>
    <w:rsid w:val="006D4F19"/>
    <w:rsid w:val="006D5488"/>
    <w:rsid w:val="006D6D25"/>
    <w:rsid w:val="006D7BBE"/>
    <w:rsid w:val="006D7EF7"/>
    <w:rsid w:val="006E1C70"/>
    <w:rsid w:val="006E226E"/>
    <w:rsid w:val="006E2652"/>
    <w:rsid w:val="006E3D77"/>
    <w:rsid w:val="006E47F5"/>
    <w:rsid w:val="006E765F"/>
    <w:rsid w:val="006F107E"/>
    <w:rsid w:val="006F16BC"/>
    <w:rsid w:val="006F29BA"/>
    <w:rsid w:val="006F4109"/>
    <w:rsid w:val="006F4739"/>
    <w:rsid w:val="006F51FB"/>
    <w:rsid w:val="006F7A9A"/>
    <w:rsid w:val="00700884"/>
    <w:rsid w:val="007048A0"/>
    <w:rsid w:val="00704F77"/>
    <w:rsid w:val="007067D5"/>
    <w:rsid w:val="007073CE"/>
    <w:rsid w:val="00707786"/>
    <w:rsid w:val="00707F88"/>
    <w:rsid w:val="00710CE9"/>
    <w:rsid w:val="0071132C"/>
    <w:rsid w:val="00712921"/>
    <w:rsid w:val="007155B4"/>
    <w:rsid w:val="00715624"/>
    <w:rsid w:val="007156A0"/>
    <w:rsid w:val="0071644E"/>
    <w:rsid w:val="00716462"/>
    <w:rsid w:val="00724A55"/>
    <w:rsid w:val="00724BBC"/>
    <w:rsid w:val="0072546C"/>
    <w:rsid w:val="00733DFC"/>
    <w:rsid w:val="00733E51"/>
    <w:rsid w:val="00734190"/>
    <w:rsid w:val="00734CFF"/>
    <w:rsid w:val="00735E96"/>
    <w:rsid w:val="0073662A"/>
    <w:rsid w:val="00736E8A"/>
    <w:rsid w:val="007370CF"/>
    <w:rsid w:val="00737176"/>
    <w:rsid w:val="00740C29"/>
    <w:rsid w:val="00742AD7"/>
    <w:rsid w:val="00742B18"/>
    <w:rsid w:val="00744757"/>
    <w:rsid w:val="0074771D"/>
    <w:rsid w:val="007520AF"/>
    <w:rsid w:val="00753F1F"/>
    <w:rsid w:val="007552D9"/>
    <w:rsid w:val="00756E7B"/>
    <w:rsid w:val="007577DB"/>
    <w:rsid w:val="0076515F"/>
    <w:rsid w:val="00766020"/>
    <w:rsid w:val="007667DE"/>
    <w:rsid w:val="00767C74"/>
    <w:rsid w:val="00775AA3"/>
    <w:rsid w:val="007760E4"/>
    <w:rsid w:val="0077720E"/>
    <w:rsid w:val="00777D25"/>
    <w:rsid w:val="007803C4"/>
    <w:rsid w:val="00780EB2"/>
    <w:rsid w:val="007817F6"/>
    <w:rsid w:val="00782425"/>
    <w:rsid w:val="007842A1"/>
    <w:rsid w:val="007845B5"/>
    <w:rsid w:val="00784807"/>
    <w:rsid w:val="007856CB"/>
    <w:rsid w:val="007863E0"/>
    <w:rsid w:val="00787329"/>
    <w:rsid w:val="007876F1"/>
    <w:rsid w:val="00791B06"/>
    <w:rsid w:val="00792801"/>
    <w:rsid w:val="00793835"/>
    <w:rsid w:val="0079404C"/>
    <w:rsid w:val="0079514B"/>
    <w:rsid w:val="00797CC5"/>
    <w:rsid w:val="007A253D"/>
    <w:rsid w:val="007A4555"/>
    <w:rsid w:val="007A4DE2"/>
    <w:rsid w:val="007A79F6"/>
    <w:rsid w:val="007A7EC6"/>
    <w:rsid w:val="007B1AD9"/>
    <w:rsid w:val="007B3B7B"/>
    <w:rsid w:val="007B463D"/>
    <w:rsid w:val="007B5864"/>
    <w:rsid w:val="007B6949"/>
    <w:rsid w:val="007B770A"/>
    <w:rsid w:val="007B7857"/>
    <w:rsid w:val="007B7EB3"/>
    <w:rsid w:val="007C3FD7"/>
    <w:rsid w:val="007C40B6"/>
    <w:rsid w:val="007C5ED2"/>
    <w:rsid w:val="007C60ED"/>
    <w:rsid w:val="007C6A66"/>
    <w:rsid w:val="007C6C59"/>
    <w:rsid w:val="007C7A31"/>
    <w:rsid w:val="007D0728"/>
    <w:rsid w:val="007D1877"/>
    <w:rsid w:val="007D1F2C"/>
    <w:rsid w:val="007D24F8"/>
    <w:rsid w:val="007D26A3"/>
    <w:rsid w:val="007D31F5"/>
    <w:rsid w:val="007D48F0"/>
    <w:rsid w:val="007D523C"/>
    <w:rsid w:val="007E104E"/>
    <w:rsid w:val="007E16A5"/>
    <w:rsid w:val="007E3345"/>
    <w:rsid w:val="007E383D"/>
    <w:rsid w:val="007E3F01"/>
    <w:rsid w:val="007E4487"/>
    <w:rsid w:val="007E4E98"/>
    <w:rsid w:val="007E579F"/>
    <w:rsid w:val="007E6851"/>
    <w:rsid w:val="007E6E2A"/>
    <w:rsid w:val="007E74AA"/>
    <w:rsid w:val="007F2659"/>
    <w:rsid w:val="007F5A28"/>
    <w:rsid w:val="007F7CF6"/>
    <w:rsid w:val="00800B42"/>
    <w:rsid w:val="00804B4B"/>
    <w:rsid w:val="008059A8"/>
    <w:rsid w:val="00806D73"/>
    <w:rsid w:val="008104AC"/>
    <w:rsid w:val="00811023"/>
    <w:rsid w:val="00811CB2"/>
    <w:rsid w:val="008127DB"/>
    <w:rsid w:val="0081326C"/>
    <w:rsid w:val="00814A86"/>
    <w:rsid w:val="00814C62"/>
    <w:rsid w:val="0081651A"/>
    <w:rsid w:val="008171BF"/>
    <w:rsid w:val="0082023F"/>
    <w:rsid w:val="008206B9"/>
    <w:rsid w:val="00820A64"/>
    <w:rsid w:val="00820C5F"/>
    <w:rsid w:val="008216A4"/>
    <w:rsid w:val="00821A56"/>
    <w:rsid w:val="00821F86"/>
    <w:rsid w:val="00822913"/>
    <w:rsid w:val="008229D8"/>
    <w:rsid w:val="0082340E"/>
    <w:rsid w:val="00823F22"/>
    <w:rsid w:val="008249A2"/>
    <w:rsid w:val="00825694"/>
    <w:rsid w:val="008264B3"/>
    <w:rsid w:val="00827B40"/>
    <w:rsid w:val="00827D1F"/>
    <w:rsid w:val="00827DBB"/>
    <w:rsid w:val="00832EF9"/>
    <w:rsid w:val="00834E18"/>
    <w:rsid w:val="008352C0"/>
    <w:rsid w:val="00836CC8"/>
    <w:rsid w:val="00840178"/>
    <w:rsid w:val="00840656"/>
    <w:rsid w:val="0084248E"/>
    <w:rsid w:val="00842564"/>
    <w:rsid w:val="008446DE"/>
    <w:rsid w:val="00844E69"/>
    <w:rsid w:val="00845573"/>
    <w:rsid w:val="0085200D"/>
    <w:rsid w:val="008521F1"/>
    <w:rsid w:val="008531DC"/>
    <w:rsid w:val="00853251"/>
    <w:rsid w:val="00855E48"/>
    <w:rsid w:val="00856DC8"/>
    <w:rsid w:val="00857474"/>
    <w:rsid w:val="0085780D"/>
    <w:rsid w:val="00861FEF"/>
    <w:rsid w:val="00862B90"/>
    <w:rsid w:val="00863687"/>
    <w:rsid w:val="008639EB"/>
    <w:rsid w:val="008656AE"/>
    <w:rsid w:val="0086622F"/>
    <w:rsid w:val="00866C2F"/>
    <w:rsid w:val="0086722C"/>
    <w:rsid w:val="0087071D"/>
    <w:rsid w:val="008712C4"/>
    <w:rsid w:val="00871B7B"/>
    <w:rsid w:val="00871D32"/>
    <w:rsid w:val="00872C68"/>
    <w:rsid w:val="00873C89"/>
    <w:rsid w:val="0087462C"/>
    <w:rsid w:val="008758F1"/>
    <w:rsid w:val="00875DED"/>
    <w:rsid w:val="00875F9B"/>
    <w:rsid w:val="0087670D"/>
    <w:rsid w:val="008767E2"/>
    <w:rsid w:val="008808CC"/>
    <w:rsid w:val="00880BAE"/>
    <w:rsid w:val="00881854"/>
    <w:rsid w:val="00881A99"/>
    <w:rsid w:val="00881FAA"/>
    <w:rsid w:val="00882521"/>
    <w:rsid w:val="0088347B"/>
    <w:rsid w:val="00884DE5"/>
    <w:rsid w:val="00884DED"/>
    <w:rsid w:val="008852CB"/>
    <w:rsid w:val="0088743A"/>
    <w:rsid w:val="00891591"/>
    <w:rsid w:val="00891C37"/>
    <w:rsid w:val="00891EFA"/>
    <w:rsid w:val="008929A2"/>
    <w:rsid w:val="00892EDA"/>
    <w:rsid w:val="008940AC"/>
    <w:rsid w:val="00894BE4"/>
    <w:rsid w:val="008971EE"/>
    <w:rsid w:val="00897AE3"/>
    <w:rsid w:val="008A0971"/>
    <w:rsid w:val="008A0B91"/>
    <w:rsid w:val="008A23F7"/>
    <w:rsid w:val="008A3C6A"/>
    <w:rsid w:val="008A4BE0"/>
    <w:rsid w:val="008A6C49"/>
    <w:rsid w:val="008A7139"/>
    <w:rsid w:val="008B0837"/>
    <w:rsid w:val="008B0DF7"/>
    <w:rsid w:val="008B4508"/>
    <w:rsid w:val="008B6C3B"/>
    <w:rsid w:val="008B7231"/>
    <w:rsid w:val="008B74A2"/>
    <w:rsid w:val="008C04BF"/>
    <w:rsid w:val="008C1A4C"/>
    <w:rsid w:val="008C2977"/>
    <w:rsid w:val="008C4DE1"/>
    <w:rsid w:val="008C52D5"/>
    <w:rsid w:val="008C5854"/>
    <w:rsid w:val="008C7FD8"/>
    <w:rsid w:val="008D1C25"/>
    <w:rsid w:val="008D2CC3"/>
    <w:rsid w:val="008D4893"/>
    <w:rsid w:val="008D4CCE"/>
    <w:rsid w:val="008D62BE"/>
    <w:rsid w:val="008E0028"/>
    <w:rsid w:val="008E15C3"/>
    <w:rsid w:val="008E343D"/>
    <w:rsid w:val="008E4B8C"/>
    <w:rsid w:val="008E59F0"/>
    <w:rsid w:val="008E5E56"/>
    <w:rsid w:val="008E7309"/>
    <w:rsid w:val="008E7DB5"/>
    <w:rsid w:val="008F009B"/>
    <w:rsid w:val="008F063E"/>
    <w:rsid w:val="008F1FBB"/>
    <w:rsid w:val="008F23C1"/>
    <w:rsid w:val="008F2FFE"/>
    <w:rsid w:val="008F48FB"/>
    <w:rsid w:val="008F5F7F"/>
    <w:rsid w:val="00901503"/>
    <w:rsid w:val="00901694"/>
    <w:rsid w:val="00902B8E"/>
    <w:rsid w:val="009030DC"/>
    <w:rsid w:val="0090757D"/>
    <w:rsid w:val="00907A28"/>
    <w:rsid w:val="00910192"/>
    <w:rsid w:val="00910847"/>
    <w:rsid w:val="009116E6"/>
    <w:rsid w:val="00911C55"/>
    <w:rsid w:val="00911DEC"/>
    <w:rsid w:val="009122AC"/>
    <w:rsid w:val="0091337B"/>
    <w:rsid w:val="0091520F"/>
    <w:rsid w:val="00915CAB"/>
    <w:rsid w:val="0091744A"/>
    <w:rsid w:val="00917D30"/>
    <w:rsid w:val="00920CA7"/>
    <w:rsid w:val="0092100E"/>
    <w:rsid w:val="00923F4C"/>
    <w:rsid w:val="00924653"/>
    <w:rsid w:val="00925D2C"/>
    <w:rsid w:val="009262A2"/>
    <w:rsid w:val="00926BEB"/>
    <w:rsid w:val="009351E8"/>
    <w:rsid w:val="00936CB1"/>
    <w:rsid w:val="00937CDD"/>
    <w:rsid w:val="00941977"/>
    <w:rsid w:val="00941B76"/>
    <w:rsid w:val="009452DD"/>
    <w:rsid w:val="00945A7F"/>
    <w:rsid w:val="0095182F"/>
    <w:rsid w:val="0095766A"/>
    <w:rsid w:val="0096340D"/>
    <w:rsid w:val="009640F1"/>
    <w:rsid w:val="009642D9"/>
    <w:rsid w:val="0096469D"/>
    <w:rsid w:val="009660D8"/>
    <w:rsid w:val="00966664"/>
    <w:rsid w:val="00970509"/>
    <w:rsid w:val="009730BC"/>
    <w:rsid w:val="00973765"/>
    <w:rsid w:val="00980BA4"/>
    <w:rsid w:val="00980C00"/>
    <w:rsid w:val="0098210E"/>
    <w:rsid w:val="00986400"/>
    <w:rsid w:val="00986588"/>
    <w:rsid w:val="009875F9"/>
    <w:rsid w:val="00987625"/>
    <w:rsid w:val="00993790"/>
    <w:rsid w:val="009938E7"/>
    <w:rsid w:val="00994D05"/>
    <w:rsid w:val="00994DCD"/>
    <w:rsid w:val="00994E9B"/>
    <w:rsid w:val="0099522C"/>
    <w:rsid w:val="0099549E"/>
    <w:rsid w:val="00996131"/>
    <w:rsid w:val="009A1CFC"/>
    <w:rsid w:val="009A41B7"/>
    <w:rsid w:val="009A5504"/>
    <w:rsid w:val="009A555E"/>
    <w:rsid w:val="009A59F0"/>
    <w:rsid w:val="009A6AE1"/>
    <w:rsid w:val="009A6B84"/>
    <w:rsid w:val="009A72A0"/>
    <w:rsid w:val="009B2B58"/>
    <w:rsid w:val="009B5208"/>
    <w:rsid w:val="009C0917"/>
    <w:rsid w:val="009C186B"/>
    <w:rsid w:val="009C2867"/>
    <w:rsid w:val="009C3A86"/>
    <w:rsid w:val="009C4E8F"/>
    <w:rsid w:val="009C5193"/>
    <w:rsid w:val="009C53FF"/>
    <w:rsid w:val="009C6474"/>
    <w:rsid w:val="009C7051"/>
    <w:rsid w:val="009C7BA8"/>
    <w:rsid w:val="009D042B"/>
    <w:rsid w:val="009D191F"/>
    <w:rsid w:val="009D2E1D"/>
    <w:rsid w:val="009D3569"/>
    <w:rsid w:val="009D5E01"/>
    <w:rsid w:val="009E1124"/>
    <w:rsid w:val="009E17F3"/>
    <w:rsid w:val="009E69F5"/>
    <w:rsid w:val="009F52B5"/>
    <w:rsid w:val="009F5BA4"/>
    <w:rsid w:val="009F5DA8"/>
    <w:rsid w:val="009F6E79"/>
    <w:rsid w:val="009F7839"/>
    <w:rsid w:val="00A0034D"/>
    <w:rsid w:val="00A006F0"/>
    <w:rsid w:val="00A01A63"/>
    <w:rsid w:val="00A02D83"/>
    <w:rsid w:val="00A02E50"/>
    <w:rsid w:val="00A04B88"/>
    <w:rsid w:val="00A04C69"/>
    <w:rsid w:val="00A069DD"/>
    <w:rsid w:val="00A1011C"/>
    <w:rsid w:val="00A12271"/>
    <w:rsid w:val="00A15A42"/>
    <w:rsid w:val="00A22178"/>
    <w:rsid w:val="00A23A52"/>
    <w:rsid w:val="00A23B73"/>
    <w:rsid w:val="00A25404"/>
    <w:rsid w:val="00A25620"/>
    <w:rsid w:val="00A2674C"/>
    <w:rsid w:val="00A3250F"/>
    <w:rsid w:val="00A337D5"/>
    <w:rsid w:val="00A34719"/>
    <w:rsid w:val="00A34D77"/>
    <w:rsid w:val="00A35DC3"/>
    <w:rsid w:val="00A3601B"/>
    <w:rsid w:val="00A378A3"/>
    <w:rsid w:val="00A431FD"/>
    <w:rsid w:val="00A43776"/>
    <w:rsid w:val="00A438C6"/>
    <w:rsid w:val="00A44EE0"/>
    <w:rsid w:val="00A450DF"/>
    <w:rsid w:val="00A45123"/>
    <w:rsid w:val="00A46BD5"/>
    <w:rsid w:val="00A46FBD"/>
    <w:rsid w:val="00A47C89"/>
    <w:rsid w:val="00A50A93"/>
    <w:rsid w:val="00A54821"/>
    <w:rsid w:val="00A6173F"/>
    <w:rsid w:val="00A6259B"/>
    <w:rsid w:val="00A63394"/>
    <w:rsid w:val="00A643A5"/>
    <w:rsid w:val="00A66195"/>
    <w:rsid w:val="00A66FAF"/>
    <w:rsid w:val="00A67D59"/>
    <w:rsid w:val="00A71277"/>
    <w:rsid w:val="00A71468"/>
    <w:rsid w:val="00A734E8"/>
    <w:rsid w:val="00A75258"/>
    <w:rsid w:val="00A75FBF"/>
    <w:rsid w:val="00A7662F"/>
    <w:rsid w:val="00A76977"/>
    <w:rsid w:val="00A76A32"/>
    <w:rsid w:val="00A76C12"/>
    <w:rsid w:val="00A80EBD"/>
    <w:rsid w:val="00A821A3"/>
    <w:rsid w:val="00A8234B"/>
    <w:rsid w:val="00A85FD7"/>
    <w:rsid w:val="00A90A01"/>
    <w:rsid w:val="00A90A26"/>
    <w:rsid w:val="00A91522"/>
    <w:rsid w:val="00A91DE4"/>
    <w:rsid w:val="00A92708"/>
    <w:rsid w:val="00A93763"/>
    <w:rsid w:val="00A94D1E"/>
    <w:rsid w:val="00A95525"/>
    <w:rsid w:val="00A95CA8"/>
    <w:rsid w:val="00A95F4D"/>
    <w:rsid w:val="00A96D65"/>
    <w:rsid w:val="00AA25A7"/>
    <w:rsid w:val="00AA3A2B"/>
    <w:rsid w:val="00AA4222"/>
    <w:rsid w:val="00AA5F71"/>
    <w:rsid w:val="00AA6C4B"/>
    <w:rsid w:val="00AA6E57"/>
    <w:rsid w:val="00AA7AA0"/>
    <w:rsid w:val="00AB04A9"/>
    <w:rsid w:val="00AB0DC0"/>
    <w:rsid w:val="00AB1C71"/>
    <w:rsid w:val="00AB329D"/>
    <w:rsid w:val="00AB410C"/>
    <w:rsid w:val="00AB45AE"/>
    <w:rsid w:val="00AB52BD"/>
    <w:rsid w:val="00AB5843"/>
    <w:rsid w:val="00AB5F61"/>
    <w:rsid w:val="00AB5FD1"/>
    <w:rsid w:val="00AC0746"/>
    <w:rsid w:val="00AC0ABC"/>
    <w:rsid w:val="00AC2777"/>
    <w:rsid w:val="00AC3DA3"/>
    <w:rsid w:val="00AC3E81"/>
    <w:rsid w:val="00AC62F6"/>
    <w:rsid w:val="00AD08CF"/>
    <w:rsid w:val="00AD152D"/>
    <w:rsid w:val="00AD19D2"/>
    <w:rsid w:val="00AD1B64"/>
    <w:rsid w:val="00AD212C"/>
    <w:rsid w:val="00AD2773"/>
    <w:rsid w:val="00AD2811"/>
    <w:rsid w:val="00AD39DD"/>
    <w:rsid w:val="00AD48CA"/>
    <w:rsid w:val="00AD5388"/>
    <w:rsid w:val="00AD5A3A"/>
    <w:rsid w:val="00AD6E32"/>
    <w:rsid w:val="00AE0060"/>
    <w:rsid w:val="00AE0A14"/>
    <w:rsid w:val="00AE0D5B"/>
    <w:rsid w:val="00AE1E48"/>
    <w:rsid w:val="00AE644A"/>
    <w:rsid w:val="00AE67B4"/>
    <w:rsid w:val="00AE7B6D"/>
    <w:rsid w:val="00AF0657"/>
    <w:rsid w:val="00AF10B5"/>
    <w:rsid w:val="00AF1480"/>
    <w:rsid w:val="00AF1B2A"/>
    <w:rsid w:val="00AF1F50"/>
    <w:rsid w:val="00AF2736"/>
    <w:rsid w:val="00AF2841"/>
    <w:rsid w:val="00AF421F"/>
    <w:rsid w:val="00AF4A04"/>
    <w:rsid w:val="00AF5451"/>
    <w:rsid w:val="00AF54BB"/>
    <w:rsid w:val="00AF5F3B"/>
    <w:rsid w:val="00AF6B7F"/>
    <w:rsid w:val="00AF78E5"/>
    <w:rsid w:val="00B0321A"/>
    <w:rsid w:val="00B07A8E"/>
    <w:rsid w:val="00B12364"/>
    <w:rsid w:val="00B12BDB"/>
    <w:rsid w:val="00B21524"/>
    <w:rsid w:val="00B21DBC"/>
    <w:rsid w:val="00B23E78"/>
    <w:rsid w:val="00B248C0"/>
    <w:rsid w:val="00B26D41"/>
    <w:rsid w:val="00B319DC"/>
    <w:rsid w:val="00B3331A"/>
    <w:rsid w:val="00B3507C"/>
    <w:rsid w:val="00B36D27"/>
    <w:rsid w:val="00B37C87"/>
    <w:rsid w:val="00B37F30"/>
    <w:rsid w:val="00B40995"/>
    <w:rsid w:val="00B41E6E"/>
    <w:rsid w:val="00B41ED1"/>
    <w:rsid w:val="00B423B8"/>
    <w:rsid w:val="00B434F1"/>
    <w:rsid w:val="00B449BA"/>
    <w:rsid w:val="00B45405"/>
    <w:rsid w:val="00B4679E"/>
    <w:rsid w:val="00B50431"/>
    <w:rsid w:val="00B543CE"/>
    <w:rsid w:val="00B5571F"/>
    <w:rsid w:val="00B559AF"/>
    <w:rsid w:val="00B60340"/>
    <w:rsid w:val="00B612EC"/>
    <w:rsid w:val="00B62A13"/>
    <w:rsid w:val="00B647ED"/>
    <w:rsid w:val="00B66EA0"/>
    <w:rsid w:val="00B6725F"/>
    <w:rsid w:val="00B67C53"/>
    <w:rsid w:val="00B70997"/>
    <w:rsid w:val="00B71F14"/>
    <w:rsid w:val="00B738FA"/>
    <w:rsid w:val="00B7447D"/>
    <w:rsid w:val="00B75B23"/>
    <w:rsid w:val="00B75C13"/>
    <w:rsid w:val="00B76606"/>
    <w:rsid w:val="00B767F9"/>
    <w:rsid w:val="00B779B9"/>
    <w:rsid w:val="00B77C6A"/>
    <w:rsid w:val="00B820D0"/>
    <w:rsid w:val="00B8254C"/>
    <w:rsid w:val="00B82C12"/>
    <w:rsid w:val="00B82EB9"/>
    <w:rsid w:val="00B82F6A"/>
    <w:rsid w:val="00B830D5"/>
    <w:rsid w:val="00B85FA7"/>
    <w:rsid w:val="00B87E9A"/>
    <w:rsid w:val="00B90615"/>
    <w:rsid w:val="00B91C24"/>
    <w:rsid w:val="00B94B7A"/>
    <w:rsid w:val="00B96529"/>
    <w:rsid w:val="00BA053C"/>
    <w:rsid w:val="00BA258D"/>
    <w:rsid w:val="00BA31AB"/>
    <w:rsid w:val="00BA417A"/>
    <w:rsid w:val="00BA4540"/>
    <w:rsid w:val="00BA734E"/>
    <w:rsid w:val="00BB03E3"/>
    <w:rsid w:val="00BB42A9"/>
    <w:rsid w:val="00BB431E"/>
    <w:rsid w:val="00BB5FAE"/>
    <w:rsid w:val="00BC141B"/>
    <w:rsid w:val="00BC40C9"/>
    <w:rsid w:val="00BC75C9"/>
    <w:rsid w:val="00BC7D31"/>
    <w:rsid w:val="00BD2453"/>
    <w:rsid w:val="00BD3713"/>
    <w:rsid w:val="00BD54BC"/>
    <w:rsid w:val="00BD6621"/>
    <w:rsid w:val="00BE0176"/>
    <w:rsid w:val="00BE3D35"/>
    <w:rsid w:val="00BE4053"/>
    <w:rsid w:val="00BE4A0C"/>
    <w:rsid w:val="00BE5809"/>
    <w:rsid w:val="00BE5EFF"/>
    <w:rsid w:val="00BE607D"/>
    <w:rsid w:val="00BE74C9"/>
    <w:rsid w:val="00BF350F"/>
    <w:rsid w:val="00BF3949"/>
    <w:rsid w:val="00BF4013"/>
    <w:rsid w:val="00BF4194"/>
    <w:rsid w:val="00BF78FC"/>
    <w:rsid w:val="00C0114D"/>
    <w:rsid w:val="00C014B6"/>
    <w:rsid w:val="00C01EA4"/>
    <w:rsid w:val="00C02520"/>
    <w:rsid w:val="00C046BE"/>
    <w:rsid w:val="00C048BC"/>
    <w:rsid w:val="00C069E9"/>
    <w:rsid w:val="00C11CCA"/>
    <w:rsid w:val="00C11CE4"/>
    <w:rsid w:val="00C11E1C"/>
    <w:rsid w:val="00C13422"/>
    <w:rsid w:val="00C1467C"/>
    <w:rsid w:val="00C146A7"/>
    <w:rsid w:val="00C15D4B"/>
    <w:rsid w:val="00C15DBF"/>
    <w:rsid w:val="00C16313"/>
    <w:rsid w:val="00C1714F"/>
    <w:rsid w:val="00C178EA"/>
    <w:rsid w:val="00C210D0"/>
    <w:rsid w:val="00C226D0"/>
    <w:rsid w:val="00C229BC"/>
    <w:rsid w:val="00C229FD"/>
    <w:rsid w:val="00C25E8D"/>
    <w:rsid w:val="00C26522"/>
    <w:rsid w:val="00C27319"/>
    <w:rsid w:val="00C33A78"/>
    <w:rsid w:val="00C35B07"/>
    <w:rsid w:val="00C365F5"/>
    <w:rsid w:val="00C3672F"/>
    <w:rsid w:val="00C36808"/>
    <w:rsid w:val="00C41377"/>
    <w:rsid w:val="00C4265B"/>
    <w:rsid w:val="00C436A7"/>
    <w:rsid w:val="00C4380B"/>
    <w:rsid w:val="00C43BD6"/>
    <w:rsid w:val="00C4418A"/>
    <w:rsid w:val="00C44B3B"/>
    <w:rsid w:val="00C45F64"/>
    <w:rsid w:val="00C4757B"/>
    <w:rsid w:val="00C47D13"/>
    <w:rsid w:val="00C50512"/>
    <w:rsid w:val="00C50533"/>
    <w:rsid w:val="00C51B69"/>
    <w:rsid w:val="00C51BC5"/>
    <w:rsid w:val="00C536C4"/>
    <w:rsid w:val="00C55A70"/>
    <w:rsid w:val="00C57C3E"/>
    <w:rsid w:val="00C6068B"/>
    <w:rsid w:val="00C62828"/>
    <w:rsid w:val="00C62931"/>
    <w:rsid w:val="00C63714"/>
    <w:rsid w:val="00C637B9"/>
    <w:rsid w:val="00C63ED6"/>
    <w:rsid w:val="00C6466F"/>
    <w:rsid w:val="00C6476B"/>
    <w:rsid w:val="00C64BF6"/>
    <w:rsid w:val="00C6725E"/>
    <w:rsid w:val="00C67C21"/>
    <w:rsid w:val="00C72CF3"/>
    <w:rsid w:val="00C755B6"/>
    <w:rsid w:val="00C75D8B"/>
    <w:rsid w:val="00C777BD"/>
    <w:rsid w:val="00C77947"/>
    <w:rsid w:val="00C77E17"/>
    <w:rsid w:val="00C805DD"/>
    <w:rsid w:val="00C811B2"/>
    <w:rsid w:val="00C82BB7"/>
    <w:rsid w:val="00C82EE9"/>
    <w:rsid w:val="00C847BB"/>
    <w:rsid w:val="00C8677F"/>
    <w:rsid w:val="00C87F47"/>
    <w:rsid w:val="00C909A2"/>
    <w:rsid w:val="00C916D5"/>
    <w:rsid w:val="00C92AC8"/>
    <w:rsid w:val="00C935D8"/>
    <w:rsid w:val="00C93653"/>
    <w:rsid w:val="00C9495C"/>
    <w:rsid w:val="00C95FCE"/>
    <w:rsid w:val="00C9614E"/>
    <w:rsid w:val="00C97005"/>
    <w:rsid w:val="00CA2C17"/>
    <w:rsid w:val="00CA2F44"/>
    <w:rsid w:val="00CA37C6"/>
    <w:rsid w:val="00CA3D67"/>
    <w:rsid w:val="00CA49AE"/>
    <w:rsid w:val="00CA60FA"/>
    <w:rsid w:val="00CA67D1"/>
    <w:rsid w:val="00CA756A"/>
    <w:rsid w:val="00CA7D3E"/>
    <w:rsid w:val="00CB0AB6"/>
    <w:rsid w:val="00CB3D2E"/>
    <w:rsid w:val="00CB55F6"/>
    <w:rsid w:val="00CB6836"/>
    <w:rsid w:val="00CB6DB1"/>
    <w:rsid w:val="00CC1815"/>
    <w:rsid w:val="00CC2118"/>
    <w:rsid w:val="00CC3047"/>
    <w:rsid w:val="00CC32FB"/>
    <w:rsid w:val="00CC3BBC"/>
    <w:rsid w:val="00CC3CE9"/>
    <w:rsid w:val="00CC6706"/>
    <w:rsid w:val="00CC7156"/>
    <w:rsid w:val="00CC78B0"/>
    <w:rsid w:val="00CD0CA4"/>
    <w:rsid w:val="00CD15D8"/>
    <w:rsid w:val="00CD1AF3"/>
    <w:rsid w:val="00CD2007"/>
    <w:rsid w:val="00CD28DF"/>
    <w:rsid w:val="00CD2C50"/>
    <w:rsid w:val="00CD70F0"/>
    <w:rsid w:val="00CE3202"/>
    <w:rsid w:val="00CE3EBE"/>
    <w:rsid w:val="00CE47A9"/>
    <w:rsid w:val="00CE53FF"/>
    <w:rsid w:val="00CE5AAB"/>
    <w:rsid w:val="00CF0278"/>
    <w:rsid w:val="00CF3ABF"/>
    <w:rsid w:val="00CF46D5"/>
    <w:rsid w:val="00CF6EA2"/>
    <w:rsid w:val="00CF7136"/>
    <w:rsid w:val="00D03352"/>
    <w:rsid w:val="00D0347D"/>
    <w:rsid w:val="00D03D97"/>
    <w:rsid w:val="00D03F4D"/>
    <w:rsid w:val="00D052CA"/>
    <w:rsid w:val="00D0548B"/>
    <w:rsid w:val="00D218C2"/>
    <w:rsid w:val="00D245F1"/>
    <w:rsid w:val="00D247F6"/>
    <w:rsid w:val="00D32AFE"/>
    <w:rsid w:val="00D33F44"/>
    <w:rsid w:val="00D34811"/>
    <w:rsid w:val="00D353CB"/>
    <w:rsid w:val="00D35641"/>
    <w:rsid w:val="00D36555"/>
    <w:rsid w:val="00D372CB"/>
    <w:rsid w:val="00D37D17"/>
    <w:rsid w:val="00D42B33"/>
    <w:rsid w:val="00D42CAC"/>
    <w:rsid w:val="00D4338F"/>
    <w:rsid w:val="00D45649"/>
    <w:rsid w:val="00D46801"/>
    <w:rsid w:val="00D50183"/>
    <w:rsid w:val="00D510D5"/>
    <w:rsid w:val="00D51221"/>
    <w:rsid w:val="00D51750"/>
    <w:rsid w:val="00D51E53"/>
    <w:rsid w:val="00D533F8"/>
    <w:rsid w:val="00D5525B"/>
    <w:rsid w:val="00D55996"/>
    <w:rsid w:val="00D569C3"/>
    <w:rsid w:val="00D574D9"/>
    <w:rsid w:val="00D57F64"/>
    <w:rsid w:val="00D63AF3"/>
    <w:rsid w:val="00D64FFF"/>
    <w:rsid w:val="00D65D9A"/>
    <w:rsid w:val="00D65E01"/>
    <w:rsid w:val="00D67492"/>
    <w:rsid w:val="00D67624"/>
    <w:rsid w:val="00D67DF9"/>
    <w:rsid w:val="00D74D02"/>
    <w:rsid w:val="00D76BDE"/>
    <w:rsid w:val="00D77E37"/>
    <w:rsid w:val="00D81F0F"/>
    <w:rsid w:val="00D83210"/>
    <w:rsid w:val="00D855BF"/>
    <w:rsid w:val="00D869B2"/>
    <w:rsid w:val="00D86A16"/>
    <w:rsid w:val="00D87EC6"/>
    <w:rsid w:val="00D90CA7"/>
    <w:rsid w:val="00D90EB0"/>
    <w:rsid w:val="00D914D8"/>
    <w:rsid w:val="00D91CA3"/>
    <w:rsid w:val="00D93271"/>
    <w:rsid w:val="00D93330"/>
    <w:rsid w:val="00D93841"/>
    <w:rsid w:val="00D95395"/>
    <w:rsid w:val="00D96848"/>
    <w:rsid w:val="00DA0747"/>
    <w:rsid w:val="00DA0905"/>
    <w:rsid w:val="00DA0BB0"/>
    <w:rsid w:val="00DA0F20"/>
    <w:rsid w:val="00DA0FD1"/>
    <w:rsid w:val="00DA25AB"/>
    <w:rsid w:val="00DA2AB8"/>
    <w:rsid w:val="00DA3317"/>
    <w:rsid w:val="00DA34E7"/>
    <w:rsid w:val="00DA3654"/>
    <w:rsid w:val="00DA6505"/>
    <w:rsid w:val="00DA6D1F"/>
    <w:rsid w:val="00DA7AED"/>
    <w:rsid w:val="00DB0F97"/>
    <w:rsid w:val="00DB4A40"/>
    <w:rsid w:val="00DB5ABA"/>
    <w:rsid w:val="00DB6A28"/>
    <w:rsid w:val="00DB750B"/>
    <w:rsid w:val="00DC0512"/>
    <w:rsid w:val="00DC182A"/>
    <w:rsid w:val="00DC2154"/>
    <w:rsid w:val="00DC23D3"/>
    <w:rsid w:val="00DC39A2"/>
    <w:rsid w:val="00DC4307"/>
    <w:rsid w:val="00DC5A4E"/>
    <w:rsid w:val="00DC757B"/>
    <w:rsid w:val="00DC7607"/>
    <w:rsid w:val="00DD155A"/>
    <w:rsid w:val="00DD2F57"/>
    <w:rsid w:val="00DD3501"/>
    <w:rsid w:val="00DD4B45"/>
    <w:rsid w:val="00DD7E25"/>
    <w:rsid w:val="00DE36C8"/>
    <w:rsid w:val="00DE40E0"/>
    <w:rsid w:val="00DE7CDD"/>
    <w:rsid w:val="00DF03A6"/>
    <w:rsid w:val="00DF04F0"/>
    <w:rsid w:val="00DF0CF4"/>
    <w:rsid w:val="00DF2DE9"/>
    <w:rsid w:val="00DF38B7"/>
    <w:rsid w:val="00DF5550"/>
    <w:rsid w:val="00DF6384"/>
    <w:rsid w:val="00DF69DA"/>
    <w:rsid w:val="00DF6E4B"/>
    <w:rsid w:val="00DF7538"/>
    <w:rsid w:val="00DF7B3D"/>
    <w:rsid w:val="00E00A21"/>
    <w:rsid w:val="00E014AC"/>
    <w:rsid w:val="00E01663"/>
    <w:rsid w:val="00E02D97"/>
    <w:rsid w:val="00E052D2"/>
    <w:rsid w:val="00E0558E"/>
    <w:rsid w:val="00E05AFB"/>
    <w:rsid w:val="00E07BFB"/>
    <w:rsid w:val="00E10697"/>
    <w:rsid w:val="00E130CA"/>
    <w:rsid w:val="00E14199"/>
    <w:rsid w:val="00E141F0"/>
    <w:rsid w:val="00E15556"/>
    <w:rsid w:val="00E156A9"/>
    <w:rsid w:val="00E163DA"/>
    <w:rsid w:val="00E22E95"/>
    <w:rsid w:val="00E2318D"/>
    <w:rsid w:val="00E24330"/>
    <w:rsid w:val="00E2459F"/>
    <w:rsid w:val="00E26AC2"/>
    <w:rsid w:val="00E3116C"/>
    <w:rsid w:val="00E336BC"/>
    <w:rsid w:val="00E3376D"/>
    <w:rsid w:val="00E3567D"/>
    <w:rsid w:val="00E35FCB"/>
    <w:rsid w:val="00E425CE"/>
    <w:rsid w:val="00E42DD9"/>
    <w:rsid w:val="00E430E1"/>
    <w:rsid w:val="00E4411A"/>
    <w:rsid w:val="00E44FF8"/>
    <w:rsid w:val="00E45647"/>
    <w:rsid w:val="00E4692C"/>
    <w:rsid w:val="00E46AD8"/>
    <w:rsid w:val="00E50A3A"/>
    <w:rsid w:val="00E52A90"/>
    <w:rsid w:val="00E533DC"/>
    <w:rsid w:val="00E55620"/>
    <w:rsid w:val="00E57CCD"/>
    <w:rsid w:val="00E610F9"/>
    <w:rsid w:val="00E62557"/>
    <w:rsid w:val="00E64BE2"/>
    <w:rsid w:val="00E65249"/>
    <w:rsid w:val="00E65FCD"/>
    <w:rsid w:val="00E7175C"/>
    <w:rsid w:val="00E72F51"/>
    <w:rsid w:val="00E73A3C"/>
    <w:rsid w:val="00E764E7"/>
    <w:rsid w:val="00E77D66"/>
    <w:rsid w:val="00E77FDC"/>
    <w:rsid w:val="00E846BF"/>
    <w:rsid w:val="00E84EA0"/>
    <w:rsid w:val="00E8767D"/>
    <w:rsid w:val="00E87D9B"/>
    <w:rsid w:val="00E9358C"/>
    <w:rsid w:val="00E96EF1"/>
    <w:rsid w:val="00EA1A3C"/>
    <w:rsid w:val="00EA3E47"/>
    <w:rsid w:val="00EA520E"/>
    <w:rsid w:val="00EA67BF"/>
    <w:rsid w:val="00EA6B3D"/>
    <w:rsid w:val="00EB1170"/>
    <w:rsid w:val="00EB1184"/>
    <w:rsid w:val="00EB3FEF"/>
    <w:rsid w:val="00EB4A19"/>
    <w:rsid w:val="00EB4ADB"/>
    <w:rsid w:val="00EB57A3"/>
    <w:rsid w:val="00EB58B2"/>
    <w:rsid w:val="00EB6828"/>
    <w:rsid w:val="00EC137F"/>
    <w:rsid w:val="00EC13D4"/>
    <w:rsid w:val="00EC329E"/>
    <w:rsid w:val="00EC5B3E"/>
    <w:rsid w:val="00EC5ED1"/>
    <w:rsid w:val="00EC7E04"/>
    <w:rsid w:val="00EC7EDC"/>
    <w:rsid w:val="00ED142A"/>
    <w:rsid w:val="00ED156A"/>
    <w:rsid w:val="00ED1844"/>
    <w:rsid w:val="00ED1920"/>
    <w:rsid w:val="00ED3D9F"/>
    <w:rsid w:val="00ED59BC"/>
    <w:rsid w:val="00ED60E6"/>
    <w:rsid w:val="00ED7A9A"/>
    <w:rsid w:val="00EE10E1"/>
    <w:rsid w:val="00EE1DB8"/>
    <w:rsid w:val="00EE26F6"/>
    <w:rsid w:val="00EE27B4"/>
    <w:rsid w:val="00EE2DAD"/>
    <w:rsid w:val="00EE3475"/>
    <w:rsid w:val="00EE3891"/>
    <w:rsid w:val="00EE397B"/>
    <w:rsid w:val="00EE48E8"/>
    <w:rsid w:val="00EE4F84"/>
    <w:rsid w:val="00EF0577"/>
    <w:rsid w:val="00EF0EB8"/>
    <w:rsid w:val="00EF16A1"/>
    <w:rsid w:val="00EF317E"/>
    <w:rsid w:val="00EF32DB"/>
    <w:rsid w:val="00EF4029"/>
    <w:rsid w:val="00EF47FF"/>
    <w:rsid w:val="00EF4DD0"/>
    <w:rsid w:val="00EF5D7E"/>
    <w:rsid w:val="00F013A9"/>
    <w:rsid w:val="00F01BA9"/>
    <w:rsid w:val="00F03EFA"/>
    <w:rsid w:val="00F05ADF"/>
    <w:rsid w:val="00F05CF3"/>
    <w:rsid w:val="00F05E45"/>
    <w:rsid w:val="00F06914"/>
    <w:rsid w:val="00F0718C"/>
    <w:rsid w:val="00F1026A"/>
    <w:rsid w:val="00F119A2"/>
    <w:rsid w:val="00F13835"/>
    <w:rsid w:val="00F1426C"/>
    <w:rsid w:val="00F14383"/>
    <w:rsid w:val="00F14AB1"/>
    <w:rsid w:val="00F17532"/>
    <w:rsid w:val="00F17856"/>
    <w:rsid w:val="00F17F59"/>
    <w:rsid w:val="00F20CA2"/>
    <w:rsid w:val="00F23D3E"/>
    <w:rsid w:val="00F24B34"/>
    <w:rsid w:val="00F261AD"/>
    <w:rsid w:val="00F31308"/>
    <w:rsid w:val="00F32295"/>
    <w:rsid w:val="00F335F2"/>
    <w:rsid w:val="00F34257"/>
    <w:rsid w:val="00F3427E"/>
    <w:rsid w:val="00F3693C"/>
    <w:rsid w:val="00F4271E"/>
    <w:rsid w:val="00F4393E"/>
    <w:rsid w:val="00F526A0"/>
    <w:rsid w:val="00F5413B"/>
    <w:rsid w:val="00F55044"/>
    <w:rsid w:val="00F55888"/>
    <w:rsid w:val="00F5727C"/>
    <w:rsid w:val="00F57597"/>
    <w:rsid w:val="00F641E0"/>
    <w:rsid w:val="00F66310"/>
    <w:rsid w:val="00F6641C"/>
    <w:rsid w:val="00F66D1F"/>
    <w:rsid w:val="00F677D1"/>
    <w:rsid w:val="00F70D5B"/>
    <w:rsid w:val="00F72A07"/>
    <w:rsid w:val="00F749FE"/>
    <w:rsid w:val="00F771C2"/>
    <w:rsid w:val="00F81B9F"/>
    <w:rsid w:val="00F82A2F"/>
    <w:rsid w:val="00F85B9C"/>
    <w:rsid w:val="00F901CE"/>
    <w:rsid w:val="00F91527"/>
    <w:rsid w:val="00F91565"/>
    <w:rsid w:val="00F93018"/>
    <w:rsid w:val="00F96907"/>
    <w:rsid w:val="00F96D5F"/>
    <w:rsid w:val="00F977BC"/>
    <w:rsid w:val="00FA0DC1"/>
    <w:rsid w:val="00FA196B"/>
    <w:rsid w:val="00FA198B"/>
    <w:rsid w:val="00FA76C1"/>
    <w:rsid w:val="00FA7AFB"/>
    <w:rsid w:val="00FB13D4"/>
    <w:rsid w:val="00FB2EFE"/>
    <w:rsid w:val="00FB4015"/>
    <w:rsid w:val="00FB4BEA"/>
    <w:rsid w:val="00FB4E1F"/>
    <w:rsid w:val="00FB6157"/>
    <w:rsid w:val="00FB7657"/>
    <w:rsid w:val="00FB7E21"/>
    <w:rsid w:val="00FC2CB5"/>
    <w:rsid w:val="00FC5A04"/>
    <w:rsid w:val="00FC684E"/>
    <w:rsid w:val="00FC74AF"/>
    <w:rsid w:val="00FC7AA8"/>
    <w:rsid w:val="00FC7BE4"/>
    <w:rsid w:val="00FC7D47"/>
    <w:rsid w:val="00FD0526"/>
    <w:rsid w:val="00FD0E9A"/>
    <w:rsid w:val="00FD2369"/>
    <w:rsid w:val="00FD2713"/>
    <w:rsid w:val="00FD6093"/>
    <w:rsid w:val="00FD65A0"/>
    <w:rsid w:val="00FD7176"/>
    <w:rsid w:val="00FD74AE"/>
    <w:rsid w:val="00FE08E6"/>
    <w:rsid w:val="00FE1157"/>
    <w:rsid w:val="00FE1E62"/>
    <w:rsid w:val="00FE2474"/>
    <w:rsid w:val="00FE5AEC"/>
    <w:rsid w:val="00FE651D"/>
    <w:rsid w:val="00FE6EF9"/>
    <w:rsid w:val="00FE72B0"/>
    <w:rsid w:val="00FF09EC"/>
    <w:rsid w:val="00FF2B84"/>
    <w:rsid w:val="00FF4DA3"/>
    <w:rsid w:val="00FF4F70"/>
    <w:rsid w:val="00FF5AC8"/>
    <w:rsid w:val="00FF6A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BFEC5"/>
  <w15:docId w15:val="{B5086E97-53B7-4FF7-BD77-A1CA5E65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7B"/>
    <w:pPr>
      <w:spacing w:after="0" w:line="280" w:lineRule="atLeast"/>
    </w:pPr>
    <w:rPr>
      <w:rFonts w:ascii="Georgia" w:eastAsia="Times New Roman" w:hAnsi="Georgia" w:cs="Times New Roman"/>
      <w:sz w:val="21"/>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C4757B"/>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99"/>
    <w:rsid w:val="00C4757B"/>
    <w:rPr>
      <w:rFonts w:ascii="AU Passata" w:eastAsia="Times New Roman" w:hAnsi="AU Passata" w:cs="Times New Roman"/>
      <w:color w:val="87888A"/>
      <w:spacing w:val="10"/>
      <w:sz w:val="14"/>
      <w:szCs w:val="24"/>
    </w:rPr>
  </w:style>
  <w:style w:type="table" w:styleId="Tabel-Gitter">
    <w:name w:val="Table Grid"/>
    <w:basedOn w:val="Tabel-Normal"/>
    <w:rsid w:val="00C4757B"/>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Parentlogoname">
    <w:name w:val="Template - Parent logoname"/>
    <w:basedOn w:val="Normal"/>
    <w:semiHidden/>
    <w:rsid w:val="00C4757B"/>
    <w:pPr>
      <w:spacing w:line="240" w:lineRule="atLeast"/>
    </w:pPr>
    <w:rPr>
      <w:rFonts w:ascii="AU Passata" w:hAnsi="AU Passata"/>
      <w:caps/>
      <w:noProof/>
      <w:color w:val="03428E"/>
      <w:spacing w:val="10"/>
      <w:sz w:val="22"/>
    </w:rPr>
  </w:style>
  <w:style w:type="paragraph" w:customStyle="1" w:styleId="Template-Unitnamelogoname">
    <w:name w:val="Template - Unitname logoname"/>
    <w:basedOn w:val="Template-Parentlogoname"/>
    <w:semiHidden/>
    <w:rsid w:val="00C4757B"/>
    <w:pPr>
      <w:spacing w:before="66" w:line="160" w:lineRule="atLeast"/>
      <w:contextualSpacing/>
    </w:pPr>
    <w:rPr>
      <w:sz w:val="14"/>
    </w:rPr>
  </w:style>
  <w:style w:type="character" w:styleId="Kraftigfremhvning">
    <w:name w:val="Intense Emphasis"/>
    <w:basedOn w:val="Standardskrifttypeiafsnit"/>
    <w:uiPriority w:val="21"/>
    <w:qFormat/>
    <w:rsid w:val="00C4757B"/>
    <w:rPr>
      <w:b/>
      <w:bCs/>
      <w:i/>
      <w:iCs/>
      <w:color w:val="4F81BD" w:themeColor="accent1"/>
    </w:rPr>
  </w:style>
  <w:style w:type="paragraph" w:styleId="Ingenafstand">
    <w:name w:val="No Spacing"/>
    <w:uiPriority w:val="1"/>
    <w:qFormat/>
    <w:rsid w:val="00CF7136"/>
    <w:pPr>
      <w:spacing w:after="0" w:line="240" w:lineRule="auto"/>
    </w:pPr>
    <w:rPr>
      <w:rFonts w:ascii="Georgia" w:eastAsia="Times New Roman" w:hAnsi="Georgia" w:cs="Times New Roman"/>
      <w:sz w:val="21"/>
      <w:szCs w:val="24"/>
    </w:rPr>
  </w:style>
  <w:style w:type="paragraph" w:styleId="Sidefod">
    <w:name w:val="footer"/>
    <w:basedOn w:val="Normal"/>
    <w:link w:val="SidefodTegn"/>
    <w:uiPriority w:val="99"/>
    <w:unhideWhenUsed/>
    <w:rsid w:val="0079514B"/>
    <w:pPr>
      <w:tabs>
        <w:tab w:val="center" w:pos="4819"/>
        <w:tab w:val="right" w:pos="9638"/>
      </w:tabs>
      <w:spacing w:line="240" w:lineRule="auto"/>
    </w:pPr>
  </w:style>
  <w:style w:type="character" w:customStyle="1" w:styleId="SidefodTegn">
    <w:name w:val="Sidefod Tegn"/>
    <w:basedOn w:val="Standardskrifttypeiafsnit"/>
    <w:link w:val="Sidefod"/>
    <w:uiPriority w:val="99"/>
    <w:rsid w:val="0079514B"/>
    <w:rPr>
      <w:rFonts w:ascii="Georgia" w:eastAsia="Times New Roman" w:hAnsi="Georgia" w:cs="Times New Roman"/>
      <w:sz w:val="21"/>
      <w:szCs w:val="24"/>
    </w:rPr>
  </w:style>
  <w:style w:type="paragraph" w:styleId="Listeafsnit">
    <w:name w:val="List Paragraph"/>
    <w:basedOn w:val="Normal"/>
    <w:uiPriority w:val="34"/>
    <w:qFormat/>
    <w:rsid w:val="004D3353"/>
    <w:pPr>
      <w:ind w:left="720"/>
      <w:contextualSpacing/>
    </w:pPr>
  </w:style>
  <w:style w:type="paragraph" w:styleId="Opstilling-punkttegn">
    <w:name w:val="List Bullet"/>
    <w:basedOn w:val="Normal"/>
    <w:uiPriority w:val="99"/>
    <w:unhideWhenUsed/>
    <w:rsid w:val="008206B9"/>
    <w:pPr>
      <w:numPr>
        <w:numId w:val="1"/>
      </w:numPr>
      <w:contextualSpacing/>
    </w:pPr>
  </w:style>
  <w:style w:type="paragraph" w:styleId="Markeringsbobletekst">
    <w:name w:val="Balloon Text"/>
    <w:basedOn w:val="Normal"/>
    <w:link w:val="MarkeringsbobletekstTegn"/>
    <w:uiPriority w:val="99"/>
    <w:semiHidden/>
    <w:unhideWhenUsed/>
    <w:rsid w:val="00172AC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72ACD"/>
    <w:rPr>
      <w:rFonts w:ascii="Segoe UI" w:eastAsia="Times New Roman" w:hAnsi="Segoe UI" w:cs="Segoe UI"/>
      <w:sz w:val="18"/>
      <w:szCs w:val="18"/>
    </w:rPr>
  </w:style>
  <w:style w:type="paragraph" w:customStyle="1" w:styleId="Normal-Dokumentinfo">
    <w:name w:val="Normal - Dokument info"/>
    <w:basedOn w:val="Normal"/>
    <w:semiHidden/>
    <w:rsid w:val="00AC3E81"/>
    <w:rPr>
      <w:b/>
    </w:rPr>
  </w:style>
  <w:style w:type="character" w:customStyle="1" w:styleId="normaltextrun">
    <w:name w:val="normaltextrun"/>
    <w:basedOn w:val="Standardskrifttypeiafsnit"/>
    <w:rsid w:val="008C2977"/>
  </w:style>
  <w:style w:type="character" w:customStyle="1" w:styleId="eop">
    <w:name w:val="eop"/>
    <w:basedOn w:val="Standardskrifttypeiafsnit"/>
    <w:rsid w:val="00D03D97"/>
  </w:style>
  <w:style w:type="character" w:styleId="Kommentarhenvisning">
    <w:name w:val="annotation reference"/>
    <w:uiPriority w:val="99"/>
    <w:semiHidden/>
    <w:rsid w:val="00EE3891"/>
    <w:rPr>
      <w:sz w:val="16"/>
      <w:szCs w:val="16"/>
    </w:rPr>
  </w:style>
  <w:style w:type="paragraph" w:styleId="Kommentartekst">
    <w:name w:val="annotation text"/>
    <w:basedOn w:val="Normal"/>
    <w:link w:val="KommentartekstTegn"/>
    <w:uiPriority w:val="99"/>
    <w:semiHidden/>
    <w:rsid w:val="00EE3891"/>
    <w:pPr>
      <w:spacing w:line="180" w:lineRule="atLeast"/>
    </w:pPr>
    <w:rPr>
      <w:rFonts w:ascii="AU Passata" w:hAnsi="AU Passata"/>
      <w:sz w:val="20"/>
      <w:szCs w:val="20"/>
      <w:lang w:eastAsia="da-DK"/>
    </w:rPr>
  </w:style>
  <w:style w:type="character" w:customStyle="1" w:styleId="KommentartekstTegn">
    <w:name w:val="Kommentartekst Tegn"/>
    <w:basedOn w:val="Standardskrifttypeiafsnit"/>
    <w:link w:val="Kommentartekst"/>
    <w:uiPriority w:val="99"/>
    <w:semiHidden/>
    <w:rsid w:val="00EE3891"/>
    <w:rPr>
      <w:rFonts w:ascii="AU Passata" w:eastAsia="Times New Roman" w:hAnsi="AU Passata" w:cs="Times New Roman"/>
      <w:sz w:val="20"/>
      <w:szCs w:val="20"/>
      <w:lang w:eastAsia="da-DK"/>
    </w:rPr>
  </w:style>
  <w:style w:type="paragraph" w:customStyle="1" w:styleId="Default">
    <w:name w:val="Default"/>
    <w:rsid w:val="005D3AA4"/>
    <w:pPr>
      <w:autoSpaceDE w:val="0"/>
      <w:autoSpaceDN w:val="0"/>
      <w:adjustRightInd w:val="0"/>
      <w:spacing w:after="0" w:line="240" w:lineRule="auto"/>
    </w:pPr>
    <w:rPr>
      <w:rFonts w:ascii="Georgia" w:hAnsi="Georgia" w:cs="Georgia"/>
      <w:color w:val="000000"/>
      <w:sz w:val="24"/>
      <w:szCs w:val="24"/>
    </w:rPr>
  </w:style>
  <w:style w:type="paragraph" w:customStyle="1" w:styleId="paragraph">
    <w:name w:val="paragraph"/>
    <w:basedOn w:val="Normal"/>
    <w:rsid w:val="000814E3"/>
    <w:pPr>
      <w:spacing w:before="100" w:beforeAutospacing="1" w:after="100" w:afterAutospacing="1" w:line="240" w:lineRule="auto"/>
    </w:pPr>
    <w:rPr>
      <w:rFonts w:ascii="Times New Roman" w:hAnsi="Times New Roman"/>
      <w:sz w:val="24"/>
      <w:lang w:eastAsia="da-DK"/>
    </w:rPr>
  </w:style>
  <w:style w:type="character" w:customStyle="1" w:styleId="spellingerror">
    <w:name w:val="spellingerror"/>
    <w:basedOn w:val="Standardskrifttypeiafsnit"/>
    <w:rsid w:val="00E6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81">
      <w:bodyDiv w:val="1"/>
      <w:marLeft w:val="0"/>
      <w:marRight w:val="0"/>
      <w:marTop w:val="0"/>
      <w:marBottom w:val="0"/>
      <w:divBdr>
        <w:top w:val="none" w:sz="0" w:space="0" w:color="auto"/>
        <w:left w:val="none" w:sz="0" w:space="0" w:color="auto"/>
        <w:bottom w:val="none" w:sz="0" w:space="0" w:color="auto"/>
        <w:right w:val="none" w:sz="0" w:space="0" w:color="auto"/>
      </w:divBdr>
    </w:div>
    <w:div w:id="15549809">
      <w:bodyDiv w:val="1"/>
      <w:marLeft w:val="0"/>
      <w:marRight w:val="0"/>
      <w:marTop w:val="0"/>
      <w:marBottom w:val="0"/>
      <w:divBdr>
        <w:top w:val="none" w:sz="0" w:space="0" w:color="auto"/>
        <w:left w:val="none" w:sz="0" w:space="0" w:color="auto"/>
        <w:bottom w:val="none" w:sz="0" w:space="0" w:color="auto"/>
        <w:right w:val="none" w:sz="0" w:space="0" w:color="auto"/>
      </w:divBdr>
      <w:divsChild>
        <w:div w:id="1050957932">
          <w:marLeft w:val="0"/>
          <w:marRight w:val="0"/>
          <w:marTop w:val="0"/>
          <w:marBottom w:val="0"/>
          <w:divBdr>
            <w:top w:val="none" w:sz="0" w:space="0" w:color="auto"/>
            <w:left w:val="none" w:sz="0" w:space="0" w:color="auto"/>
            <w:bottom w:val="none" w:sz="0" w:space="0" w:color="auto"/>
            <w:right w:val="none" w:sz="0" w:space="0" w:color="auto"/>
          </w:divBdr>
        </w:div>
        <w:div w:id="1505316896">
          <w:marLeft w:val="0"/>
          <w:marRight w:val="0"/>
          <w:marTop w:val="0"/>
          <w:marBottom w:val="0"/>
          <w:divBdr>
            <w:top w:val="none" w:sz="0" w:space="0" w:color="auto"/>
            <w:left w:val="none" w:sz="0" w:space="0" w:color="auto"/>
            <w:bottom w:val="none" w:sz="0" w:space="0" w:color="auto"/>
            <w:right w:val="none" w:sz="0" w:space="0" w:color="auto"/>
          </w:divBdr>
        </w:div>
      </w:divsChild>
    </w:div>
    <w:div w:id="48041538">
      <w:bodyDiv w:val="1"/>
      <w:marLeft w:val="0"/>
      <w:marRight w:val="0"/>
      <w:marTop w:val="0"/>
      <w:marBottom w:val="0"/>
      <w:divBdr>
        <w:top w:val="none" w:sz="0" w:space="0" w:color="auto"/>
        <w:left w:val="none" w:sz="0" w:space="0" w:color="auto"/>
        <w:bottom w:val="none" w:sz="0" w:space="0" w:color="auto"/>
        <w:right w:val="none" w:sz="0" w:space="0" w:color="auto"/>
      </w:divBdr>
    </w:div>
    <w:div w:id="146483768">
      <w:bodyDiv w:val="1"/>
      <w:marLeft w:val="0"/>
      <w:marRight w:val="0"/>
      <w:marTop w:val="0"/>
      <w:marBottom w:val="0"/>
      <w:divBdr>
        <w:top w:val="none" w:sz="0" w:space="0" w:color="auto"/>
        <w:left w:val="none" w:sz="0" w:space="0" w:color="auto"/>
        <w:bottom w:val="none" w:sz="0" w:space="0" w:color="auto"/>
        <w:right w:val="none" w:sz="0" w:space="0" w:color="auto"/>
      </w:divBdr>
      <w:divsChild>
        <w:div w:id="1645815227">
          <w:marLeft w:val="0"/>
          <w:marRight w:val="0"/>
          <w:marTop w:val="0"/>
          <w:marBottom w:val="0"/>
          <w:divBdr>
            <w:top w:val="none" w:sz="0" w:space="0" w:color="auto"/>
            <w:left w:val="none" w:sz="0" w:space="0" w:color="auto"/>
            <w:bottom w:val="none" w:sz="0" w:space="0" w:color="auto"/>
            <w:right w:val="none" w:sz="0" w:space="0" w:color="auto"/>
          </w:divBdr>
        </w:div>
        <w:div w:id="188301256">
          <w:marLeft w:val="0"/>
          <w:marRight w:val="0"/>
          <w:marTop w:val="0"/>
          <w:marBottom w:val="0"/>
          <w:divBdr>
            <w:top w:val="none" w:sz="0" w:space="0" w:color="auto"/>
            <w:left w:val="none" w:sz="0" w:space="0" w:color="auto"/>
            <w:bottom w:val="none" w:sz="0" w:space="0" w:color="auto"/>
            <w:right w:val="none" w:sz="0" w:space="0" w:color="auto"/>
          </w:divBdr>
        </w:div>
      </w:divsChild>
    </w:div>
    <w:div w:id="241525482">
      <w:bodyDiv w:val="1"/>
      <w:marLeft w:val="0"/>
      <w:marRight w:val="0"/>
      <w:marTop w:val="0"/>
      <w:marBottom w:val="0"/>
      <w:divBdr>
        <w:top w:val="none" w:sz="0" w:space="0" w:color="auto"/>
        <w:left w:val="none" w:sz="0" w:space="0" w:color="auto"/>
        <w:bottom w:val="none" w:sz="0" w:space="0" w:color="auto"/>
        <w:right w:val="none" w:sz="0" w:space="0" w:color="auto"/>
      </w:divBdr>
    </w:div>
    <w:div w:id="361978382">
      <w:bodyDiv w:val="1"/>
      <w:marLeft w:val="0"/>
      <w:marRight w:val="0"/>
      <w:marTop w:val="0"/>
      <w:marBottom w:val="0"/>
      <w:divBdr>
        <w:top w:val="none" w:sz="0" w:space="0" w:color="auto"/>
        <w:left w:val="none" w:sz="0" w:space="0" w:color="auto"/>
        <w:bottom w:val="none" w:sz="0" w:space="0" w:color="auto"/>
        <w:right w:val="none" w:sz="0" w:space="0" w:color="auto"/>
      </w:divBdr>
    </w:div>
    <w:div w:id="561450622">
      <w:bodyDiv w:val="1"/>
      <w:marLeft w:val="0"/>
      <w:marRight w:val="0"/>
      <w:marTop w:val="0"/>
      <w:marBottom w:val="0"/>
      <w:divBdr>
        <w:top w:val="none" w:sz="0" w:space="0" w:color="auto"/>
        <w:left w:val="none" w:sz="0" w:space="0" w:color="auto"/>
        <w:bottom w:val="none" w:sz="0" w:space="0" w:color="auto"/>
        <w:right w:val="none" w:sz="0" w:space="0" w:color="auto"/>
      </w:divBdr>
    </w:div>
    <w:div w:id="567804354">
      <w:bodyDiv w:val="1"/>
      <w:marLeft w:val="0"/>
      <w:marRight w:val="0"/>
      <w:marTop w:val="0"/>
      <w:marBottom w:val="0"/>
      <w:divBdr>
        <w:top w:val="none" w:sz="0" w:space="0" w:color="auto"/>
        <w:left w:val="none" w:sz="0" w:space="0" w:color="auto"/>
        <w:bottom w:val="none" w:sz="0" w:space="0" w:color="auto"/>
        <w:right w:val="none" w:sz="0" w:space="0" w:color="auto"/>
      </w:divBdr>
      <w:divsChild>
        <w:div w:id="1835295185">
          <w:marLeft w:val="0"/>
          <w:marRight w:val="0"/>
          <w:marTop w:val="0"/>
          <w:marBottom w:val="0"/>
          <w:divBdr>
            <w:top w:val="none" w:sz="0" w:space="0" w:color="auto"/>
            <w:left w:val="none" w:sz="0" w:space="0" w:color="auto"/>
            <w:bottom w:val="none" w:sz="0" w:space="0" w:color="auto"/>
            <w:right w:val="none" w:sz="0" w:space="0" w:color="auto"/>
          </w:divBdr>
        </w:div>
        <w:div w:id="1058093294">
          <w:marLeft w:val="0"/>
          <w:marRight w:val="0"/>
          <w:marTop w:val="0"/>
          <w:marBottom w:val="0"/>
          <w:divBdr>
            <w:top w:val="none" w:sz="0" w:space="0" w:color="auto"/>
            <w:left w:val="none" w:sz="0" w:space="0" w:color="auto"/>
            <w:bottom w:val="none" w:sz="0" w:space="0" w:color="auto"/>
            <w:right w:val="none" w:sz="0" w:space="0" w:color="auto"/>
          </w:divBdr>
        </w:div>
      </w:divsChild>
    </w:div>
    <w:div w:id="570504141">
      <w:bodyDiv w:val="1"/>
      <w:marLeft w:val="0"/>
      <w:marRight w:val="0"/>
      <w:marTop w:val="0"/>
      <w:marBottom w:val="0"/>
      <w:divBdr>
        <w:top w:val="none" w:sz="0" w:space="0" w:color="auto"/>
        <w:left w:val="none" w:sz="0" w:space="0" w:color="auto"/>
        <w:bottom w:val="none" w:sz="0" w:space="0" w:color="auto"/>
        <w:right w:val="none" w:sz="0" w:space="0" w:color="auto"/>
      </w:divBdr>
    </w:div>
    <w:div w:id="585766803">
      <w:bodyDiv w:val="1"/>
      <w:marLeft w:val="0"/>
      <w:marRight w:val="0"/>
      <w:marTop w:val="0"/>
      <w:marBottom w:val="0"/>
      <w:divBdr>
        <w:top w:val="none" w:sz="0" w:space="0" w:color="auto"/>
        <w:left w:val="none" w:sz="0" w:space="0" w:color="auto"/>
        <w:bottom w:val="none" w:sz="0" w:space="0" w:color="auto"/>
        <w:right w:val="none" w:sz="0" w:space="0" w:color="auto"/>
      </w:divBdr>
    </w:div>
    <w:div w:id="627013599">
      <w:bodyDiv w:val="1"/>
      <w:marLeft w:val="0"/>
      <w:marRight w:val="0"/>
      <w:marTop w:val="0"/>
      <w:marBottom w:val="0"/>
      <w:divBdr>
        <w:top w:val="none" w:sz="0" w:space="0" w:color="auto"/>
        <w:left w:val="none" w:sz="0" w:space="0" w:color="auto"/>
        <w:bottom w:val="none" w:sz="0" w:space="0" w:color="auto"/>
        <w:right w:val="none" w:sz="0" w:space="0" w:color="auto"/>
      </w:divBdr>
      <w:divsChild>
        <w:div w:id="800421260">
          <w:marLeft w:val="0"/>
          <w:marRight w:val="0"/>
          <w:marTop w:val="0"/>
          <w:marBottom w:val="0"/>
          <w:divBdr>
            <w:top w:val="none" w:sz="0" w:space="0" w:color="auto"/>
            <w:left w:val="none" w:sz="0" w:space="0" w:color="auto"/>
            <w:bottom w:val="none" w:sz="0" w:space="0" w:color="auto"/>
            <w:right w:val="none" w:sz="0" w:space="0" w:color="auto"/>
          </w:divBdr>
        </w:div>
        <w:div w:id="625938521">
          <w:marLeft w:val="0"/>
          <w:marRight w:val="0"/>
          <w:marTop w:val="0"/>
          <w:marBottom w:val="0"/>
          <w:divBdr>
            <w:top w:val="none" w:sz="0" w:space="0" w:color="auto"/>
            <w:left w:val="none" w:sz="0" w:space="0" w:color="auto"/>
            <w:bottom w:val="none" w:sz="0" w:space="0" w:color="auto"/>
            <w:right w:val="none" w:sz="0" w:space="0" w:color="auto"/>
          </w:divBdr>
        </w:div>
        <w:div w:id="883442870">
          <w:marLeft w:val="0"/>
          <w:marRight w:val="0"/>
          <w:marTop w:val="0"/>
          <w:marBottom w:val="0"/>
          <w:divBdr>
            <w:top w:val="none" w:sz="0" w:space="0" w:color="auto"/>
            <w:left w:val="none" w:sz="0" w:space="0" w:color="auto"/>
            <w:bottom w:val="none" w:sz="0" w:space="0" w:color="auto"/>
            <w:right w:val="none" w:sz="0" w:space="0" w:color="auto"/>
          </w:divBdr>
        </w:div>
      </w:divsChild>
    </w:div>
    <w:div w:id="720639278">
      <w:bodyDiv w:val="1"/>
      <w:marLeft w:val="0"/>
      <w:marRight w:val="0"/>
      <w:marTop w:val="0"/>
      <w:marBottom w:val="0"/>
      <w:divBdr>
        <w:top w:val="none" w:sz="0" w:space="0" w:color="auto"/>
        <w:left w:val="none" w:sz="0" w:space="0" w:color="auto"/>
        <w:bottom w:val="none" w:sz="0" w:space="0" w:color="auto"/>
        <w:right w:val="none" w:sz="0" w:space="0" w:color="auto"/>
      </w:divBdr>
    </w:div>
    <w:div w:id="1036463199">
      <w:bodyDiv w:val="1"/>
      <w:marLeft w:val="0"/>
      <w:marRight w:val="0"/>
      <w:marTop w:val="0"/>
      <w:marBottom w:val="0"/>
      <w:divBdr>
        <w:top w:val="none" w:sz="0" w:space="0" w:color="auto"/>
        <w:left w:val="none" w:sz="0" w:space="0" w:color="auto"/>
        <w:bottom w:val="none" w:sz="0" w:space="0" w:color="auto"/>
        <w:right w:val="none" w:sz="0" w:space="0" w:color="auto"/>
      </w:divBdr>
      <w:divsChild>
        <w:div w:id="252201456">
          <w:marLeft w:val="0"/>
          <w:marRight w:val="0"/>
          <w:marTop w:val="0"/>
          <w:marBottom w:val="0"/>
          <w:divBdr>
            <w:top w:val="none" w:sz="0" w:space="0" w:color="auto"/>
            <w:left w:val="none" w:sz="0" w:space="0" w:color="auto"/>
            <w:bottom w:val="none" w:sz="0" w:space="0" w:color="auto"/>
            <w:right w:val="none" w:sz="0" w:space="0" w:color="auto"/>
          </w:divBdr>
        </w:div>
        <w:div w:id="612178080">
          <w:marLeft w:val="0"/>
          <w:marRight w:val="0"/>
          <w:marTop w:val="0"/>
          <w:marBottom w:val="0"/>
          <w:divBdr>
            <w:top w:val="none" w:sz="0" w:space="0" w:color="auto"/>
            <w:left w:val="none" w:sz="0" w:space="0" w:color="auto"/>
            <w:bottom w:val="none" w:sz="0" w:space="0" w:color="auto"/>
            <w:right w:val="none" w:sz="0" w:space="0" w:color="auto"/>
          </w:divBdr>
        </w:div>
        <w:div w:id="1188447342">
          <w:marLeft w:val="0"/>
          <w:marRight w:val="0"/>
          <w:marTop w:val="0"/>
          <w:marBottom w:val="0"/>
          <w:divBdr>
            <w:top w:val="none" w:sz="0" w:space="0" w:color="auto"/>
            <w:left w:val="none" w:sz="0" w:space="0" w:color="auto"/>
            <w:bottom w:val="none" w:sz="0" w:space="0" w:color="auto"/>
            <w:right w:val="none" w:sz="0" w:space="0" w:color="auto"/>
          </w:divBdr>
        </w:div>
      </w:divsChild>
    </w:div>
    <w:div w:id="1064525244">
      <w:bodyDiv w:val="1"/>
      <w:marLeft w:val="0"/>
      <w:marRight w:val="0"/>
      <w:marTop w:val="0"/>
      <w:marBottom w:val="0"/>
      <w:divBdr>
        <w:top w:val="none" w:sz="0" w:space="0" w:color="auto"/>
        <w:left w:val="none" w:sz="0" w:space="0" w:color="auto"/>
        <w:bottom w:val="none" w:sz="0" w:space="0" w:color="auto"/>
        <w:right w:val="none" w:sz="0" w:space="0" w:color="auto"/>
      </w:divBdr>
      <w:divsChild>
        <w:div w:id="129245939">
          <w:marLeft w:val="0"/>
          <w:marRight w:val="0"/>
          <w:marTop w:val="0"/>
          <w:marBottom w:val="0"/>
          <w:divBdr>
            <w:top w:val="none" w:sz="0" w:space="0" w:color="auto"/>
            <w:left w:val="none" w:sz="0" w:space="0" w:color="auto"/>
            <w:bottom w:val="none" w:sz="0" w:space="0" w:color="auto"/>
            <w:right w:val="none" w:sz="0" w:space="0" w:color="auto"/>
          </w:divBdr>
        </w:div>
        <w:div w:id="1159343429">
          <w:marLeft w:val="0"/>
          <w:marRight w:val="0"/>
          <w:marTop w:val="0"/>
          <w:marBottom w:val="0"/>
          <w:divBdr>
            <w:top w:val="none" w:sz="0" w:space="0" w:color="auto"/>
            <w:left w:val="none" w:sz="0" w:space="0" w:color="auto"/>
            <w:bottom w:val="none" w:sz="0" w:space="0" w:color="auto"/>
            <w:right w:val="none" w:sz="0" w:space="0" w:color="auto"/>
          </w:divBdr>
        </w:div>
      </w:divsChild>
    </w:div>
    <w:div w:id="1364206905">
      <w:bodyDiv w:val="1"/>
      <w:marLeft w:val="0"/>
      <w:marRight w:val="0"/>
      <w:marTop w:val="0"/>
      <w:marBottom w:val="0"/>
      <w:divBdr>
        <w:top w:val="none" w:sz="0" w:space="0" w:color="auto"/>
        <w:left w:val="none" w:sz="0" w:space="0" w:color="auto"/>
        <w:bottom w:val="none" w:sz="0" w:space="0" w:color="auto"/>
        <w:right w:val="none" w:sz="0" w:space="0" w:color="auto"/>
      </w:divBdr>
      <w:divsChild>
        <w:div w:id="1918712508">
          <w:marLeft w:val="0"/>
          <w:marRight w:val="0"/>
          <w:marTop w:val="0"/>
          <w:marBottom w:val="0"/>
          <w:divBdr>
            <w:top w:val="none" w:sz="0" w:space="0" w:color="auto"/>
            <w:left w:val="none" w:sz="0" w:space="0" w:color="auto"/>
            <w:bottom w:val="none" w:sz="0" w:space="0" w:color="auto"/>
            <w:right w:val="none" w:sz="0" w:space="0" w:color="auto"/>
          </w:divBdr>
        </w:div>
        <w:div w:id="1438868095">
          <w:marLeft w:val="0"/>
          <w:marRight w:val="0"/>
          <w:marTop w:val="0"/>
          <w:marBottom w:val="0"/>
          <w:divBdr>
            <w:top w:val="none" w:sz="0" w:space="0" w:color="auto"/>
            <w:left w:val="none" w:sz="0" w:space="0" w:color="auto"/>
            <w:bottom w:val="none" w:sz="0" w:space="0" w:color="auto"/>
            <w:right w:val="none" w:sz="0" w:space="0" w:color="auto"/>
          </w:divBdr>
        </w:div>
      </w:divsChild>
    </w:div>
    <w:div w:id="1539123268">
      <w:bodyDiv w:val="1"/>
      <w:marLeft w:val="0"/>
      <w:marRight w:val="0"/>
      <w:marTop w:val="0"/>
      <w:marBottom w:val="0"/>
      <w:divBdr>
        <w:top w:val="none" w:sz="0" w:space="0" w:color="auto"/>
        <w:left w:val="none" w:sz="0" w:space="0" w:color="auto"/>
        <w:bottom w:val="none" w:sz="0" w:space="0" w:color="auto"/>
        <w:right w:val="none" w:sz="0" w:space="0" w:color="auto"/>
      </w:divBdr>
      <w:divsChild>
        <w:div w:id="772242217">
          <w:marLeft w:val="0"/>
          <w:marRight w:val="0"/>
          <w:marTop w:val="0"/>
          <w:marBottom w:val="0"/>
          <w:divBdr>
            <w:top w:val="none" w:sz="0" w:space="0" w:color="auto"/>
            <w:left w:val="none" w:sz="0" w:space="0" w:color="auto"/>
            <w:bottom w:val="none" w:sz="0" w:space="0" w:color="auto"/>
            <w:right w:val="none" w:sz="0" w:space="0" w:color="auto"/>
          </w:divBdr>
        </w:div>
        <w:div w:id="264583207">
          <w:marLeft w:val="0"/>
          <w:marRight w:val="0"/>
          <w:marTop w:val="0"/>
          <w:marBottom w:val="0"/>
          <w:divBdr>
            <w:top w:val="none" w:sz="0" w:space="0" w:color="auto"/>
            <w:left w:val="none" w:sz="0" w:space="0" w:color="auto"/>
            <w:bottom w:val="none" w:sz="0" w:space="0" w:color="auto"/>
            <w:right w:val="none" w:sz="0" w:space="0" w:color="auto"/>
          </w:divBdr>
        </w:div>
      </w:divsChild>
    </w:div>
    <w:div w:id="1690132704">
      <w:bodyDiv w:val="1"/>
      <w:marLeft w:val="0"/>
      <w:marRight w:val="0"/>
      <w:marTop w:val="0"/>
      <w:marBottom w:val="0"/>
      <w:divBdr>
        <w:top w:val="none" w:sz="0" w:space="0" w:color="auto"/>
        <w:left w:val="none" w:sz="0" w:space="0" w:color="auto"/>
        <w:bottom w:val="none" w:sz="0" w:space="0" w:color="auto"/>
        <w:right w:val="none" w:sz="0" w:space="0" w:color="auto"/>
      </w:divBdr>
      <w:divsChild>
        <w:div w:id="2032609477">
          <w:marLeft w:val="0"/>
          <w:marRight w:val="0"/>
          <w:marTop w:val="0"/>
          <w:marBottom w:val="0"/>
          <w:divBdr>
            <w:top w:val="none" w:sz="0" w:space="0" w:color="auto"/>
            <w:left w:val="none" w:sz="0" w:space="0" w:color="auto"/>
            <w:bottom w:val="none" w:sz="0" w:space="0" w:color="auto"/>
            <w:right w:val="none" w:sz="0" w:space="0" w:color="auto"/>
          </w:divBdr>
        </w:div>
        <w:div w:id="426538562">
          <w:marLeft w:val="0"/>
          <w:marRight w:val="0"/>
          <w:marTop w:val="0"/>
          <w:marBottom w:val="0"/>
          <w:divBdr>
            <w:top w:val="none" w:sz="0" w:space="0" w:color="auto"/>
            <w:left w:val="none" w:sz="0" w:space="0" w:color="auto"/>
            <w:bottom w:val="none" w:sz="0" w:space="0" w:color="auto"/>
            <w:right w:val="none" w:sz="0" w:space="0" w:color="auto"/>
          </w:divBdr>
        </w:div>
      </w:divsChild>
    </w:div>
    <w:div w:id="1793670634">
      <w:bodyDiv w:val="1"/>
      <w:marLeft w:val="0"/>
      <w:marRight w:val="0"/>
      <w:marTop w:val="0"/>
      <w:marBottom w:val="0"/>
      <w:divBdr>
        <w:top w:val="none" w:sz="0" w:space="0" w:color="auto"/>
        <w:left w:val="none" w:sz="0" w:space="0" w:color="auto"/>
        <w:bottom w:val="none" w:sz="0" w:space="0" w:color="auto"/>
        <w:right w:val="none" w:sz="0" w:space="0" w:color="auto"/>
      </w:divBdr>
      <w:divsChild>
        <w:div w:id="284384198">
          <w:marLeft w:val="0"/>
          <w:marRight w:val="0"/>
          <w:marTop w:val="0"/>
          <w:marBottom w:val="0"/>
          <w:divBdr>
            <w:top w:val="none" w:sz="0" w:space="0" w:color="auto"/>
            <w:left w:val="none" w:sz="0" w:space="0" w:color="auto"/>
            <w:bottom w:val="none" w:sz="0" w:space="0" w:color="auto"/>
            <w:right w:val="none" w:sz="0" w:space="0" w:color="auto"/>
          </w:divBdr>
        </w:div>
        <w:div w:id="1288389812">
          <w:marLeft w:val="0"/>
          <w:marRight w:val="0"/>
          <w:marTop w:val="0"/>
          <w:marBottom w:val="0"/>
          <w:divBdr>
            <w:top w:val="none" w:sz="0" w:space="0" w:color="auto"/>
            <w:left w:val="none" w:sz="0" w:space="0" w:color="auto"/>
            <w:bottom w:val="none" w:sz="0" w:space="0" w:color="auto"/>
            <w:right w:val="none" w:sz="0" w:space="0" w:color="auto"/>
          </w:divBdr>
        </w:div>
        <w:div w:id="1217476104">
          <w:marLeft w:val="0"/>
          <w:marRight w:val="0"/>
          <w:marTop w:val="0"/>
          <w:marBottom w:val="0"/>
          <w:divBdr>
            <w:top w:val="none" w:sz="0" w:space="0" w:color="auto"/>
            <w:left w:val="none" w:sz="0" w:space="0" w:color="auto"/>
            <w:bottom w:val="none" w:sz="0" w:space="0" w:color="auto"/>
            <w:right w:val="none" w:sz="0" w:space="0" w:color="auto"/>
          </w:divBdr>
        </w:div>
      </w:divsChild>
    </w:div>
    <w:div w:id="1850018479">
      <w:bodyDiv w:val="1"/>
      <w:marLeft w:val="0"/>
      <w:marRight w:val="0"/>
      <w:marTop w:val="0"/>
      <w:marBottom w:val="0"/>
      <w:divBdr>
        <w:top w:val="none" w:sz="0" w:space="0" w:color="auto"/>
        <w:left w:val="none" w:sz="0" w:space="0" w:color="auto"/>
        <w:bottom w:val="none" w:sz="0" w:space="0" w:color="auto"/>
        <w:right w:val="none" w:sz="0" w:space="0" w:color="auto"/>
      </w:divBdr>
    </w:div>
    <w:div w:id="1853520806">
      <w:bodyDiv w:val="1"/>
      <w:marLeft w:val="0"/>
      <w:marRight w:val="0"/>
      <w:marTop w:val="0"/>
      <w:marBottom w:val="0"/>
      <w:divBdr>
        <w:top w:val="none" w:sz="0" w:space="0" w:color="auto"/>
        <w:left w:val="none" w:sz="0" w:space="0" w:color="auto"/>
        <w:bottom w:val="none" w:sz="0" w:space="0" w:color="auto"/>
        <w:right w:val="none" w:sz="0" w:space="0" w:color="auto"/>
      </w:divBdr>
    </w:div>
    <w:div w:id="1895383604">
      <w:bodyDiv w:val="1"/>
      <w:marLeft w:val="0"/>
      <w:marRight w:val="0"/>
      <w:marTop w:val="0"/>
      <w:marBottom w:val="0"/>
      <w:divBdr>
        <w:top w:val="none" w:sz="0" w:space="0" w:color="auto"/>
        <w:left w:val="none" w:sz="0" w:space="0" w:color="auto"/>
        <w:bottom w:val="none" w:sz="0" w:space="0" w:color="auto"/>
        <w:right w:val="none" w:sz="0" w:space="0" w:color="auto"/>
      </w:divBdr>
    </w:div>
    <w:div w:id="1922592797">
      <w:bodyDiv w:val="1"/>
      <w:marLeft w:val="0"/>
      <w:marRight w:val="0"/>
      <w:marTop w:val="0"/>
      <w:marBottom w:val="0"/>
      <w:divBdr>
        <w:top w:val="none" w:sz="0" w:space="0" w:color="auto"/>
        <w:left w:val="none" w:sz="0" w:space="0" w:color="auto"/>
        <w:bottom w:val="none" w:sz="0" w:space="0" w:color="auto"/>
        <w:right w:val="none" w:sz="0" w:space="0" w:color="auto"/>
      </w:divBdr>
      <w:divsChild>
        <w:div w:id="336150939">
          <w:marLeft w:val="0"/>
          <w:marRight w:val="0"/>
          <w:marTop w:val="0"/>
          <w:marBottom w:val="0"/>
          <w:divBdr>
            <w:top w:val="none" w:sz="0" w:space="0" w:color="auto"/>
            <w:left w:val="none" w:sz="0" w:space="0" w:color="auto"/>
            <w:bottom w:val="none" w:sz="0" w:space="0" w:color="auto"/>
            <w:right w:val="none" w:sz="0" w:space="0" w:color="auto"/>
          </w:divBdr>
        </w:div>
        <w:div w:id="42875911">
          <w:marLeft w:val="0"/>
          <w:marRight w:val="0"/>
          <w:marTop w:val="0"/>
          <w:marBottom w:val="0"/>
          <w:divBdr>
            <w:top w:val="none" w:sz="0" w:space="0" w:color="auto"/>
            <w:left w:val="none" w:sz="0" w:space="0" w:color="auto"/>
            <w:bottom w:val="none" w:sz="0" w:space="0" w:color="auto"/>
            <w:right w:val="none" w:sz="0" w:space="0" w:color="auto"/>
          </w:divBdr>
        </w:div>
      </w:divsChild>
    </w:div>
    <w:div w:id="2025201756">
      <w:bodyDiv w:val="1"/>
      <w:marLeft w:val="0"/>
      <w:marRight w:val="0"/>
      <w:marTop w:val="0"/>
      <w:marBottom w:val="0"/>
      <w:divBdr>
        <w:top w:val="none" w:sz="0" w:space="0" w:color="auto"/>
        <w:left w:val="none" w:sz="0" w:space="0" w:color="auto"/>
        <w:bottom w:val="none" w:sz="0" w:space="0" w:color="auto"/>
        <w:right w:val="none" w:sz="0" w:space="0" w:color="auto"/>
      </w:divBdr>
      <w:divsChild>
        <w:div w:id="1450855117">
          <w:marLeft w:val="0"/>
          <w:marRight w:val="0"/>
          <w:marTop w:val="0"/>
          <w:marBottom w:val="0"/>
          <w:divBdr>
            <w:top w:val="none" w:sz="0" w:space="0" w:color="auto"/>
            <w:left w:val="none" w:sz="0" w:space="0" w:color="auto"/>
            <w:bottom w:val="none" w:sz="0" w:space="0" w:color="auto"/>
            <w:right w:val="none" w:sz="0" w:space="0" w:color="auto"/>
          </w:divBdr>
        </w:div>
        <w:div w:id="1053583721">
          <w:marLeft w:val="0"/>
          <w:marRight w:val="0"/>
          <w:marTop w:val="0"/>
          <w:marBottom w:val="0"/>
          <w:divBdr>
            <w:top w:val="none" w:sz="0" w:space="0" w:color="auto"/>
            <w:left w:val="none" w:sz="0" w:space="0" w:color="auto"/>
            <w:bottom w:val="none" w:sz="0" w:space="0" w:color="auto"/>
            <w:right w:val="none" w:sz="0" w:space="0" w:color="auto"/>
          </w:divBdr>
        </w:div>
      </w:divsChild>
    </w:div>
    <w:div w:id="20710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F15B-CE81-4482-B1CE-C09DC6BE3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382</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lhm@au.dk</dc:creator>
  <cp:lastModifiedBy>Susanne Holm</cp:lastModifiedBy>
  <cp:revision>4</cp:revision>
  <cp:lastPrinted>2021-11-17T12:58:00Z</cp:lastPrinted>
  <dcterms:created xsi:type="dcterms:W3CDTF">2023-01-31T14:23:00Z</dcterms:created>
  <dcterms:modified xsi:type="dcterms:W3CDTF">2023-02-01T14:35:00Z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