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4960" w14:textId="5D01BD21" w:rsidR="00CF28F6" w:rsidRPr="00385E85" w:rsidRDefault="00E45FD1" w:rsidP="00966E1E">
      <w:pPr>
        <w:pStyle w:val="Titel"/>
      </w:pPr>
      <w:bookmarkStart w:id="0" w:name="_Hlk95140996"/>
      <w:r>
        <w:t>UDVIKLINGSPLAN</w:t>
      </w:r>
      <w:bookmarkEnd w:id="0"/>
      <w:r w:rsidR="00325C94" w:rsidRPr="00385E85">
        <w:t xml:space="preserve"> </w:t>
      </w:r>
      <w:r w:rsidR="00966E1E">
        <w:t>– FORFREMMELSESPROGRAM TIL PROFESSOR</w:t>
      </w:r>
    </w:p>
    <w:p w14:paraId="39F5AC0F" w14:textId="77777777" w:rsidR="00AF52D1" w:rsidRPr="00385E85" w:rsidRDefault="00AF52D1" w:rsidP="00AF52D1">
      <w:pPr>
        <w:pStyle w:val="Overskrift1"/>
      </w:pPr>
      <w:r w:rsidRPr="00385E85">
        <w:t>Indledning</w:t>
      </w:r>
    </w:p>
    <w:p w14:paraId="33531685" w14:textId="77777777" w:rsidR="00C036E2" w:rsidRDefault="00C036E2" w:rsidP="00E45FD1">
      <w:pPr>
        <w:pStyle w:val="Default"/>
        <w:rPr>
          <w:rFonts w:eastAsiaTheme="minorEastAsia" w:cstheme="minorBidi"/>
          <w:color w:val="auto"/>
          <w:sz w:val="20"/>
          <w:szCs w:val="20"/>
          <w:lang w:eastAsia="da-DK"/>
        </w:rPr>
      </w:pPr>
    </w:p>
    <w:p w14:paraId="0E47CF96" w14:textId="73F3640A" w:rsidR="00C036E2" w:rsidRDefault="00C036E2" w:rsidP="00E45FD1">
      <w:pPr>
        <w:pStyle w:val="Default"/>
        <w:rPr>
          <w:sz w:val="20"/>
          <w:szCs w:val="20"/>
        </w:rPr>
      </w:pPr>
      <w:r w:rsidRPr="00491188">
        <w:rPr>
          <w:sz w:val="20"/>
          <w:szCs w:val="20"/>
        </w:rPr>
        <w:t xml:space="preserve">Indledningsvis er det vigtigt at have en forventningsafstemning af medarbejderens forskningsledervision og ønsker til karriereudvikling samt den faglige udvikling, der efterstræbes på instituttet. Med andre ord, er det vigtigt at skabe en sammenhæng mellem medarbejderens visioner og ønsker og instituttets faglige udvikling. </w:t>
      </w:r>
    </w:p>
    <w:p w14:paraId="5B51B676" w14:textId="77777777" w:rsidR="00C036E2" w:rsidRDefault="00C036E2" w:rsidP="00E45FD1">
      <w:pPr>
        <w:pStyle w:val="Default"/>
        <w:rPr>
          <w:sz w:val="20"/>
          <w:szCs w:val="20"/>
        </w:rPr>
      </w:pPr>
    </w:p>
    <w:p w14:paraId="3C3B276C" w14:textId="5E2360DC" w:rsidR="00BA1FFA" w:rsidRPr="008C125B" w:rsidRDefault="00E45FD1" w:rsidP="00E45FD1">
      <w:pPr>
        <w:pStyle w:val="Default"/>
        <w:rPr>
          <w:rFonts w:eastAsiaTheme="minorEastAsia" w:cstheme="minorBidi"/>
          <w:color w:val="auto"/>
          <w:sz w:val="20"/>
          <w:szCs w:val="20"/>
          <w:lang w:eastAsia="da-DK"/>
        </w:rPr>
      </w:pPr>
      <w:r w:rsidRPr="008C125B">
        <w:rPr>
          <w:rFonts w:eastAsiaTheme="minorEastAsia" w:cstheme="minorBidi"/>
          <w:color w:val="auto"/>
          <w:sz w:val="20"/>
          <w:szCs w:val="20"/>
          <w:lang w:eastAsia="da-DK"/>
        </w:rPr>
        <w:t xml:space="preserve">Forfremmelsesprogrammet til professor er et led i Aarhus Universitets strategiske målsætninger om udvikling af kerneopgaver, forskerkarrierer og diversitet. Forfremmelsesprogrammet </w:t>
      </w:r>
      <w:r w:rsidR="00AE7990" w:rsidRPr="008C125B">
        <w:rPr>
          <w:rFonts w:eastAsiaTheme="minorEastAsia" w:cstheme="minorBidi"/>
          <w:color w:val="auto"/>
          <w:sz w:val="20"/>
          <w:szCs w:val="20"/>
          <w:lang w:eastAsia="da-DK"/>
        </w:rPr>
        <w:t>tager udgangspunkt i</w:t>
      </w:r>
      <w:r w:rsidRPr="008C125B">
        <w:rPr>
          <w:rFonts w:eastAsiaTheme="minorEastAsia" w:cstheme="minorBidi"/>
          <w:color w:val="auto"/>
          <w:sz w:val="20"/>
          <w:szCs w:val="20"/>
          <w:lang w:eastAsia="da-DK"/>
        </w:rPr>
        <w:t xml:space="preserve"> en målrettet </w:t>
      </w:r>
      <w:r w:rsidR="00AE7990" w:rsidRPr="008C125B">
        <w:rPr>
          <w:rFonts w:eastAsiaTheme="minorEastAsia" w:cstheme="minorBidi"/>
          <w:color w:val="auto"/>
          <w:sz w:val="20"/>
          <w:szCs w:val="20"/>
          <w:lang w:eastAsia="da-DK"/>
        </w:rPr>
        <w:t>og individuel</w:t>
      </w:r>
      <w:r w:rsidR="00B91464" w:rsidRPr="008C125B">
        <w:rPr>
          <w:rFonts w:eastAsiaTheme="minorEastAsia" w:cstheme="minorBidi"/>
          <w:color w:val="auto"/>
          <w:sz w:val="20"/>
          <w:szCs w:val="20"/>
          <w:lang w:eastAsia="da-DK"/>
        </w:rPr>
        <w:t xml:space="preserve"> </w:t>
      </w:r>
      <w:r w:rsidRPr="008C125B">
        <w:rPr>
          <w:rFonts w:eastAsiaTheme="minorEastAsia" w:cstheme="minorBidi"/>
          <w:color w:val="auto"/>
          <w:sz w:val="20"/>
          <w:szCs w:val="20"/>
          <w:lang w:eastAsia="da-DK"/>
        </w:rPr>
        <w:t>udviklingsplan</w:t>
      </w:r>
      <w:r w:rsidR="00AE7990" w:rsidRPr="008C125B">
        <w:rPr>
          <w:rFonts w:eastAsiaTheme="minorEastAsia" w:cstheme="minorBidi"/>
          <w:color w:val="auto"/>
          <w:sz w:val="20"/>
          <w:szCs w:val="20"/>
          <w:lang w:eastAsia="da-DK"/>
        </w:rPr>
        <w:t xml:space="preserve">. Udviklingsplanen tilpasses den enkelte medarbejder og fastsættes ved programmets </w:t>
      </w:r>
      <w:r w:rsidR="00B91464" w:rsidRPr="008C125B">
        <w:rPr>
          <w:rFonts w:eastAsiaTheme="minorEastAsia" w:cstheme="minorBidi"/>
          <w:color w:val="auto"/>
          <w:sz w:val="20"/>
          <w:szCs w:val="20"/>
          <w:lang w:eastAsia="da-DK"/>
        </w:rPr>
        <w:t>begyndelse</w:t>
      </w:r>
      <w:r w:rsidR="00AE7990" w:rsidRPr="008C125B">
        <w:rPr>
          <w:rFonts w:eastAsiaTheme="minorEastAsia" w:cstheme="minorBidi"/>
          <w:color w:val="auto"/>
          <w:sz w:val="20"/>
          <w:szCs w:val="20"/>
          <w:lang w:eastAsia="da-DK"/>
        </w:rPr>
        <w:t xml:space="preserve">. </w:t>
      </w:r>
    </w:p>
    <w:p w14:paraId="4A9CCD6E" w14:textId="77777777" w:rsidR="00304439" w:rsidRPr="008C125B" w:rsidRDefault="00304439" w:rsidP="00304439">
      <w:pPr>
        <w:pStyle w:val="Default"/>
        <w:rPr>
          <w:rFonts w:eastAsiaTheme="minorEastAsia" w:cstheme="minorBidi"/>
          <w:color w:val="auto"/>
          <w:sz w:val="20"/>
          <w:szCs w:val="20"/>
          <w:lang w:eastAsia="da-DK"/>
        </w:rPr>
      </w:pPr>
    </w:p>
    <w:p w14:paraId="5BFFC178" w14:textId="4A31FF34" w:rsidR="004C7107" w:rsidRPr="008C125B" w:rsidRDefault="00304439" w:rsidP="004C7107">
      <w:pPr>
        <w:pStyle w:val="Default"/>
        <w:rPr>
          <w:rFonts w:eastAsiaTheme="minorEastAsia" w:cstheme="minorBidi"/>
          <w:color w:val="auto"/>
          <w:sz w:val="20"/>
          <w:szCs w:val="20"/>
          <w:lang w:eastAsia="da-DK"/>
        </w:rPr>
      </w:pPr>
      <w:r w:rsidRPr="008C125B">
        <w:rPr>
          <w:rFonts w:eastAsiaTheme="minorEastAsia" w:cstheme="minorBidi"/>
          <w:color w:val="auto"/>
          <w:sz w:val="20"/>
          <w:szCs w:val="20"/>
          <w:lang w:eastAsia="da-DK"/>
        </w:rPr>
        <w:t xml:space="preserve">Den individuelle udviklingsplan skal </w:t>
      </w:r>
      <w:r w:rsidR="001475C3" w:rsidRPr="008C125B">
        <w:rPr>
          <w:sz w:val="20"/>
          <w:szCs w:val="20"/>
        </w:rPr>
        <w:t xml:space="preserve">udstikke retning for </w:t>
      </w:r>
      <w:r w:rsidR="00724E79">
        <w:rPr>
          <w:sz w:val="20"/>
          <w:szCs w:val="20"/>
        </w:rPr>
        <w:t>medarbejderens</w:t>
      </w:r>
      <w:r w:rsidR="001475C3" w:rsidRPr="008C125B">
        <w:rPr>
          <w:sz w:val="20"/>
          <w:szCs w:val="20"/>
        </w:rPr>
        <w:t xml:space="preserve"> faglige udvikling, herunder definere opgaver og mål, </w:t>
      </w:r>
      <w:r w:rsidRPr="008C125B">
        <w:rPr>
          <w:rFonts w:eastAsiaTheme="minorEastAsia" w:cstheme="minorBidi"/>
          <w:color w:val="auto"/>
          <w:sz w:val="20"/>
          <w:szCs w:val="20"/>
          <w:lang w:eastAsia="da-DK"/>
        </w:rPr>
        <w:t xml:space="preserve">med henblik på at kunne kvalificere sig på professorniveau. </w:t>
      </w:r>
      <w:r w:rsidR="004C7107" w:rsidRPr="008C125B">
        <w:rPr>
          <w:rFonts w:eastAsiaTheme="minorEastAsia" w:cstheme="minorBidi"/>
          <w:color w:val="auto"/>
          <w:sz w:val="20"/>
          <w:szCs w:val="20"/>
          <w:lang w:eastAsia="da-DK"/>
        </w:rPr>
        <w:t xml:space="preserve">I forbindelse med optagelse i programmet og som en del af udviklingsplanen tildeles medarbejderen en mentor, som er </w:t>
      </w:r>
      <w:r w:rsidR="001C3AF5">
        <w:rPr>
          <w:rFonts w:eastAsiaTheme="minorEastAsia" w:cstheme="minorBidi"/>
          <w:color w:val="auto"/>
          <w:sz w:val="20"/>
          <w:szCs w:val="20"/>
          <w:lang w:eastAsia="da-DK"/>
        </w:rPr>
        <w:t>professor</w:t>
      </w:r>
      <w:r w:rsidR="004C7107" w:rsidRPr="008C125B">
        <w:rPr>
          <w:rFonts w:eastAsiaTheme="minorEastAsia" w:cstheme="minorBidi"/>
          <w:color w:val="auto"/>
          <w:sz w:val="20"/>
          <w:szCs w:val="20"/>
          <w:lang w:eastAsia="da-DK"/>
        </w:rPr>
        <w:t xml:space="preserve">, og der fastlægges et individuelt mentorforløb. </w:t>
      </w:r>
    </w:p>
    <w:p w14:paraId="31EC3B30" w14:textId="68DCE1D1" w:rsidR="00304439" w:rsidRPr="008C125B" w:rsidRDefault="00304439" w:rsidP="00E45FD1">
      <w:pPr>
        <w:pStyle w:val="Default"/>
        <w:rPr>
          <w:rFonts w:eastAsiaTheme="minorEastAsia" w:cstheme="minorBidi"/>
          <w:color w:val="auto"/>
          <w:sz w:val="20"/>
          <w:szCs w:val="20"/>
          <w:lang w:eastAsia="da-DK"/>
        </w:rPr>
      </w:pPr>
    </w:p>
    <w:p w14:paraId="75BE6C9F" w14:textId="40ADC76A" w:rsidR="00304439" w:rsidRDefault="00304439" w:rsidP="00304439">
      <w:pPr>
        <w:pStyle w:val="Default"/>
        <w:rPr>
          <w:rFonts w:eastAsiaTheme="minorEastAsia" w:cstheme="minorBidi"/>
          <w:color w:val="auto"/>
          <w:sz w:val="20"/>
          <w:szCs w:val="20"/>
          <w:lang w:eastAsia="da-DK"/>
        </w:rPr>
      </w:pPr>
      <w:r w:rsidRPr="008C125B">
        <w:rPr>
          <w:rFonts w:eastAsiaTheme="minorEastAsia" w:cstheme="minorBidi"/>
          <w:color w:val="auto"/>
          <w:sz w:val="20"/>
          <w:szCs w:val="20"/>
          <w:lang w:eastAsia="da-DK"/>
        </w:rPr>
        <w:t>Udviklingsplanen er grundlaget for e</w:t>
      </w:r>
      <w:r w:rsidR="00033ED5" w:rsidRPr="008C125B">
        <w:rPr>
          <w:rFonts w:eastAsiaTheme="minorEastAsia" w:cstheme="minorBidi"/>
          <w:color w:val="auto"/>
          <w:sz w:val="20"/>
          <w:szCs w:val="20"/>
          <w:lang w:eastAsia="da-DK"/>
        </w:rPr>
        <w:t>n</w:t>
      </w:r>
      <w:r w:rsidRPr="008C125B">
        <w:rPr>
          <w:rFonts w:eastAsiaTheme="minorEastAsia" w:cstheme="minorBidi"/>
          <w:color w:val="auto"/>
          <w:sz w:val="20"/>
          <w:szCs w:val="20"/>
          <w:lang w:eastAsia="da-DK"/>
        </w:rPr>
        <w:t xml:space="preserve"> løbende opfølgning</w:t>
      </w:r>
      <w:r w:rsidR="00033ED5" w:rsidRPr="008C125B">
        <w:rPr>
          <w:rFonts w:eastAsiaTheme="minorEastAsia" w:cstheme="minorBidi"/>
          <w:color w:val="auto"/>
          <w:sz w:val="20"/>
          <w:szCs w:val="20"/>
          <w:lang w:eastAsia="da-DK"/>
        </w:rPr>
        <w:t>,</w:t>
      </w:r>
      <w:r w:rsidRPr="008C125B">
        <w:rPr>
          <w:rFonts w:eastAsiaTheme="minorEastAsia" w:cstheme="minorBidi"/>
          <w:color w:val="auto"/>
          <w:sz w:val="20"/>
          <w:szCs w:val="20"/>
          <w:lang w:eastAsia="da-DK"/>
        </w:rPr>
        <w:t xml:space="preserve"> </w:t>
      </w:r>
      <w:r w:rsidR="00ED5FBD" w:rsidRPr="008C125B">
        <w:rPr>
          <w:rFonts w:eastAsiaTheme="minorEastAsia" w:cstheme="minorBidi"/>
          <w:color w:val="auto"/>
          <w:sz w:val="20"/>
          <w:szCs w:val="20"/>
          <w:lang w:eastAsia="da-DK"/>
        </w:rPr>
        <w:t xml:space="preserve">minimum en gang </w:t>
      </w:r>
      <w:r w:rsidR="00ED5FBD" w:rsidRPr="00F64111">
        <w:rPr>
          <w:rFonts w:eastAsiaTheme="minorEastAsia" w:cstheme="minorBidi"/>
          <w:color w:val="auto"/>
          <w:sz w:val="20"/>
          <w:szCs w:val="20"/>
          <w:lang w:eastAsia="da-DK"/>
        </w:rPr>
        <w:t>årligt</w:t>
      </w:r>
      <w:r w:rsidR="00CD62B0" w:rsidRPr="00F64111">
        <w:rPr>
          <w:rFonts w:eastAsiaTheme="minorEastAsia" w:cstheme="minorBidi"/>
          <w:color w:val="auto"/>
          <w:sz w:val="20"/>
          <w:szCs w:val="20"/>
          <w:lang w:eastAsia="da-DK"/>
        </w:rPr>
        <w:t xml:space="preserve"> og eventuel</w:t>
      </w:r>
      <w:r w:rsidR="00ED5FBD" w:rsidRPr="00F64111">
        <w:rPr>
          <w:rFonts w:eastAsiaTheme="minorEastAsia" w:cstheme="minorBidi"/>
          <w:color w:val="auto"/>
          <w:sz w:val="20"/>
          <w:szCs w:val="20"/>
          <w:lang w:eastAsia="da-DK"/>
        </w:rPr>
        <w:t xml:space="preserve"> </w:t>
      </w:r>
      <w:r w:rsidR="00ED5FBD" w:rsidRPr="008C125B">
        <w:rPr>
          <w:rFonts w:eastAsiaTheme="minorEastAsia" w:cstheme="minorBidi"/>
          <w:color w:val="auto"/>
          <w:sz w:val="20"/>
          <w:szCs w:val="20"/>
          <w:lang w:eastAsia="da-DK"/>
        </w:rPr>
        <w:t xml:space="preserve">i </w:t>
      </w:r>
      <w:proofErr w:type="spellStart"/>
      <w:r w:rsidR="00ED5FBD" w:rsidRPr="008C125B">
        <w:rPr>
          <w:rFonts w:eastAsiaTheme="minorEastAsia" w:cstheme="minorBidi"/>
          <w:color w:val="auto"/>
          <w:sz w:val="20"/>
          <w:szCs w:val="20"/>
          <w:lang w:eastAsia="da-DK"/>
        </w:rPr>
        <w:t>fbm</w:t>
      </w:r>
      <w:proofErr w:type="spellEnd"/>
      <w:r w:rsidR="00ED5FBD" w:rsidRPr="008C125B">
        <w:rPr>
          <w:rFonts w:eastAsiaTheme="minorEastAsia" w:cstheme="minorBidi"/>
          <w:color w:val="auto"/>
          <w:sz w:val="20"/>
          <w:szCs w:val="20"/>
          <w:lang w:eastAsia="da-DK"/>
        </w:rPr>
        <w:t xml:space="preserve"> MUS. </w:t>
      </w:r>
    </w:p>
    <w:p w14:paraId="4CC0ABCE" w14:textId="77777777" w:rsidR="001475C3" w:rsidRPr="008C125B" w:rsidRDefault="001475C3" w:rsidP="00304439">
      <w:pPr>
        <w:pStyle w:val="Default"/>
        <w:rPr>
          <w:sz w:val="20"/>
          <w:szCs w:val="20"/>
        </w:rPr>
      </w:pPr>
    </w:p>
    <w:p w14:paraId="0E7B07AC" w14:textId="59B9B4CC" w:rsidR="00744ED0" w:rsidRDefault="00744ED0" w:rsidP="00304439">
      <w:pPr>
        <w:pStyle w:val="Default"/>
        <w:rPr>
          <w:sz w:val="20"/>
          <w:szCs w:val="20"/>
        </w:rPr>
      </w:pPr>
      <w:r>
        <w:rPr>
          <w:sz w:val="20"/>
          <w:szCs w:val="20"/>
        </w:rPr>
        <w:t xml:space="preserve">For hvert emne bør det overvejes om det er relevant at beskrive, hvad der skal opnås indenfor det kommende år af programmet. </w:t>
      </w:r>
    </w:p>
    <w:p w14:paraId="36C9C0D8" w14:textId="77777777" w:rsidR="00744ED0" w:rsidRDefault="00744ED0" w:rsidP="00304439">
      <w:pPr>
        <w:pStyle w:val="Default"/>
        <w:rPr>
          <w:sz w:val="20"/>
          <w:szCs w:val="20"/>
        </w:rPr>
      </w:pPr>
    </w:p>
    <w:p w14:paraId="6AF97BE9" w14:textId="7B5989EA" w:rsidR="001475C3" w:rsidRDefault="001475C3" w:rsidP="00304439">
      <w:pPr>
        <w:pStyle w:val="Default"/>
        <w:rPr>
          <w:sz w:val="20"/>
          <w:szCs w:val="20"/>
        </w:rPr>
      </w:pPr>
      <w:r w:rsidRPr="008C125B">
        <w:rPr>
          <w:sz w:val="20"/>
          <w:szCs w:val="20"/>
        </w:rPr>
        <w:t xml:space="preserve">Planen udarbejdes </w:t>
      </w:r>
      <w:r w:rsidR="00C036E2">
        <w:rPr>
          <w:sz w:val="20"/>
          <w:szCs w:val="20"/>
        </w:rPr>
        <w:t>i forbindelse med</w:t>
      </w:r>
      <w:r w:rsidRPr="008C125B">
        <w:rPr>
          <w:sz w:val="20"/>
          <w:szCs w:val="20"/>
        </w:rPr>
        <w:t xml:space="preserve"> optagelse i forfremmelses</w:t>
      </w:r>
      <w:r w:rsidR="00491188" w:rsidRPr="008C125B">
        <w:rPr>
          <w:sz w:val="20"/>
          <w:szCs w:val="20"/>
        </w:rPr>
        <w:t>programmet</w:t>
      </w:r>
      <w:r w:rsidRPr="008C125B">
        <w:rPr>
          <w:sz w:val="20"/>
          <w:szCs w:val="20"/>
        </w:rPr>
        <w:t xml:space="preserve"> og i dialog med nærmeste faglige leder samt institutleder</w:t>
      </w:r>
      <w:r w:rsidR="00C036E2">
        <w:rPr>
          <w:sz w:val="20"/>
          <w:szCs w:val="20"/>
        </w:rPr>
        <w:t xml:space="preserve">. </w:t>
      </w:r>
      <w:r w:rsidRPr="008C125B">
        <w:rPr>
          <w:sz w:val="20"/>
          <w:szCs w:val="20"/>
        </w:rPr>
        <w:t>Planen godkendes af dekanen.</w:t>
      </w:r>
    </w:p>
    <w:p w14:paraId="350CC92C" w14:textId="468E7DDE" w:rsidR="007C5195" w:rsidRDefault="007C5195" w:rsidP="00304439">
      <w:pPr>
        <w:pStyle w:val="Default"/>
        <w:rPr>
          <w:sz w:val="20"/>
          <w:szCs w:val="20"/>
        </w:rPr>
      </w:pPr>
    </w:p>
    <w:p w14:paraId="2DB18144" w14:textId="77777777" w:rsidR="007C5195" w:rsidRDefault="007C5195" w:rsidP="007C5195">
      <w:pPr>
        <w:spacing w:after="0"/>
      </w:pPr>
      <w:r>
        <w:rPr>
          <w:rFonts w:asciiTheme="majorHAnsi" w:eastAsiaTheme="majorEastAsia" w:hAnsiTheme="majorHAnsi" w:cstheme="majorBidi"/>
          <w:b/>
          <w:bCs/>
          <w:color w:val="365F91" w:themeColor="accent1" w:themeShade="BF"/>
          <w:sz w:val="28"/>
          <w:szCs w:val="28"/>
        </w:rPr>
        <w:t>Kriterier</w:t>
      </w:r>
      <w:r>
        <w:t xml:space="preserve">: </w:t>
      </w:r>
    </w:p>
    <w:p w14:paraId="0DB8D8C9" w14:textId="01FBF3B0" w:rsidR="007C5195" w:rsidRPr="00A23836" w:rsidRDefault="00D134FE" w:rsidP="007C5195">
      <w:pPr>
        <w:rPr>
          <w:rFonts w:ascii="Georgia" w:hAnsi="Georgia"/>
          <w:sz w:val="20"/>
          <w:szCs w:val="20"/>
        </w:rPr>
      </w:pPr>
      <w:r>
        <w:rPr>
          <w:rFonts w:ascii="Georgia" w:hAnsi="Georgia"/>
          <w:sz w:val="20"/>
          <w:szCs w:val="20"/>
        </w:rPr>
        <w:t>Planen</w:t>
      </w:r>
      <w:r w:rsidR="007C5195" w:rsidRPr="00A23836">
        <w:rPr>
          <w:rFonts w:ascii="Georgia" w:hAnsi="Georgia"/>
          <w:sz w:val="20"/>
          <w:szCs w:val="20"/>
        </w:rPr>
        <w:t xml:space="preserve"> udfyldes i overensstemmelse til forfremmelsesprogrammet og de enkeltes fakulteters kriterier for ansættelse </w:t>
      </w:r>
      <w:r w:rsidR="00724E79">
        <w:rPr>
          <w:rFonts w:ascii="Georgia" w:hAnsi="Georgia"/>
          <w:sz w:val="20"/>
          <w:szCs w:val="20"/>
        </w:rPr>
        <w:t xml:space="preserve">som professor. </w:t>
      </w:r>
    </w:p>
    <w:p w14:paraId="07614AA6" w14:textId="77777777" w:rsidR="007C5195" w:rsidRPr="00A23836" w:rsidRDefault="00D134FE" w:rsidP="007C5195">
      <w:pPr>
        <w:pStyle w:val="Listeafsnit"/>
        <w:numPr>
          <w:ilvl w:val="0"/>
          <w:numId w:val="16"/>
        </w:numPr>
        <w:rPr>
          <w:rFonts w:ascii="Georgia" w:hAnsi="Georgia"/>
          <w:sz w:val="20"/>
          <w:szCs w:val="20"/>
        </w:rPr>
      </w:pPr>
      <w:hyperlink r:id="rId11" w:history="1">
        <w:r w:rsidR="007C5195" w:rsidRPr="004017F6">
          <w:rPr>
            <w:rStyle w:val="Hyperlink"/>
            <w:rFonts w:ascii="Georgia" w:hAnsi="Georgia"/>
            <w:sz w:val="20"/>
            <w:szCs w:val="20"/>
          </w:rPr>
          <w:t>AU’s forfremmelsesprogram fra lektor/seniorforsker til professor</w:t>
        </w:r>
      </w:hyperlink>
      <w:r w:rsidR="007C5195" w:rsidRPr="00A23836">
        <w:rPr>
          <w:rFonts w:ascii="Georgia" w:hAnsi="Georgia"/>
          <w:sz w:val="20"/>
          <w:szCs w:val="20"/>
        </w:rPr>
        <w:t xml:space="preserve"> </w:t>
      </w:r>
    </w:p>
    <w:p w14:paraId="3A797B8D" w14:textId="0CD3DB71" w:rsidR="007C5195" w:rsidRDefault="007C5195" w:rsidP="007C5195">
      <w:pPr>
        <w:pStyle w:val="Listeafsnit"/>
        <w:numPr>
          <w:ilvl w:val="0"/>
          <w:numId w:val="16"/>
        </w:numPr>
        <w:rPr>
          <w:rFonts w:ascii="Georgia" w:hAnsi="Georgia"/>
          <w:sz w:val="20"/>
          <w:szCs w:val="20"/>
        </w:rPr>
      </w:pPr>
      <w:r w:rsidRPr="00A23836">
        <w:rPr>
          <w:rFonts w:ascii="Georgia" w:hAnsi="Georgia"/>
          <w:sz w:val="20"/>
          <w:szCs w:val="20"/>
        </w:rPr>
        <w:t xml:space="preserve">Link til kriterier for ansættelse Arts </w:t>
      </w:r>
      <w:r w:rsidR="001C3AF5">
        <w:rPr>
          <w:rFonts w:ascii="Georgia" w:hAnsi="Georgia"/>
          <w:sz w:val="20"/>
          <w:szCs w:val="20"/>
        </w:rPr>
        <w:t xml:space="preserve">er under udarbejdelse </w:t>
      </w:r>
    </w:p>
    <w:p w14:paraId="6185A15E" w14:textId="77777777" w:rsidR="007C5195" w:rsidRPr="007A15EA" w:rsidRDefault="007C5195" w:rsidP="007C5195">
      <w:pPr>
        <w:pStyle w:val="Listeafsnit"/>
        <w:numPr>
          <w:ilvl w:val="0"/>
          <w:numId w:val="16"/>
        </w:numPr>
        <w:rPr>
          <w:rFonts w:ascii="Georgia" w:hAnsi="Georgia"/>
          <w:sz w:val="20"/>
          <w:szCs w:val="20"/>
        </w:rPr>
      </w:pPr>
      <w:r w:rsidRPr="00A23836">
        <w:rPr>
          <w:rFonts w:ascii="Georgia" w:hAnsi="Georgia"/>
          <w:sz w:val="20"/>
          <w:szCs w:val="20"/>
        </w:rPr>
        <w:t xml:space="preserve">Link til </w:t>
      </w:r>
      <w:hyperlink r:id="rId12" w:history="1">
        <w:r w:rsidRPr="004017F6">
          <w:rPr>
            <w:rStyle w:val="Hyperlink"/>
            <w:rFonts w:ascii="Georgia" w:hAnsi="Georgia"/>
            <w:sz w:val="20"/>
            <w:szCs w:val="20"/>
          </w:rPr>
          <w:t>kriterier for ansættelse Health</w:t>
        </w:r>
      </w:hyperlink>
    </w:p>
    <w:p w14:paraId="5E8C887C" w14:textId="5D6E0A6D" w:rsidR="007C5195" w:rsidRPr="00A23836" w:rsidRDefault="007C5195" w:rsidP="007C5195">
      <w:pPr>
        <w:pStyle w:val="Listeafsnit"/>
        <w:numPr>
          <w:ilvl w:val="0"/>
          <w:numId w:val="16"/>
        </w:numPr>
        <w:rPr>
          <w:rFonts w:ascii="Georgia" w:hAnsi="Georgia"/>
          <w:sz w:val="20"/>
          <w:szCs w:val="20"/>
        </w:rPr>
      </w:pPr>
      <w:r w:rsidRPr="00A23836">
        <w:rPr>
          <w:rFonts w:ascii="Georgia" w:hAnsi="Georgia"/>
          <w:sz w:val="20"/>
          <w:szCs w:val="20"/>
        </w:rPr>
        <w:t xml:space="preserve">Link til </w:t>
      </w:r>
      <w:hyperlink r:id="rId13" w:history="1">
        <w:r w:rsidRPr="001C3AF5">
          <w:rPr>
            <w:rStyle w:val="Hyperlink"/>
            <w:rFonts w:ascii="Georgia" w:hAnsi="Georgia"/>
            <w:sz w:val="20"/>
            <w:szCs w:val="20"/>
          </w:rPr>
          <w:t>kriterier for ansættelse på Natural Sciences</w:t>
        </w:r>
      </w:hyperlink>
      <w:r>
        <w:rPr>
          <w:rFonts w:ascii="Georgia" w:hAnsi="Georgia"/>
          <w:sz w:val="20"/>
          <w:szCs w:val="20"/>
        </w:rPr>
        <w:t xml:space="preserve"> </w:t>
      </w:r>
    </w:p>
    <w:p w14:paraId="505CE81E" w14:textId="44F5C7E7" w:rsidR="007C5195" w:rsidRDefault="007C5195" w:rsidP="007C5195">
      <w:pPr>
        <w:pStyle w:val="Listeafsnit"/>
        <w:numPr>
          <w:ilvl w:val="0"/>
          <w:numId w:val="16"/>
        </w:numPr>
        <w:rPr>
          <w:rFonts w:ascii="Georgia" w:hAnsi="Georgia"/>
          <w:sz w:val="20"/>
          <w:szCs w:val="20"/>
        </w:rPr>
      </w:pPr>
      <w:r w:rsidRPr="00A23836">
        <w:rPr>
          <w:rFonts w:ascii="Georgia" w:hAnsi="Georgia"/>
          <w:sz w:val="20"/>
          <w:szCs w:val="20"/>
        </w:rPr>
        <w:t xml:space="preserve">Link til </w:t>
      </w:r>
      <w:hyperlink r:id="rId14" w:history="1">
        <w:r w:rsidRPr="001C3AF5">
          <w:rPr>
            <w:rStyle w:val="Hyperlink"/>
            <w:rFonts w:ascii="Georgia" w:hAnsi="Georgia"/>
            <w:sz w:val="20"/>
            <w:szCs w:val="20"/>
          </w:rPr>
          <w:t xml:space="preserve">kriterier for ansættelse Technical Sciences </w:t>
        </w:r>
      </w:hyperlink>
      <w:r w:rsidRPr="00A23836">
        <w:rPr>
          <w:rFonts w:ascii="Georgia" w:hAnsi="Georgia"/>
          <w:sz w:val="20"/>
          <w:szCs w:val="20"/>
        </w:rPr>
        <w:t xml:space="preserve"> </w:t>
      </w:r>
    </w:p>
    <w:p w14:paraId="2477C501" w14:textId="2E6CEF69" w:rsidR="00EF078B" w:rsidRDefault="00EF078B" w:rsidP="00304439">
      <w:pPr>
        <w:pStyle w:val="Listeafsnit"/>
        <w:numPr>
          <w:ilvl w:val="0"/>
          <w:numId w:val="16"/>
        </w:numPr>
        <w:rPr>
          <w:rFonts w:ascii="Georgia" w:hAnsi="Georgia"/>
          <w:sz w:val="20"/>
          <w:szCs w:val="20"/>
        </w:rPr>
      </w:pPr>
      <w:r w:rsidRPr="00EF078B">
        <w:rPr>
          <w:rFonts w:ascii="Georgia" w:hAnsi="Georgia"/>
          <w:sz w:val="20"/>
          <w:szCs w:val="20"/>
        </w:rPr>
        <w:t xml:space="preserve">BSS´ kriterier er indeholdt i Aarhus BSS´ </w:t>
      </w:r>
      <w:hyperlink r:id="rId15" w:history="1">
        <w:r w:rsidRPr="00EF078B">
          <w:rPr>
            <w:rStyle w:val="Hyperlink"/>
            <w:rFonts w:ascii="Georgia" w:hAnsi="Georgia"/>
            <w:sz w:val="20"/>
            <w:szCs w:val="20"/>
          </w:rPr>
          <w:t>vejledning til bedømmelsesudvalg</w:t>
        </w:r>
      </w:hyperlink>
    </w:p>
    <w:p w14:paraId="1D86C3A5" w14:textId="42C6C679" w:rsidR="00BB7470" w:rsidRDefault="00B17388" w:rsidP="00BB7470">
      <w:pPr>
        <w:spacing w:after="0"/>
      </w:pPr>
      <w:r w:rsidRPr="00BB7470">
        <w:rPr>
          <w:rFonts w:asciiTheme="majorHAnsi" w:eastAsiaTheme="majorEastAsia" w:hAnsiTheme="majorHAnsi" w:cstheme="majorBidi"/>
          <w:b/>
          <w:bCs/>
          <w:color w:val="365F91" w:themeColor="accent1" w:themeShade="BF"/>
          <w:sz w:val="28"/>
          <w:szCs w:val="28"/>
        </w:rPr>
        <w:t>Forskning</w:t>
      </w:r>
    </w:p>
    <w:tbl>
      <w:tblPr>
        <w:tblStyle w:val="Tabel-Gitter"/>
        <w:tblW w:w="0" w:type="auto"/>
        <w:tblLook w:val="04A0" w:firstRow="1" w:lastRow="0" w:firstColumn="1" w:lastColumn="0" w:noHBand="0" w:noVBand="1"/>
      </w:tblPr>
      <w:tblGrid>
        <w:gridCol w:w="9628"/>
      </w:tblGrid>
      <w:tr w:rsidR="00BB7470" w14:paraId="3B8CC2A2" w14:textId="77777777" w:rsidTr="00BB7470">
        <w:tc>
          <w:tcPr>
            <w:tcW w:w="9628" w:type="dxa"/>
          </w:tcPr>
          <w:p w14:paraId="1A29F8DE" w14:textId="35ADFBF4" w:rsidR="00BB7470" w:rsidRDefault="001C3AF5" w:rsidP="00BB7470">
            <w:pPr>
              <w:rPr>
                <w:i/>
              </w:rPr>
            </w:pPr>
            <w:r>
              <w:rPr>
                <w:i/>
              </w:rPr>
              <w:t xml:space="preserve">Beskriv dine mål for programmet for de emner, der er relevante for dig, f.eks.: </w:t>
            </w:r>
            <w:r w:rsidR="00BB7470" w:rsidRPr="00724E79">
              <w:rPr>
                <w:i/>
              </w:rPr>
              <w:t>forskningsaktiviteter, publikationer (peer-</w:t>
            </w:r>
            <w:proofErr w:type="spellStart"/>
            <w:r w:rsidR="00BB7470" w:rsidRPr="00724E79">
              <w:rPr>
                <w:i/>
              </w:rPr>
              <w:t>reviewed</w:t>
            </w:r>
            <w:proofErr w:type="spellEnd"/>
            <w:r w:rsidR="00BB7470" w:rsidRPr="00724E79">
              <w:rPr>
                <w:i/>
              </w:rPr>
              <w:t xml:space="preserve"> såvel som bøger og antologier), etablering og ledelse af forskningsgruppe med </w:t>
            </w:r>
            <w:r w:rsidR="009D546A" w:rsidRPr="00724E79">
              <w:rPr>
                <w:i/>
              </w:rPr>
              <w:t>anerkendelse på international</w:t>
            </w:r>
            <w:r w:rsidR="00D62F9C" w:rsidRPr="00724E79">
              <w:rPr>
                <w:i/>
              </w:rPr>
              <w:t>t</w:t>
            </w:r>
            <w:r w:rsidR="009D546A" w:rsidRPr="00724E79">
              <w:rPr>
                <w:i/>
              </w:rPr>
              <w:t xml:space="preserve"> topniveau</w:t>
            </w:r>
            <w:r w:rsidR="00BB7470" w:rsidRPr="00724E79">
              <w:rPr>
                <w:i/>
              </w:rPr>
              <w:t xml:space="preserve">, interdisciplinært samarbejde, internationalt samarbejde, udlandsophold, faglig videreuddannelse, </w:t>
            </w:r>
            <w:r>
              <w:rPr>
                <w:i/>
              </w:rPr>
              <w:t xml:space="preserve">initiering/koordinering eller ledelse af </w:t>
            </w:r>
            <w:r w:rsidRPr="00724E79">
              <w:rPr>
                <w:i/>
              </w:rPr>
              <w:t xml:space="preserve">ansøgninger om eksterne forskningsmidler </w:t>
            </w:r>
            <w:r w:rsidR="00BB7470" w:rsidRPr="00724E79">
              <w:rPr>
                <w:i/>
              </w:rPr>
              <w:t>(nationalt/internationalt), priser og anerkendelser, mv</w:t>
            </w:r>
            <w:r w:rsidR="00D62F9C" w:rsidRPr="00724E79">
              <w:rPr>
                <w:i/>
              </w:rPr>
              <w:t>.</w:t>
            </w:r>
          </w:p>
          <w:p w14:paraId="33B1801E" w14:textId="5641175C" w:rsidR="008C125B" w:rsidRPr="00BB7470" w:rsidRDefault="008C125B" w:rsidP="001C3AF5"/>
        </w:tc>
      </w:tr>
      <w:tr w:rsidR="001C3AF5" w14:paraId="4431A33B" w14:textId="77777777" w:rsidTr="00BB7470">
        <w:tc>
          <w:tcPr>
            <w:tcW w:w="9628" w:type="dxa"/>
          </w:tcPr>
          <w:p w14:paraId="64C71458" w14:textId="77777777" w:rsidR="001C3AF5" w:rsidRDefault="001C3AF5" w:rsidP="00BB7470">
            <w:pPr>
              <w:rPr>
                <w:i/>
              </w:rPr>
            </w:pPr>
            <w:r>
              <w:rPr>
                <w:i/>
              </w:rPr>
              <w:t xml:space="preserve">Opdateret ved opfølgningsmøde d. </w:t>
            </w:r>
          </w:p>
          <w:p w14:paraId="6207115A" w14:textId="446464D0" w:rsidR="001C3AF5" w:rsidRDefault="001C3AF5" w:rsidP="00BB7470">
            <w:pPr>
              <w:rPr>
                <w:i/>
              </w:rPr>
            </w:pPr>
          </w:p>
        </w:tc>
      </w:tr>
    </w:tbl>
    <w:p w14:paraId="7D8E1EDD" w14:textId="5042FD4B" w:rsidR="00491188" w:rsidRDefault="00491188" w:rsidP="00BB7470">
      <w:pPr>
        <w:spacing w:after="0"/>
      </w:pPr>
    </w:p>
    <w:p w14:paraId="6C3E2FD3" w14:textId="6876D59A" w:rsidR="00E41E59" w:rsidRDefault="001C3AF5" w:rsidP="00E41E59">
      <w:pPr>
        <w:spacing w:after="0"/>
      </w:pPr>
      <w:r>
        <w:rPr>
          <w:rFonts w:asciiTheme="majorHAnsi" w:eastAsiaTheme="majorEastAsia" w:hAnsiTheme="majorHAnsi" w:cstheme="majorBidi"/>
          <w:b/>
          <w:bCs/>
          <w:color w:val="365F91" w:themeColor="accent1" w:themeShade="BF"/>
          <w:sz w:val="28"/>
          <w:szCs w:val="28"/>
        </w:rPr>
        <w:t>Forskningsbaseret u</w:t>
      </w:r>
      <w:r w:rsidR="002E3683">
        <w:rPr>
          <w:rFonts w:asciiTheme="majorHAnsi" w:eastAsiaTheme="majorEastAsia" w:hAnsiTheme="majorHAnsi" w:cstheme="majorBidi"/>
          <w:b/>
          <w:bCs/>
          <w:color w:val="365F91" w:themeColor="accent1" w:themeShade="BF"/>
          <w:sz w:val="28"/>
          <w:szCs w:val="28"/>
        </w:rPr>
        <w:t>ndervisning</w:t>
      </w:r>
      <w:r>
        <w:rPr>
          <w:rFonts w:asciiTheme="majorHAnsi" w:eastAsiaTheme="majorEastAsia" w:hAnsiTheme="majorHAnsi" w:cstheme="majorBidi"/>
          <w:b/>
          <w:bCs/>
          <w:color w:val="365F91" w:themeColor="accent1" w:themeShade="BF"/>
          <w:sz w:val="28"/>
          <w:szCs w:val="28"/>
        </w:rPr>
        <w:t xml:space="preserve">, </w:t>
      </w:r>
      <w:r w:rsidR="00CC66FD">
        <w:rPr>
          <w:rFonts w:asciiTheme="majorHAnsi" w:eastAsiaTheme="majorEastAsia" w:hAnsiTheme="majorHAnsi" w:cstheme="majorBidi"/>
          <w:b/>
          <w:bCs/>
          <w:color w:val="365F91" w:themeColor="accent1" w:themeShade="BF"/>
          <w:sz w:val="28"/>
          <w:szCs w:val="28"/>
        </w:rPr>
        <w:t>uddannelse</w:t>
      </w:r>
      <w:r>
        <w:rPr>
          <w:rFonts w:asciiTheme="majorHAnsi" w:eastAsiaTheme="majorEastAsia" w:hAnsiTheme="majorHAnsi" w:cstheme="majorBidi"/>
          <w:b/>
          <w:bCs/>
          <w:color w:val="365F91" w:themeColor="accent1" w:themeShade="BF"/>
          <w:sz w:val="28"/>
          <w:szCs w:val="28"/>
        </w:rPr>
        <w:t xml:space="preserve"> og rådgivning </w:t>
      </w:r>
    </w:p>
    <w:tbl>
      <w:tblPr>
        <w:tblStyle w:val="Tabel-Gitter"/>
        <w:tblW w:w="0" w:type="auto"/>
        <w:tblLook w:val="04A0" w:firstRow="1" w:lastRow="0" w:firstColumn="1" w:lastColumn="0" w:noHBand="0" w:noVBand="1"/>
      </w:tblPr>
      <w:tblGrid>
        <w:gridCol w:w="9628"/>
      </w:tblGrid>
      <w:tr w:rsidR="00E41E59" w14:paraId="335FEAA0" w14:textId="77777777" w:rsidTr="007C5195">
        <w:tc>
          <w:tcPr>
            <w:tcW w:w="9628" w:type="dxa"/>
          </w:tcPr>
          <w:p w14:paraId="780CD576" w14:textId="71565360" w:rsidR="00E41E59" w:rsidRPr="001C3AF5" w:rsidRDefault="001C3AF5" w:rsidP="00724E79">
            <w:pPr>
              <w:rPr>
                <w:i/>
              </w:rPr>
            </w:pPr>
            <w:r>
              <w:rPr>
                <w:i/>
              </w:rPr>
              <w:t>Beskriv dine mål for programmet for de emner, der er relevante for dig, f.eks.</w:t>
            </w:r>
            <w:r w:rsidRPr="00DC436C">
              <w:rPr>
                <w:i/>
              </w:rPr>
              <w:t xml:space="preserve">: </w:t>
            </w:r>
            <w:r w:rsidR="00E41E59" w:rsidRPr="00DC436C">
              <w:rPr>
                <w:i/>
              </w:rPr>
              <w:t>Undervisning på bachelor-, kandidat- og ph.d.-niveau, anden undervisning,</w:t>
            </w:r>
            <w:r w:rsidR="00CC66FD">
              <w:rPr>
                <w:i/>
              </w:rPr>
              <w:t xml:space="preserve"> vejledning og mentoring,</w:t>
            </w:r>
            <w:r w:rsidR="00E41E59" w:rsidRPr="00DC436C">
              <w:rPr>
                <w:i/>
              </w:rPr>
              <w:t xml:space="preserve"> international undervisererfaring, varetagelse af test/eksamen, kursus- og studieledelse, bidrag til lærebøger/</w:t>
            </w:r>
            <w:r w:rsidR="00E41E59" w:rsidRPr="001C3AF5">
              <w:rPr>
                <w:i/>
              </w:rPr>
              <w:t xml:space="preserve">undervisningsmateriale, pædagogisk-didaktiske kompetencer, udarbejdelse af </w:t>
            </w:r>
            <w:proofErr w:type="spellStart"/>
            <w:r w:rsidR="00E41E59" w:rsidRPr="001C3AF5">
              <w:rPr>
                <w:i/>
              </w:rPr>
              <w:t>undervisningsportfolio</w:t>
            </w:r>
            <w:proofErr w:type="spellEnd"/>
            <w:r w:rsidR="00E41E59" w:rsidRPr="001C3AF5">
              <w:rPr>
                <w:i/>
              </w:rPr>
              <w:t>, planer vedr. uddannelse af høj international klasse, varetagelse af undervisningsmæssige ledelsesopgaver</w:t>
            </w:r>
            <w:r w:rsidR="007C5195" w:rsidRPr="001C3AF5">
              <w:rPr>
                <w:i/>
              </w:rPr>
              <w:t>,</w:t>
            </w:r>
            <w:r w:rsidR="00E41E59" w:rsidRPr="001C3AF5">
              <w:rPr>
                <w:i/>
              </w:rPr>
              <w:t xml:space="preserve"> </w:t>
            </w:r>
            <w:r w:rsidRPr="001C3AF5">
              <w:rPr>
                <w:i/>
              </w:rPr>
              <w:t>rådgivning af eller deltagelse i rådgivning af danske og/eller internationale myndigheder, deltagelse i udvikling af eller opbygning af nationale eller internationale normer/reguleringer, udvikling af og bidrag til kvalitetssikring og/eller kvalitetsledelse af rådgivning - ISO 9001. Formidling af forskning og offentlige foredrag</w:t>
            </w:r>
            <w:r>
              <w:rPr>
                <w:i/>
              </w:rPr>
              <w:t xml:space="preserve">, </w:t>
            </w:r>
            <w:r w:rsidR="00E41E59" w:rsidRPr="001C3AF5">
              <w:rPr>
                <w:i/>
              </w:rPr>
              <w:t>mv.</w:t>
            </w:r>
          </w:p>
          <w:p w14:paraId="0E858585" w14:textId="77777777" w:rsidR="00E41E59" w:rsidRPr="00BB7470" w:rsidRDefault="00E41E59" w:rsidP="007C5195"/>
        </w:tc>
      </w:tr>
      <w:tr w:rsidR="001C3AF5" w14:paraId="4DC8640D" w14:textId="77777777" w:rsidTr="007C5195">
        <w:tc>
          <w:tcPr>
            <w:tcW w:w="9628" w:type="dxa"/>
          </w:tcPr>
          <w:p w14:paraId="7FC61FFA" w14:textId="77777777" w:rsidR="001C3AF5" w:rsidRDefault="001C3AF5" w:rsidP="001C3AF5">
            <w:pPr>
              <w:rPr>
                <w:i/>
              </w:rPr>
            </w:pPr>
            <w:r>
              <w:rPr>
                <w:i/>
              </w:rPr>
              <w:t xml:space="preserve">Opdateret ved opfølgningsmøde d. </w:t>
            </w:r>
          </w:p>
          <w:p w14:paraId="530DA6E4" w14:textId="77777777" w:rsidR="001C3AF5" w:rsidRDefault="001C3AF5" w:rsidP="00724E79">
            <w:pPr>
              <w:rPr>
                <w:i/>
              </w:rPr>
            </w:pPr>
          </w:p>
        </w:tc>
      </w:tr>
    </w:tbl>
    <w:p w14:paraId="7CABE352" w14:textId="77777777" w:rsidR="001C3AF5" w:rsidRDefault="001C3AF5" w:rsidP="001C3AF5">
      <w:pPr>
        <w:spacing w:after="0"/>
        <w:rPr>
          <w:rFonts w:asciiTheme="majorHAnsi" w:eastAsiaTheme="majorEastAsia" w:hAnsiTheme="majorHAnsi" w:cstheme="majorBidi"/>
          <w:b/>
          <w:bCs/>
          <w:color w:val="365F91" w:themeColor="accent1" w:themeShade="BF"/>
          <w:sz w:val="28"/>
          <w:szCs w:val="28"/>
        </w:rPr>
      </w:pPr>
    </w:p>
    <w:p w14:paraId="6857E69D" w14:textId="47E37929" w:rsidR="001C3AF5" w:rsidRPr="008C125B" w:rsidRDefault="001C3AF5" w:rsidP="001C3AF5">
      <w:pPr>
        <w:spacing w:after="0"/>
        <w:rPr>
          <w:rFonts w:asciiTheme="majorHAnsi" w:eastAsiaTheme="majorEastAsia" w:hAnsiTheme="majorHAnsi" w:cstheme="majorBidi"/>
          <w:b/>
          <w:bCs/>
          <w:color w:val="365F91" w:themeColor="accent1" w:themeShade="BF"/>
          <w:sz w:val="28"/>
          <w:szCs w:val="28"/>
        </w:rPr>
      </w:pPr>
      <w:r w:rsidRPr="008C125B">
        <w:rPr>
          <w:rFonts w:asciiTheme="majorHAnsi" w:eastAsiaTheme="majorEastAsia" w:hAnsiTheme="majorHAnsi" w:cstheme="majorBidi"/>
          <w:b/>
          <w:bCs/>
          <w:color w:val="365F91" w:themeColor="accent1" w:themeShade="BF"/>
          <w:sz w:val="28"/>
          <w:szCs w:val="28"/>
        </w:rPr>
        <w:t>Vejledning og udvikling af ph.d./postdoc/andre</w:t>
      </w:r>
    </w:p>
    <w:tbl>
      <w:tblPr>
        <w:tblStyle w:val="Tabel-Gitter"/>
        <w:tblW w:w="5000" w:type="pct"/>
        <w:tblLook w:val="04A0" w:firstRow="1" w:lastRow="0" w:firstColumn="1" w:lastColumn="0" w:noHBand="0" w:noVBand="1"/>
      </w:tblPr>
      <w:tblGrid>
        <w:gridCol w:w="9628"/>
      </w:tblGrid>
      <w:tr w:rsidR="001C3AF5" w:rsidRPr="001C3AF5" w14:paraId="6B273E31" w14:textId="77777777" w:rsidTr="0002544B">
        <w:tc>
          <w:tcPr>
            <w:tcW w:w="5000" w:type="pct"/>
          </w:tcPr>
          <w:p w14:paraId="0F36FCF7" w14:textId="77777777" w:rsidR="001C3AF5" w:rsidRPr="001C3AF5" w:rsidRDefault="001C3AF5" w:rsidP="0002544B">
            <w:pPr>
              <w:rPr>
                <w:i/>
              </w:rPr>
            </w:pPr>
            <w:r w:rsidRPr="001C3AF5">
              <w:rPr>
                <w:i/>
              </w:rPr>
              <w:t>Beskriv dine mål for programmet for de emner, der er relevante for dig, f.eks.: Vejledning og mentoring af ph.d.-studerende, bidrag til karriere- og talentudviklingsaktiviteter, etablering af ph.d.-kurser samt planer for sammensætning og talentudvikling af en forskningsgruppe af høj standard, mv.</w:t>
            </w:r>
          </w:p>
          <w:p w14:paraId="4B9340BC" w14:textId="77777777" w:rsidR="001C3AF5" w:rsidRPr="001C3AF5" w:rsidRDefault="001C3AF5" w:rsidP="0002544B">
            <w:pPr>
              <w:spacing w:line="280" w:lineRule="atLeast"/>
              <w:rPr>
                <w:i/>
              </w:rPr>
            </w:pPr>
          </w:p>
        </w:tc>
      </w:tr>
      <w:tr w:rsidR="001C3AF5" w:rsidRPr="001C3AF5" w14:paraId="31FCBCCB" w14:textId="77777777" w:rsidTr="0002544B">
        <w:tc>
          <w:tcPr>
            <w:tcW w:w="5000" w:type="pct"/>
          </w:tcPr>
          <w:p w14:paraId="5B89CC18" w14:textId="77777777" w:rsidR="001C3AF5" w:rsidRPr="001C3AF5" w:rsidRDefault="001C3AF5" w:rsidP="0002544B">
            <w:pPr>
              <w:rPr>
                <w:i/>
              </w:rPr>
            </w:pPr>
            <w:r w:rsidRPr="001C3AF5">
              <w:rPr>
                <w:i/>
              </w:rPr>
              <w:t xml:space="preserve">Opdateret ved opfølgningsmøde d. </w:t>
            </w:r>
          </w:p>
          <w:p w14:paraId="50679CF1" w14:textId="77777777" w:rsidR="001C3AF5" w:rsidRPr="001C3AF5" w:rsidRDefault="001C3AF5" w:rsidP="0002544B">
            <w:pPr>
              <w:rPr>
                <w:i/>
              </w:rPr>
            </w:pPr>
          </w:p>
        </w:tc>
      </w:tr>
    </w:tbl>
    <w:p w14:paraId="29A5D2BC" w14:textId="77777777" w:rsidR="00E41E59" w:rsidRDefault="00E41E59" w:rsidP="00BB7470">
      <w:pPr>
        <w:spacing w:after="0"/>
        <w:rPr>
          <w:rFonts w:asciiTheme="majorHAnsi" w:eastAsiaTheme="majorEastAsia" w:hAnsiTheme="majorHAnsi" w:cstheme="majorBidi"/>
          <w:b/>
          <w:bCs/>
          <w:color w:val="365F91" w:themeColor="accent1" w:themeShade="BF"/>
          <w:sz w:val="28"/>
          <w:szCs w:val="28"/>
        </w:rPr>
      </w:pPr>
    </w:p>
    <w:p w14:paraId="0F01A181" w14:textId="312A7A9F" w:rsidR="00BB7470" w:rsidRDefault="001C3AF5" w:rsidP="00BB7470">
      <w:pPr>
        <w:spacing w:after="0"/>
      </w:pPr>
      <w:r>
        <w:rPr>
          <w:rFonts w:asciiTheme="majorHAnsi" w:eastAsiaTheme="majorEastAsia" w:hAnsiTheme="majorHAnsi" w:cstheme="majorBidi"/>
          <w:b/>
          <w:bCs/>
          <w:color w:val="365F91" w:themeColor="accent1" w:themeShade="BF"/>
          <w:sz w:val="28"/>
          <w:szCs w:val="28"/>
        </w:rPr>
        <w:t>Eksternt s</w:t>
      </w:r>
      <w:r w:rsidR="00B17388" w:rsidRPr="00BB7470">
        <w:rPr>
          <w:rFonts w:asciiTheme="majorHAnsi" w:eastAsiaTheme="majorEastAsia" w:hAnsiTheme="majorHAnsi" w:cstheme="majorBidi"/>
          <w:b/>
          <w:bCs/>
          <w:color w:val="365F91" w:themeColor="accent1" w:themeShade="BF"/>
          <w:sz w:val="28"/>
          <w:szCs w:val="28"/>
        </w:rPr>
        <w:t>amarbejde</w:t>
      </w:r>
      <w:r w:rsidR="00B17388">
        <w:t xml:space="preserve"> </w:t>
      </w:r>
    </w:p>
    <w:tbl>
      <w:tblPr>
        <w:tblStyle w:val="Tabel-Gitter"/>
        <w:tblW w:w="0" w:type="auto"/>
        <w:tblLook w:val="04A0" w:firstRow="1" w:lastRow="0" w:firstColumn="1" w:lastColumn="0" w:noHBand="0" w:noVBand="1"/>
      </w:tblPr>
      <w:tblGrid>
        <w:gridCol w:w="9628"/>
      </w:tblGrid>
      <w:tr w:rsidR="00BB7470" w14:paraId="1318839D" w14:textId="77777777" w:rsidTr="00BB7470">
        <w:tc>
          <w:tcPr>
            <w:tcW w:w="9628" w:type="dxa"/>
          </w:tcPr>
          <w:p w14:paraId="6F65FC4F" w14:textId="6ED14277" w:rsidR="00BB7470" w:rsidRDefault="001C3AF5" w:rsidP="00724E79">
            <w:pPr>
              <w:rPr>
                <w:i/>
              </w:rPr>
            </w:pPr>
            <w:r>
              <w:rPr>
                <w:i/>
              </w:rPr>
              <w:t xml:space="preserve">Beskriv dine mål for programmet for de emner, der er relevante for dig, </w:t>
            </w:r>
            <w:r w:rsidR="008C125B" w:rsidRPr="00724E79">
              <w:rPr>
                <w:i/>
              </w:rPr>
              <w:t>i et både national</w:t>
            </w:r>
            <w:r w:rsidR="00031E1B" w:rsidRPr="00724E79">
              <w:rPr>
                <w:i/>
              </w:rPr>
              <w:t>t</w:t>
            </w:r>
            <w:r w:rsidR="008C125B" w:rsidRPr="00724E79">
              <w:rPr>
                <w:i/>
              </w:rPr>
              <w:t xml:space="preserve"> og internationalt perspektiv</w:t>
            </w:r>
            <w:r>
              <w:rPr>
                <w:i/>
              </w:rPr>
              <w:t>, f.eks.</w:t>
            </w:r>
            <w:r w:rsidR="00BB7470" w:rsidRPr="00DC436C">
              <w:rPr>
                <w:i/>
              </w:rPr>
              <w:t xml:space="preserve">: </w:t>
            </w:r>
            <w:r w:rsidR="008C125B">
              <w:rPr>
                <w:i/>
              </w:rPr>
              <w:t>Forskningssamarbejde, s</w:t>
            </w:r>
            <w:r w:rsidR="00BB7470" w:rsidRPr="00DC436C">
              <w:rPr>
                <w:i/>
              </w:rPr>
              <w:t>amarbejde</w:t>
            </w:r>
            <w:r w:rsidR="008C125B">
              <w:rPr>
                <w:i/>
              </w:rPr>
              <w:t xml:space="preserve"> og samskabelse af innovation</w:t>
            </w:r>
            <w:r w:rsidR="00BB7470" w:rsidRPr="00DC436C">
              <w:rPr>
                <w:i/>
              </w:rPr>
              <w:t xml:space="preserve"> med aktører fra det offentlige, det private og NGO’er, videns- og teknologioverførsel generelt, myndighedsbetjening, patenter, mv.</w:t>
            </w:r>
          </w:p>
          <w:p w14:paraId="5413B521" w14:textId="60B3DE5A" w:rsidR="008C125B" w:rsidRPr="008C125B" w:rsidRDefault="008C125B" w:rsidP="008C125B">
            <w:pPr>
              <w:spacing w:line="280" w:lineRule="atLeast"/>
              <w:rPr>
                <w:i/>
              </w:rPr>
            </w:pPr>
          </w:p>
        </w:tc>
      </w:tr>
      <w:tr w:rsidR="001C3AF5" w14:paraId="49360EB9" w14:textId="77777777" w:rsidTr="00BB7470">
        <w:tc>
          <w:tcPr>
            <w:tcW w:w="9628" w:type="dxa"/>
          </w:tcPr>
          <w:p w14:paraId="5291473F" w14:textId="77777777" w:rsidR="001C3AF5" w:rsidRDefault="001C3AF5" w:rsidP="001C3AF5">
            <w:pPr>
              <w:rPr>
                <w:i/>
              </w:rPr>
            </w:pPr>
            <w:r w:rsidRPr="00BB125D">
              <w:rPr>
                <w:i/>
              </w:rPr>
              <w:t xml:space="preserve">Opdateret ved opfølgningsmøde d. </w:t>
            </w:r>
          </w:p>
          <w:p w14:paraId="346CB3AF" w14:textId="0E439AAB" w:rsidR="001C3AF5" w:rsidRDefault="001C3AF5" w:rsidP="001C3AF5">
            <w:pPr>
              <w:rPr>
                <w:i/>
              </w:rPr>
            </w:pPr>
          </w:p>
        </w:tc>
      </w:tr>
    </w:tbl>
    <w:p w14:paraId="6B8109B3" w14:textId="77777777" w:rsidR="008C125B" w:rsidRDefault="008C125B" w:rsidP="008C125B">
      <w:pPr>
        <w:rPr>
          <w:b/>
        </w:rPr>
      </w:pPr>
    </w:p>
    <w:p w14:paraId="19165BBC" w14:textId="6CFAC5BE" w:rsidR="008C125B" w:rsidRPr="008C125B" w:rsidRDefault="008C125B" w:rsidP="008C125B">
      <w:pPr>
        <w:spacing w:after="0"/>
        <w:rPr>
          <w:rFonts w:asciiTheme="majorHAnsi" w:eastAsiaTheme="majorEastAsia" w:hAnsiTheme="majorHAnsi" w:cstheme="majorBidi"/>
          <w:b/>
          <w:bCs/>
          <w:color w:val="365F91" w:themeColor="accent1" w:themeShade="BF"/>
          <w:sz w:val="28"/>
          <w:szCs w:val="28"/>
        </w:rPr>
      </w:pPr>
      <w:r w:rsidRPr="008C125B">
        <w:rPr>
          <w:rFonts w:asciiTheme="majorHAnsi" w:eastAsiaTheme="majorEastAsia" w:hAnsiTheme="majorHAnsi" w:cstheme="majorBidi"/>
          <w:b/>
          <w:bCs/>
          <w:color w:val="365F91" w:themeColor="accent1" w:themeShade="BF"/>
          <w:sz w:val="28"/>
          <w:szCs w:val="28"/>
        </w:rPr>
        <w:t>Faglige hverv</w:t>
      </w:r>
    </w:p>
    <w:tbl>
      <w:tblPr>
        <w:tblStyle w:val="Tabel-Gitter"/>
        <w:tblW w:w="5000" w:type="pct"/>
        <w:tblLook w:val="04A0" w:firstRow="1" w:lastRow="0" w:firstColumn="1" w:lastColumn="0" w:noHBand="0" w:noVBand="1"/>
      </w:tblPr>
      <w:tblGrid>
        <w:gridCol w:w="9628"/>
      </w:tblGrid>
      <w:tr w:rsidR="008C125B" w:rsidRPr="00DC436C" w14:paraId="7D8D9F8D" w14:textId="77777777" w:rsidTr="007C5195">
        <w:tc>
          <w:tcPr>
            <w:tcW w:w="5000" w:type="pct"/>
          </w:tcPr>
          <w:p w14:paraId="63246E7E" w14:textId="61AD4E8B" w:rsidR="008C125B" w:rsidRPr="008C125B" w:rsidRDefault="001C3AF5" w:rsidP="00724E79">
            <w:pPr>
              <w:rPr>
                <w:i/>
              </w:rPr>
            </w:pPr>
            <w:r>
              <w:rPr>
                <w:i/>
              </w:rPr>
              <w:t>Beskriv dine mål for programmet for de emner, der er relevante for dig, f.eks.:</w:t>
            </w:r>
            <w:r w:rsidRPr="00DC436C">
              <w:rPr>
                <w:i/>
              </w:rPr>
              <w:t xml:space="preserve"> </w:t>
            </w:r>
            <w:r w:rsidR="00031E1B" w:rsidRPr="00DC436C">
              <w:rPr>
                <w:i/>
              </w:rPr>
              <w:t>Medlemskaber</w:t>
            </w:r>
            <w:r w:rsidR="008C125B" w:rsidRPr="00DC436C">
              <w:rPr>
                <w:i/>
              </w:rPr>
              <w:t xml:space="preserve"> af komitéer</w:t>
            </w:r>
            <w:r w:rsidR="00031E1B">
              <w:rPr>
                <w:i/>
              </w:rPr>
              <w:t>/fondsorganisationer,</w:t>
            </w:r>
            <w:r w:rsidRPr="0002544B">
              <w:rPr>
                <w:i/>
                <w:color w:val="FF0000"/>
              </w:rPr>
              <w:t xml:space="preserve"> </w:t>
            </w:r>
            <w:r w:rsidRPr="001C3AF5">
              <w:rPr>
                <w:i/>
              </w:rPr>
              <w:t>tillidshverv i faglige videnskabelige organisationer,</w:t>
            </w:r>
            <w:r w:rsidR="008C125B" w:rsidRPr="001C3AF5">
              <w:rPr>
                <w:i/>
              </w:rPr>
              <w:t xml:space="preserve"> redaktionelt </w:t>
            </w:r>
            <w:r w:rsidR="008C125B" w:rsidRPr="00DC436C">
              <w:rPr>
                <w:i/>
              </w:rPr>
              <w:t>arbejde</w:t>
            </w:r>
            <w:r w:rsidR="00031E1B">
              <w:rPr>
                <w:i/>
              </w:rPr>
              <w:t xml:space="preserve"> i internationale tidsskrifter</w:t>
            </w:r>
            <w:r w:rsidR="008C125B" w:rsidRPr="00DC436C">
              <w:rPr>
                <w:i/>
              </w:rPr>
              <w:t>, bedømmelsesarbejde</w:t>
            </w:r>
            <w:r w:rsidR="00031E1B">
              <w:rPr>
                <w:i/>
              </w:rPr>
              <w:t xml:space="preserve"> for videnskabelige stillinger/fonde/afhandlinger</w:t>
            </w:r>
            <w:r w:rsidR="008C125B" w:rsidRPr="00DC436C">
              <w:rPr>
                <w:i/>
              </w:rPr>
              <w:t xml:space="preserve"> (akademiske ansættelse, afhandlinger mv), organisering af akademiske konferencer og symposier, offentlig synlighed, bidrag til fakultetets og instituttets øvrige liv, mv.</w:t>
            </w:r>
          </w:p>
          <w:p w14:paraId="07AFC7B8" w14:textId="77777777" w:rsidR="008C125B" w:rsidRPr="00DC436C" w:rsidRDefault="008C125B" w:rsidP="007C5195">
            <w:pPr>
              <w:spacing w:line="280" w:lineRule="atLeast"/>
            </w:pPr>
          </w:p>
        </w:tc>
      </w:tr>
      <w:tr w:rsidR="001C3AF5" w:rsidRPr="00DC436C" w14:paraId="430D040D" w14:textId="77777777" w:rsidTr="007C5195">
        <w:tc>
          <w:tcPr>
            <w:tcW w:w="5000" w:type="pct"/>
          </w:tcPr>
          <w:p w14:paraId="3C32A3D5" w14:textId="77777777" w:rsidR="001C3AF5" w:rsidRDefault="001C3AF5" w:rsidP="001C3AF5">
            <w:pPr>
              <w:rPr>
                <w:i/>
              </w:rPr>
            </w:pPr>
            <w:r w:rsidRPr="00D3352D">
              <w:rPr>
                <w:i/>
              </w:rPr>
              <w:t xml:space="preserve">Opdateret ved opfølgningsmøde d. </w:t>
            </w:r>
          </w:p>
          <w:p w14:paraId="4E7A4099" w14:textId="1FEF58E9" w:rsidR="001C3AF5" w:rsidRDefault="001C3AF5" w:rsidP="001C3AF5">
            <w:pPr>
              <w:rPr>
                <w:i/>
              </w:rPr>
            </w:pPr>
          </w:p>
        </w:tc>
      </w:tr>
    </w:tbl>
    <w:p w14:paraId="52BC985A" w14:textId="77777777" w:rsidR="008C125B" w:rsidRPr="00DC436C" w:rsidRDefault="008C125B" w:rsidP="008C125B"/>
    <w:p w14:paraId="282DA40A" w14:textId="67B33329" w:rsidR="008C125B" w:rsidRPr="008C125B" w:rsidRDefault="00031E1B" w:rsidP="008C125B">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Forskningsled</w:t>
      </w:r>
      <w:r w:rsidR="00CC66FD">
        <w:rPr>
          <w:rFonts w:asciiTheme="majorHAnsi" w:eastAsiaTheme="majorEastAsia" w:hAnsiTheme="majorHAnsi" w:cstheme="majorBidi"/>
          <w:b/>
          <w:bCs/>
          <w:color w:val="365F91" w:themeColor="accent1" w:themeShade="BF"/>
          <w:sz w:val="28"/>
          <w:szCs w:val="28"/>
        </w:rPr>
        <w:t>else</w:t>
      </w:r>
    </w:p>
    <w:tbl>
      <w:tblPr>
        <w:tblStyle w:val="Tabel-Gitter"/>
        <w:tblW w:w="5000" w:type="pct"/>
        <w:tblLook w:val="04A0" w:firstRow="1" w:lastRow="0" w:firstColumn="1" w:lastColumn="0" w:noHBand="0" w:noVBand="1"/>
      </w:tblPr>
      <w:tblGrid>
        <w:gridCol w:w="9628"/>
      </w:tblGrid>
      <w:tr w:rsidR="008C125B" w:rsidRPr="00DC436C" w14:paraId="58F887FC" w14:textId="77777777" w:rsidTr="007C5195">
        <w:tc>
          <w:tcPr>
            <w:tcW w:w="5000" w:type="pct"/>
          </w:tcPr>
          <w:p w14:paraId="4FE4F678" w14:textId="5AD02180" w:rsidR="008C125B" w:rsidRPr="008C125B" w:rsidRDefault="008C125B" w:rsidP="007C5195">
            <w:pPr>
              <w:spacing w:line="280" w:lineRule="atLeast"/>
              <w:rPr>
                <w:i/>
              </w:rPr>
            </w:pPr>
            <w:r w:rsidRPr="008C125B">
              <w:rPr>
                <w:i/>
              </w:rPr>
              <w:t>Beskriv</w:t>
            </w:r>
            <w:r w:rsidR="00724E79">
              <w:rPr>
                <w:i/>
              </w:rPr>
              <w:t xml:space="preserve"> dine</w:t>
            </w:r>
            <w:r w:rsidRPr="008C125B">
              <w:rPr>
                <w:i/>
              </w:rPr>
              <w:t xml:space="preserve"> </w:t>
            </w:r>
            <w:r w:rsidR="007C5195" w:rsidRPr="00724E79">
              <w:rPr>
                <w:i/>
              </w:rPr>
              <w:t xml:space="preserve">mål for programmet </w:t>
            </w:r>
            <w:r w:rsidR="001C3AF5">
              <w:rPr>
                <w:i/>
              </w:rPr>
              <w:t>for de emner, der er relevante for dig</w:t>
            </w:r>
            <w:r w:rsidRPr="008C125B">
              <w:rPr>
                <w:i/>
              </w:rPr>
              <w:t xml:space="preserve"> </w:t>
            </w:r>
            <w:r w:rsidRPr="00724E79">
              <w:rPr>
                <w:i/>
              </w:rPr>
              <w:t>med henblik på</w:t>
            </w:r>
            <w:r w:rsidR="00CC66FD" w:rsidRPr="00724E79">
              <w:rPr>
                <w:i/>
              </w:rPr>
              <w:t xml:space="preserve"> at</w:t>
            </w:r>
            <w:r w:rsidRPr="00724E79">
              <w:rPr>
                <w:i/>
              </w:rPr>
              <w:t xml:space="preserve"> lede og sikre et godt forskningsmiljø i forskningsgruppen</w:t>
            </w:r>
            <w:r w:rsidR="001C3AF5">
              <w:rPr>
                <w:i/>
              </w:rPr>
              <w:t xml:space="preserve"> f.eks.</w:t>
            </w:r>
            <w:r w:rsidRPr="00724E79">
              <w:rPr>
                <w:i/>
              </w:rPr>
              <w:t xml:space="preserve">: </w:t>
            </w:r>
            <w:r w:rsidRPr="008C125B">
              <w:rPr>
                <w:i/>
              </w:rPr>
              <w:t xml:space="preserve">Forskningsledelsestræning, personlig udvikling, peer coaching, ledelse gennem andre, diversitet, </w:t>
            </w:r>
            <w:r w:rsidRPr="001C3AF5">
              <w:rPr>
                <w:i/>
              </w:rPr>
              <w:t xml:space="preserve">ligestilling, </w:t>
            </w:r>
            <w:r w:rsidR="001C3AF5" w:rsidRPr="001C3AF5">
              <w:rPr>
                <w:i/>
              </w:rPr>
              <w:t xml:space="preserve">bidrag til godt arbejdsmiljø, </w:t>
            </w:r>
            <w:r w:rsidRPr="001C3AF5">
              <w:rPr>
                <w:i/>
              </w:rPr>
              <w:t>mv</w:t>
            </w:r>
            <w:r w:rsidRPr="008C125B">
              <w:rPr>
                <w:i/>
              </w:rPr>
              <w:t>.</w:t>
            </w:r>
          </w:p>
          <w:p w14:paraId="1DD03E73" w14:textId="77777777" w:rsidR="008C125B" w:rsidRPr="00DC436C" w:rsidRDefault="008C125B" w:rsidP="007C5195">
            <w:pPr>
              <w:spacing w:line="280" w:lineRule="atLeast"/>
            </w:pPr>
          </w:p>
        </w:tc>
      </w:tr>
      <w:tr w:rsidR="001C3AF5" w:rsidRPr="00DC436C" w14:paraId="3813C913" w14:textId="77777777" w:rsidTr="007C5195">
        <w:tc>
          <w:tcPr>
            <w:tcW w:w="5000" w:type="pct"/>
          </w:tcPr>
          <w:p w14:paraId="1DE35007" w14:textId="77777777" w:rsidR="001C3AF5" w:rsidRDefault="001C3AF5" w:rsidP="001C3AF5">
            <w:pPr>
              <w:spacing w:line="280" w:lineRule="atLeast"/>
              <w:rPr>
                <w:i/>
              </w:rPr>
            </w:pPr>
            <w:r w:rsidRPr="00C24BA8">
              <w:rPr>
                <w:i/>
              </w:rPr>
              <w:lastRenderedPageBreak/>
              <w:t xml:space="preserve">Opdateret ved opfølgningsmøde d. </w:t>
            </w:r>
          </w:p>
          <w:p w14:paraId="3591DE8E" w14:textId="213F8BCF" w:rsidR="001C3AF5" w:rsidRPr="008C125B" w:rsidRDefault="001C3AF5" w:rsidP="001C3AF5">
            <w:pPr>
              <w:spacing w:line="280" w:lineRule="atLeast"/>
              <w:rPr>
                <w:i/>
              </w:rPr>
            </w:pPr>
          </w:p>
        </w:tc>
      </w:tr>
    </w:tbl>
    <w:p w14:paraId="5185AFF4" w14:textId="77777777" w:rsidR="008C125B" w:rsidRPr="00DC436C" w:rsidRDefault="008C125B" w:rsidP="008C125B"/>
    <w:p w14:paraId="10BC0294" w14:textId="77777777" w:rsidR="008C125B" w:rsidRPr="00DC436C" w:rsidRDefault="008C125B" w:rsidP="008C125B">
      <w:pPr>
        <w:spacing w:after="0"/>
        <w:rPr>
          <w:b/>
        </w:rPr>
      </w:pPr>
      <w:r w:rsidRPr="008C125B">
        <w:rPr>
          <w:rFonts w:asciiTheme="majorHAnsi" w:eastAsiaTheme="majorEastAsia" w:hAnsiTheme="majorHAnsi" w:cstheme="majorBidi"/>
          <w:b/>
          <w:bCs/>
          <w:color w:val="365F91" w:themeColor="accent1" w:themeShade="BF"/>
          <w:sz w:val="28"/>
          <w:szCs w:val="28"/>
        </w:rPr>
        <w:t>Andet</w:t>
      </w:r>
    </w:p>
    <w:tbl>
      <w:tblPr>
        <w:tblStyle w:val="Tabel-Gitter"/>
        <w:tblW w:w="5000" w:type="pct"/>
        <w:tblLook w:val="04A0" w:firstRow="1" w:lastRow="0" w:firstColumn="1" w:lastColumn="0" w:noHBand="0" w:noVBand="1"/>
      </w:tblPr>
      <w:tblGrid>
        <w:gridCol w:w="9628"/>
      </w:tblGrid>
      <w:tr w:rsidR="008C125B" w:rsidRPr="00DC436C" w14:paraId="2463F236" w14:textId="77777777" w:rsidTr="007C5195">
        <w:tc>
          <w:tcPr>
            <w:tcW w:w="5000" w:type="pct"/>
          </w:tcPr>
          <w:p w14:paraId="140B8204" w14:textId="226F3CFA" w:rsidR="008C125B" w:rsidRPr="00724E79" w:rsidRDefault="008C125B" w:rsidP="007C5195">
            <w:pPr>
              <w:spacing w:line="280" w:lineRule="atLeast"/>
              <w:rPr>
                <w:i/>
              </w:rPr>
            </w:pPr>
            <w:r w:rsidRPr="00114423">
              <w:rPr>
                <w:i/>
              </w:rPr>
              <w:t>Fx planer for opnåelse af danskkundskaber</w:t>
            </w:r>
            <w:r w:rsidR="00CC66FD">
              <w:rPr>
                <w:i/>
              </w:rPr>
              <w:t xml:space="preserve">, </w:t>
            </w:r>
            <w:r w:rsidR="00CC66FD" w:rsidRPr="00724E79">
              <w:rPr>
                <w:i/>
              </w:rPr>
              <w:t>deltagelse i ledelsesgruppe, understøtte etablering af center</w:t>
            </w:r>
            <w:r w:rsidR="00812511" w:rsidRPr="00724E79">
              <w:rPr>
                <w:i/>
              </w:rPr>
              <w:t>/nyt forskningsområde</w:t>
            </w:r>
            <w:r w:rsidR="00CC66FD" w:rsidRPr="00724E79">
              <w:rPr>
                <w:i/>
              </w:rPr>
              <w:t xml:space="preserve">, mv. </w:t>
            </w:r>
          </w:p>
          <w:p w14:paraId="188794CB" w14:textId="77777777" w:rsidR="008C125B" w:rsidRPr="00DC436C" w:rsidRDefault="008C125B" w:rsidP="007C5195">
            <w:pPr>
              <w:spacing w:line="280" w:lineRule="atLeast"/>
            </w:pPr>
          </w:p>
        </w:tc>
      </w:tr>
      <w:tr w:rsidR="001C3AF5" w:rsidRPr="00DC436C" w14:paraId="1E954BE1" w14:textId="77777777" w:rsidTr="007C5195">
        <w:tc>
          <w:tcPr>
            <w:tcW w:w="5000" w:type="pct"/>
          </w:tcPr>
          <w:p w14:paraId="111ABE16" w14:textId="77777777" w:rsidR="001C3AF5" w:rsidRDefault="001C3AF5" w:rsidP="001C3AF5">
            <w:pPr>
              <w:spacing w:line="280" w:lineRule="atLeast"/>
              <w:rPr>
                <w:i/>
              </w:rPr>
            </w:pPr>
            <w:r w:rsidRPr="00BF4574">
              <w:rPr>
                <w:i/>
              </w:rPr>
              <w:t xml:space="preserve">Opdateret ved opfølgningsmøde d. </w:t>
            </w:r>
          </w:p>
          <w:p w14:paraId="77CD6B2B" w14:textId="5D1BDDD9" w:rsidR="001C3AF5" w:rsidRPr="00114423" w:rsidRDefault="001C3AF5" w:rsidP="001C3AF5">
            <w:pPr>
              <w:spacing w:line="280" w:lineRule="atLeast"/>
              <w:rPr>
                <w:i/>
              </w:rPr>
            </w:pPr>
          </w:p>
        </w:tc>
      </w:tr>
    </w:tbl>
    <w:p w14:paraId="7977F472" w14:textId="77777777" w:rsidR="00E41E59" w:rsidRDefault="00E41E59" w:rsidP="00E41E59">
      <w:pPr>
        <w:spacing w:after="0"/>
        <w:rPr>
          <w:rFonts w:asciiTheme="majorHAnsi" w:eastAsiaTheme="majorEastAsia" w:hAnsiTheme="majorHAnsi" w:cstheme="majorBidi"/>
          <w:b/>
          <w:bCs/>
          <w:color w:val="365F91" w:themeColor="accent1" w:themeShade="BF"/>
          <w:sz w:val="28"/>
          <w:szCs w:val="28"/>
        </w:rPr>
      </w:pPr>
    </w:p>
    <w:p w14:paraId="52D08E11" w14:textId="6A091503" w:rsidR="00E41E59" w:rsidRDefault="00B17388" w:rsidP="00E41E59">
      <w:pPr>
        <w:spacing w:after="0"/>
      </w:pPr>
      <w:r w:rsidRPr="00E41E59">
        <w:rPr>
          <w:rFonts w:asciiTheme="majorHAnsi" w:eastAsiaTheme="majorEastAsia" w:hAnsiTheme="majorHAnsi" w:cstheme="majorBidi"/>
          <w:b/>
          <w:bCs/>
          <w:color w:val="365F91" w:themeColor="accent1" w:themeShade="BF"/>
          <w:sz w:val="28"/>
          <w:szCs w:val="28"/>
        </w:rPr>
        <w:t>Mentor</w:t>
      </w:r>
    </w:p>
    <w:tbl>
      <w:tblPr>
        <w:tblStyle w:val="Tabel-Gitter"/>
        <w:tblW w:w="0" w:type="auto"/>
        <w:tblLook w:val="04A0" w:firstRow="1" w:lastRow="0" w:firstColumn="1" w:lastColumn="0" w:noHBand="0" w:noVBand="1"/>
      </w:tblPr>
      <w:tblGrid>
        <w:gridCol w:w="9628"/>
      </w:tblGrid>
      <w:tr w:rsidR="00E41E59" w14:paraId="273D8E86" w14:textId="77777777" w:rsidTr="00E41E59">
        <w:tc>
          <w:tcPr>
            <w:tcW w:w="9628" w:type="dxa"/>
          </w:tcPr>
          <w:p w14:paraId="25A67EFB" w14:textId="79A8744F" w:rsidR="00CC66FD" w:rsidRPr="00724E79" w:rsidRDefault="00E41E59" w:rsidP="00CC66FD">
            <w:pPr>
              <w:rPr>
                <w:i/>
              </w:rPr>
            </w:pPr>
            <w:r w:rsidRPr="00724E79">
              <w:rPr>
                <w:i/>
              </w:rPr>
              <w:t>Beskriv din</w:t>
            </w:r>
            <w:r w:rsidR="00CC66FD" w:rsidRPr="00724E79">
              <w:rPr>
                <w:i/>
              </w:rPr>
              <w:t>e</w:t>
            </w:r>
            <w:r w:rsidRPr="00724E79">
              <w:rPr>
                <w:i/>
              </w:rPr>
              <w:t xml:space="preserve"> planer for og </w:t>
            </w:r>
            <w:r w:rsidR="002E3683" w:rsidRPr="00724E79">
              <w:rPr>
                <w:i/>
              </w:rPr>
              <w:t>forventninger</w:t>
            </w:r>
            <w:r w:rsidRPr="00724E79">
              <w:rPr>
                <w:i/>
              </w:rPr>
              <w:t xml:space="preserve"> til en eller flere af følgende: Faglig profil på din mentor, særlige fokusområder for mentorforløbet (f.eks. </w:t>
            </w:r>
            <w:r w:rsidR="002E3683" w:rsidRPr="00724E79">
              <w:rPr>
                <w:i/>
              </w:rPr>
              <w:t>forskning</w:t>
            </w:r>
            <w:r w:rsidRPr="00724E79">
              <w:rPr>
                <w:i/>
              </w:rPr>
              <w:t xml:space="preserve">, ekstern </w:t>
            </w:r>
            <w:r w:rsidR="002E3683" w:rsidRPr="00724E79">
              <w:rPr>
                <w:i/>
              </w:rPr>
              <w:t>finansiering</w:t>
            </w:r>
            <w:r w:rsidRPr="00724E79">
              <w:rPr>
                <w:i/>
              </w:rPr>
              <w:t xml:space="preserve">, </w:t>
            </w:r>
            <w:r w:rsidR="002E3683" w:rsidRPr="00724E79">
              <w:rPr>
                <w:i/>
              </w:rPr>
              <w:t>undervisning</w:t>
            </w:r>
            <w:r w:rsidRPr="00724E79">
              <w:rPr>
                <w:i/>
              </w:rPr>
              <w:t>, ledelse), møde</w:t>
            </w:r>
            <w:r w:rsidR="002E3683" w:rsidRPr="00724E79">
              <w:rPr>
                <w:i/>
              </w:rPr>
              <w:t xml:space="preserve"> kadence</w:t>
            </w:r>
            <w:r w:rsidRPr="00724E79">
              <w:rPr>
                <w:i/>
              </w:rPr>
              <w:t xml:space="preserve">, mødeform, mv.  </w:t>
            </w:r>
          </w:p>
          <w:p w14:paraId="2B2AE26F" w14:textId="657A91D4" w:rsidR="00CC66FD" w:rsidRPr="00CC66FD" w:rsidRDefault="00CC66FD" w:rsidP="00CC66FD">
            <w:pPr>
              <w:rPr>
                <w:color w:val="FF0000"/>
              </w:rPr>
            </w:pPr>
          </w:p>
        </w:tc>
      </w:tr>
      <w:tr w:rsidR="001C3AF5" w14:paraId="155A8053" w14:textId="77777777" w:rsidTr="00E41E59">
        <w:tc>
          <w:tcPr>
            <w:tcW w:w="9628" w:type="dxa"/>
          </w:tcPr>
          <w:p w14:paraId="0FD00039" w14:textId="77777777" w:rsidR="001C3AF5" w:rsidRDefault="001C3AF5" w:rsidP="001C3AF5">
            <w:pPr>
              <w:rPr>
                <w:i/>
              </w:rPr>
            </w:pPr>
            <w:r w:rsidRPr="00CA6FB5">
              <w:rPr>
                <w:i/>
              </w:rPr>
              <w:t xml:space="preserve">Opdateret ved opfølgningsmøde d. </w:t>
            </w:r>
          </w:p>
          <w:p w14:paraId="40E7BD6B" w14:textId="0C1B5672" w:rsidR="001C3AF5" w:rsidRPr="00724E79" w:rsidRDefault="001C3AF5" w:rsidP="001C3AF5">
            <w:pPr>
              <w:rPr>
                <w:i/>
              </w:rPr>
            </w:pPr>
          </w:p>
        </w:tc>
      </w:tr>
    </w:tbl>
    <w:p w14:paraId="07F347B1" w14:textId="325C297A" w:rsidR="00C036E2" w:rsidRDefault="00C036E2" w:rsidP="00392C43">
      <w:pPr>
        <w:rPr>
          <w:rFonts w:ascii="Georgia" w:hAnsi="Georgia"/>
          <w:sz w:val="20"/>
          <w:szCs w:val="20"/>
        </w:rPr>
      </w:pPr>
    </w:p>
    <w:p w14:paraId="3FF5A2BB" w14:textId="3B5098A3" w:rsidR="001C3AF5" w:rsidRDefault="001C3AF5" w:rsidP="001C3AF5">
      <w:pPr>
        <w:spacing w:after="0"/>
      </w:pPr>
      <w:r w:rsidRPr="001C3AF5">
        <w:rPr>
          <w:rFonts w:asciiTheme="majorHAnsi" w:eastAsiaTheme="majorEastAsia" w:hAnsiTheme="majorHAnsi" w:cstheme="majorBidi"/>
          <w:b/>
          <w:bCs/>
          <w:color w:val="365F91" w:themeColor="accent1" w:themeShade="BF"/>
          <w:sz w:val="28"/>
          <w:szCs w:val="28"/>
        </w:rPr>
        <w:t>Opfølgning</w:t>
      </w:r>
    </w:p>
    <w:tbl>
      <w:tblPr>
        <w:tblStyle w:val="Tabel-Gitter"/>
        <w:tblW w:w="0" w:type="auto"/>
        <w:tblLook w:val="04A0" w:firstRow="1" w:lastRow="0" w:firstColumn="1" w:lastColumn="0" w:noHBand="0" w:noVBand="1"/>
      </w:tblPr>
      <w:tblGrid>
        <w:gridCol w:w="9628"/>
      </w:tblGrid>
      <w:tr w:rsidR="001C3AF5" w14:paraId="777C9BE7" w14:textId="77777777" w:rsidTr="001C3AF5">
        <w:tc>
          <w:tcPr>
            <w:tcW w:w="9628" w:type="dxa"/>
          </w:tcPr>
          <w:p w14:paraId="2DE59C97" w14:textId="4CF9A7BB" w:rsidR="001C3AF5" w:rsidRPr="00CF002F" w:rsidRDefault="00CF002F" w:rsidP="00392C43">
            <w:pPr>
              <w:rPr>
                <w:i/>
                <w:iCs/>
              </w:rPr>
            </w:pPr>
            <w:r w:rsidRPr="00CF002F">
              <w:rPr>
                <w:i/>
                <w:iCs/>
              </w:rPr>
              <w:t xml:space="preserve">Beskriv planen for den løbende opfølgning under forfremmelsesprogrammet herunder f.eks.: Kadence for opfølgning, mødeform, hvem der deltager i opfølgningen, om opfølgningen sker i sammenhæng med MUS, mv.  </w:t>
            </w:r>
          </w:p>
          <w:p w14:paraId="1C4E00AD" w14:textId="5CB51995" w:rsidR="001C3AF5" w:rsidRDefault="001C3AF5" w:rsidP="00392C43"/>
        </w:tc>
      </w:tr>
      <w:tr w:rsidR="001C3AF5" w14:paraId="1E85EE78" w14:textId="77777777" w:rsidTr="001C3AF5">
        <w:tc>
          <w:tcPr>
            <w:tcW w:w="9628" w:type="dxa"/>
          </w:tcPr>
          <w:p w14:paraId="2AFBBB4F" w14:textId="77777777" w:rsidR="001C3AF5" w:rsidRDefault="001C3AF5" w:rsidP="001C3AF5">
            <w:pPr>
              <w:rPr>
                <w:i/>
              </w:rPr>
            </w:pPr>
            <w:r w:rsidRPr="00CA6FB5">
              <w:rPr>
                <w:i/>
              </w:rPr>
              <w:t xml:space="preserve">Opdateret ved opfølgningsmøde d. </w:t>
            </w:r>
          </w:p>
          <w:p w14:paraId="3B35EB05" w14:textId="77777777" w:rsidR="001C3AF5" w:rsidRDefault="001C3AF5" w:rsidP="00392C43"/>
        </w:tc>
      </w:tr>
    </w:tbl>
    <w:p w14:paraId="46E1AA38" w14:textId="77777777" w:rsidR="001C3AF5" w:rsidRPr="00392C43" w:rsidRDefault="001C3AF5" w:rsidP="00392C43">
      <w:pPr>
        <w:rPr>
          <w:rFonts w:ascii="Georgia" w:hAnsi="Georgia"/>
          <w:sz w:val="20"/>
          <w:szCs w:val="20"/>
        </w:rPr>
      </w:pPr>
    </w:p>
    <w:p w14:paraId="7B0EBCE9" w14:textId="16062FCE" w:rsidR="00430046" w:rsidRPr="00E41E59" w:rsidRDefault="00E41608" w:rsidP="00E41E59">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Underskrifter</w:t>
      </w:r>
      <w:r>
        <w:rPr>
          <w:rFonts w:asciiTheme="majorHAnsi" w:eastAsiaTheme="majorEastAsia" w:hAnsiTheme="majorHAnsi" w:cstheme="majorBidi"/>
          <w:b/>
          <w:bCs/>
          <w:color w:val="365F91" w:themeColor="accent1" w:themeShade="BF"/>
          <w:sz w:val="28"/>
          <w:szCs w:val="28"/>
        </w:rPr>
        <w:br/>
      </w:r>
    </w:p>
    <w:tbl>
      <w:tblPr>
        <w:tblStyle w:val="Tabel-Gitter"/>
        <w:tblW w:w="0" w:type="auto"/>
        <w:tblLook w:val="04A0" w:firstRow="1" w:lastRow="0" w:firstColumn="1" w:lastColumn="0" w:noHBand="0" w:noVBand="1"/>
      </w:tblPr>
      <w:tblGrid>
        <w:gridCol w:w="1521"/>
        <w:gridCol w:w="3841"/>
        <w:gridCol w:w="4266"/>
      </w:tblGrid>
      <w:tr w:rsidR="00E41608" w:rsidRPr="00724E79" w14:paraId="05996FB1" w14:textId="77777777" w:rsidTr="00E41608">
        <w:tc>
          <w:tcPr>
            <w:tcW w:w="1521" w:type="dxa"/>
          </w:tcPr>
          <w:p w14:paraId="35D32E7B" w14:textId="77777777" w:rsidR="00E41608" w:rsidRPr="00724E79" w:rsidRDefault="00E41608" w:rsidP="007C5195">
            <w:pPr>
              <w:rPr>
                <w:i/>
              </w:rPr>
            </w:pPr>
            <w:r w:rsidRPr="00724E79">
              <w:rPr>
                <w:i/>
              </w:rPr>
              <w:t>Dato:</w:t>
            </w:r>
          </w:p>
          <w:p w14:paraId="01AAF4A3" w14:textId="77777777" w:rsidR="00E41608" w:rsidRPr="00724E79" w:rsidRDefault="00E41608" w:rsidP="007C5195">
            <w:pPr>
              <w:rPr>
                <w:i/>
              </w:rPr>
            </w:pPr>
          </w:p>
          <w:p w14:paraId="1677BD6D" w14:textId="77777777" w:rsidR="00E41608" w:rsidRPr="00724E79" w:rsidRDefault="00E41608" w:rsidP="007C5195">
            <w:pPr>
              <w:rPr>
                <w:i/>
              </w:rPr>
            </w:pPr>
          </w:p>
        </w:tc>
        <w:tc>
          <w:tcPr>
            <w:tcW w:w="3841" w:type="dxa"/>
          </w:tcPr>
          <w:p w14:paraId="0AAAB886" w14:textId="77777777" w:rsidR="00E41608" w:rsidRPr="00724E79" w:rsidRDefault="00E41608" w:rsidP="007C5195">
            <w:pPr>
              <w:rPr>
                <w:i/>
              </w:rPr>
            </w:pPr>
            <w:r w:rsidRPr="00724E79">
              <w:rPr>
                <w:i/>
              </w:rPr>
              <w:t>Navn:</w:t>
            </w:r>
          </w:p>
        </w:tc>
        <w:tc>
          <w:tcPr>
            <w:tcW w:w="4266" w:type="dxa"/>
          </w:tcPr>
          <w:p w14:paraId="5275A074" w14:textId="77777777" w:rsidR="00E41608" w:rsidRPr="00724E79" w:rsidRDefault="00E41608" w:rsidP="007C5195">
            <w:pPr>
              <w:rPr>
                <w:i/>
              </w:rPr>
            </w:pPr>
            <w:r w:rsidRPr="00724E79">
              <w:rPr>
                <w:i/>
              </w:rPr>
              <w:t>Underskrift:</w:t>
            </w:r>
          </w:p>
        </w:tc>
      </w:tr>
    </w:tbl>
    <w:p w14:paraId="7B43F50B" w14:textId="0FDDC789" w:rsidR="00724E79" w:rsidRPr="00724E79" w:rsidRDefault="00E41608" w:rsidP="00724E79">
      <w:pPr>
        <w:rPr>
          <w:i/>
        </w:rPr>
      </w:pPr>
      <w:r w:rsidRPr="00724E79">
        <w:rPr>
          <w:rFonts w:ascii="Georgia" w:eastAsia="Times New Roman" w:hAnsi="Georgia" w:cs="Times New Roman"/>
          <w:i/>
          <w:sz w:val="20"/>
          <w:szCs w:val="20"/>
          <w:lang w:eastAsia="da-DK"/>
        </w:rPr>
        <w:t>Medarbejder i forfremmelsesprogrammet</w:t>
      </w:r>
    </w:p>
    <w:tbl>
      <w:tblPr>
        <w:tblStyle w:val="Tabel-Gitter"/>
        <w:tblW w:w="0" w:type="auto"/>
        <w:tblLook w:val="04A0" w:firstRow="1" w:lastRow="0" w:firstColumn="1" w:lastColumn="0" w:noHBand="0" w:noVBand="1"/>
      </w:tblPr>
      <w:tblGrid>
        <w:gridCol w:w="1522"/>
        <w:gridCol w:w="3841"/>
        <w:gridCol w:w="4265"/>
      </w:tblGrid>
      <w:tr w:rsidR="00E41608" w:rsidRPr="00724E79" w14:paraId="3FCC7A1C" w14:textId="77777777" w:rsidTr="007C5195">
        <w:tc>
          <w:tcPr>
            <w:tcW w:w="1555" w:type="dxa"/>
          </w:tcPr>
          <w:p w14:paraId="394F84D5" w14:textId="77777777" w:rsidR="00E41608" w:rsidRPr="00724E79" w:rsidRDefault="00E41608" w:rsidP="007C5195">
            <w:pPr>
              <w:rPr>
                <w:i/>
              </w:rPr>
            </w:pPr>
            <w:r w:rsidRPr="00724E79">
              <w:rPr>
                <w:i/>
              </w:rPr>
              <w:t>Dato:</w:t>
            </w:r>
          </w:p>
          <w:p w14:paraId="3AA7A5AA" w14:textId="77777777" w:rsidR="00E41608" w:rsidRPr="00724E79" w:rsidRDefault="00E41608" w:rsidP="007C5195">
            <w:pPr>
              <w:rPr>
                <w:i/>
              </w:rPr>
            </w:pPr>
          </w:p>
          <w:p w14:paraId="4C8B2CC5" w14:textId="77777777" w:rsidR="00E41608" w:rsidRPr="00724E79" w:rsidRDefault="00E41608" w:rsidP="007C5195">
            <w:pPr>
              <w:rPr>
                <w:i/>
              </w:rPr>
            </w:pPr>
          </w:p>
        </w:tc>
        <w:tc>
          <w:tcPr>
            <w:tcW w:w="3969" w:type="dxa"/>
          </w:tcPr>
          <w:p w14:paraId="12415C62" w14:textId="77777777" w:rsidR="00E41608" w:rsidRPr="00724E79" w:rsidRDefault="00E41608" w:rsidP="007C5195">
            <w:pPr>
              <w:rPr>
                <w:i/>
              </w:rPr>
            </w:pPr>
            <w:r w:rsidRPr="00724E79">
              <w:rPr>
                <w:i/>
              </w:rPr>
              <w:t>Navn:</w:t>
            </w:r>
          </w:p>
        </w:tc>
        <w:tc>
          <w:tcPr>
            <w:tcW w:w="4388" w:type="dxa"/>
          </w:tcPr>
          <w:p w14:paraId="7081D4C5" w14:textId="77777777" w:rsidR="00E41608" w:rsidRPr="00724E79" w:rsidRDefault="00E41608" w:rsidP="007C5195">
            <w:pPr>
              <w:rPr>
                <w:i/>
              </w:rPr>
            </w:pPr>
            <w:r w:rsidRPr="00724E79">
              <w:rPr>
                <w:i/>
              </w:rPr>
              <w:t>Underskrift:</w:t>
            </w:r>
          </w:p>
        </w:tc>
      </w:tr>
    </w:tbl>
    <w:p w14:paraId="2275576B" w14:textId="4475C370" w:rsidR="00E41608" w:rsidRPr="00724E79" w:rsidRDefault="00E41608" w:rsidP="00724E79">
      <w:pPr>
        <w:spacing w:after="0" w:line="240" w:lineRule="atLeast"/>
        <w:rPr>
          <w:rFonts w:ascii="Georgia" w:eastAsia="Times New Roman" w:hAnsi="Georgia" w:cs="Times New Roman"/>
          <w:i/>
          <w:sz w:val="20"/>
          <w:szCs w:val="20"/>
          <w:lang w:eastAsia="da-DK"/>
        </w:rPr>
      </w:pPr>
      <w:r w:rsidRPr="00724E79">
        <w:rPr>
          <w:rFonts w:ascii="Georgia" w:eastAsia="Times New Roman" w:hAnsi="Georgia" w:cs="Times New Roman"/>
          <w:i/>
          <w:sz w:val="20"/>
          <w:szCs w:val="20"/>
          <w:lang w:eastAsia="da-DK"/>
        </w:rPr>
        <w:t>Nærmeste faglige leder</w:t>
      </w:r>
    </w:p>
    <w:p w14:paraId="0AA77625" w14:textId="77777777" w:rsidR="00E41608" w:rsidRPr="00724E79" w:rsidRDefault="00E41608" w:rsidP="00724E79">
      <w:pPr>
        <w:spacing w:after="0" w:line="240" w:lineRule="atLeast"/>
        <w:rPr>
          <w:rFonts w:ascii="Georgia" w:eastAsia="Times New Roman" w:hAnsi="Georgia" w:cs="Times New Roman"/>
          <w:i/>
          <w:sz w:val="20"/>
          <w:szCs w:val="20"/>
          <w:lang w:eastAsia="da-DK"/>
        </w:rPr>
      </w:pPr>
    </w:p>
    <w:tbl>
      <w:tblPr>
        <w:tblStyle w:val="Tabel-Gitter"/>
        <w:tblW w:w="0" w:type="auto"/>
        <w:tblLook w:val="04A0" w:firstRow="1" w:lastRow="0" w:firstColumn="1" w:lastColumn="0" w:noHBand="0" w:noVBand="1"/>
      </w:tblPr>
      <w:tblGrid>
        <w:gridCol w:w="1522"/>
        <w:gridCol w:w="3841"/>
        <w:gridCol w:w="4265"/>
      </w:tblGrid>
      <w:tr w:rsidR="00E41608" w:rsidRPr="00724E79" w14:paraId="14B05F6C" w14:textId="77777777" w:rsidTr="007C5195">
        <w:tc>
          <w:tcPr>
            <w:tcW w:w="1555" w:type="dxa"/>
          </w:tcPr>
          <w:p w14:paraId="556C2DDA" w14:textId="77777777" w:rsidR="00E41608" w:rsidRPr="00724E79" w:rsidRDefault="00E41608" w:rsidP="007C5195">
            <w:pPr>
              <w:rPr>
                <w:i/>
              </w:rPr>
            </w:pPr>
            <w:r w:rsidRPr="00724E79">
              <w:rPr>
                <w:i/>
              </w:rPr>
              <w:t>Dato:</w:t>
            </w:r>
          </w:p>
          <w:p w14:paraId="3227D7D1" w14:textId="77777777" w:rsidR="00E41608" w:rsidRPr="00724E79" w:rsidRDefault="00E41608" w:rsidP="007C5195">
            <w:pPr>
              <w:rPr>
                <w:i/>
              </w:rPr>
            </w:pPr>
          </w:p>
          <w:p w14:paraId="3D8F3BAD" w14:textId="77777777" w:rsidR="00E41608" w:rsidRPr="00724E79" w:rsidRDefault="00E41608" w:rsidP="007C5195">
            <w:pPr>
              <w:rPr>
                <w:i/>
              </w:rPr>
            </w:pPr>
          </w:p>
        </w:tc>
        <w:tc>
          <w:tcPr>
            <w:tcW w:w="3969" w:type="dxa"/>
          </w:tcPr>
          <w:p w14:paraId="3AF13204" w14:textId="77777777" w:rsidR="00E41608" w:rsidRPr="00724E79" w:rsidRDefault="00E41608" w:rsidP="007C5195">
            <w:pPr>
              <w:rPr>
                <w:i/>
              </w:rPr>
            </w:pPr>
            <w:r w:rsidRPr="00724E79">
              <w:rPr>
                <w:i/>
              </w:rPr>
              <w:t>Navn:</w:t>
            </w:r>
          </w:p>
        </w:tc>
        <w:tc>
          <w:tcPr>
            <w:tcW w:w="4388" w:type="dxa"/>
          </w:tcPr>
          <w:p w14:paraId="521898F2" w14:textId="77777777" w:rsidR="00E41608" w:rsidRPr="00724E79" w:rsidRDefault="00E41608" w:rsidP="007C5195">
            <w:pPr>
              <w:rPr>
                <w:i/>
              </w:rPr>
            </w:pPr>
            <w:r w:rsidRPr="00724E79">
              <w:rPr>
                <w:i/>
              </w:rPr>
              <w:t>Underskrift:</w:t>
            </w:r>
          </w:p>
        </w:tc>
      </w:tr>
    </w:tbl>
    <w:p w14:paraId="4D496E1A" w14:textId="2B824818" w:rsidR="00E41608" w:rsidRPr="00724E79" w:rsidRDefault="00E41608" w:rsidP="00724E79">
      <w:pPr>
        <w:spacing w:after="0" w:line="240" w:lineRule="atLeast"/>
        <w:rPr>
          <w:rFonts w:ascii="Georgia" w:eastAsia="Times New Roman" w:hAnsi="Georgia" w:cs="Times New Roman"/>
          <w:i/>
          <w:sz w:val="20"/>
          <w:szCs w:val="20"/>
          <w:lang w:eastAsia="da-DK"/>
        </w:rPr>
      </w:pPr>
      <w:r w:rsidRPr="00724E79">
        <w:rPr>
          <w:rFonts w:ascii="Georgia" w:eastAsia="Times New Roman" w:hAnsi="Georgia" w:cs="Times New Roman"/>
          <w:i/>
          <w:sz w:val="20"/>
          <w:szCs w:val="20"/>
          <w:lang w:eastAsia="da-DK"/>
        </w:rPr>
        <w:t>Institutleder</w:t>
      </w:r>
    </w:p>
    <w:p w14:paraId="1511BA4F" w14:textId="77777777" w:rsidR="00E41608" w:rsidRPr="00724E79" w:rsidRDefault="00E41608" w:rsidP="00724E79">
      <w:pPr>
        <w:spacing w:after="0" w:line="240" w:lineRule="atLeast"/>
        <w:rPr>
          <w:rFonts w:ascii="Georgia" w:eastAsia="Times New Roman" w:hAnsi="Georgia" w:cs="Times New Roman"/>
          <w:i/>
          <w:sz w:val="20"/>
          <w:szCs w:val="20"/>
          <w:lang w:eastAsia="da-DK"/>
        </w:rPr>
      </w:pPr>
    </w:p>
    <w:tbl>
      <w:tblPr>
        <w:tblStyle w:val="Tabel-Gitter"/>
        <w:tblW w:w="0" w:type="auto"/>
        <w:tblLook w:val="04A0" w:firstRow="1" w:lastRow="0" w:firstColumn="1" w:lastColumn="0" w:noHBand="0" w:noVBand="1"/>
      </w:tblPr>
      <w:tblGrid>
        <w:gridCol w:w="1522"/>
        <w:gridCol w:w="3841"/>
        <w:gridCol w:w="4265"/>
      </w:tblGrid>
      <w:tr w:rsidR="00E41608" w:rsidRPr="00724E79" w14:paraId="1D7AC09E" w14:textId="77777777" w:rsidTr="007C5195">
        <w:tc>
          <w:tcPr>
            <w:tcW w:w="1555" w:type="dxa"/>
          </w:tcPr>
          <w:p w14:paraId="64251A86" w14:textId="77777777" w:rsidR="00E41608" w:rsidRPr="00724E79" w:rsidRDefault="00E41608" w:rsidP="007C5195">
            <w:pPr>
              <w:rPr>
                <w:i/>
              </w:rPr>
            </w:pPr>
            <w:r w:rsidRPr="00724E79">
              <w:rPr>
                <w:i/>
              </w:rPr>
              <w:t>Dato:</w:t>
            </w:r>
          </w:p>
          <w:p w14:paraId="7E777EDC" w14:textId="77777777" w:rsidR="00E41608" w:rsidRPr="00724E79" w:rsidRDefault="00E41608" w:rsidP="007C5195">
            <w:pPr>
              <w:rPr>
                <w:i/>
              </w:rPr>
            </w:pPr>
          </w:p>
          <w:p w14:paraId="494ACB9C" w14:textId="77777777" w:rsidR="00E41608" w:rsidRPr="00724E79" w:rsidRDefault="00E41608" w:rsidP="007C5195">
            <w:pPr>
              <w:rPr>
                <w:i/>
              </w:rPr>
            </w:pPr>
          </w:p>
        </w:tc>
        <w:tc>
          <w:tcPr>
            <w:tcW w:w="3969" w:type="dxa"/>
          </w:tcPr>
          <w:p w14:paraId="55720C18" w14:textId="77777777" w:rsidR="00E41608" w:rsidRPr="00724E79" w:rsidRDefault="00E41608" w:rsidP="007C5195">
            <w:pPr>
              <w:rPr>
                <w:i/>
              </w:rPr>
            </w:pPr>
            <w:r w:rsidRPr="00724E79">
              <w:rPr>
                <w:i/>
              </w:rPr>
              <w:t>Navn:</w:t>
            </w:r>
          </w:p>
        </w:tc>
        <w:tc>
          <w:tcPr>
            <w:tcW w:w="4388" w:type="dxa"/>
          </w:tcPr>
          <w:p w14:paraId="1346C831" w14:textId="77777777" w:rsidR="00E41608" w:rsidRPr="00724E79" w:rsidRDefault="00E41608" w:rsidP="007C5195">
            <w:pPr>
              <w:rPr>
                <w:i/>
              </w:rPr>
            </w:pPr>
            <w:r w:rsidRPr="00724E79">
              <w:rPr>
                <w:i/>
              </w:rPr>
              <w:t>Underskrift:</w:t>
            </w:r>
          </w:p>
        </w:tc>
      </w:tr>
    </w:tbl>
    <w:p w14:paraId="592831C0" w14:textId="2DC5C1FA" w:rsidR="00DA1479" w:rsidRPr="00724E79" w:rsidRDefault="00E41608" w:rsidP="00724E79">
      <w:pPr>
        <w:spacing w:after="0" w:line="240" w:lineRule="atLeast"/>
        <w:rPr>
          <w:rFonts w:ascii="Georgia" w:eastAsia="Times New Roman" w:hAnsi="Georgia" w:cs="Times New Roman"/>
          <w:i/>
          <w:sz w:val="20"/>
          <w:szCs w:val="20"/>
          <w:lang w:eastAsia="da-DK"/>
        </w:rPr>
      </w:pPr>
      <w:r w:rsidRPr="00724E79">
        <w:rPr>
          <w:rFonts w:ascii="Georgia" w:eastAsia="Times New Roman" w:hAnsi="Georgia" w:cs="Times New Roman"/>
          <w:i/>
          <w:sz w:val="20"/>
          <w:szCs w:val="20"/>
          <w:lang w:eastAsia="da-DK"/>
        </w:rPr>
        <w:t>Dekan</w:t>
      </w:r>
    </w:p>
    <w:sectPr w:rsidR="00DA1479" w:rsidRPr="00724E79" w:rsidSect="00A8665D">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2D13" w14:textId="77777777" w:rsidR="004B1484" w:rsidRDefault="004B1484" w:rsidP="00325C94">
      <w:pPr>
        <w:spacing w:after="0" w:line="240" w:lineRule="auto"/>
      </w:pPr>
      <w:r>
        <w:separator/>
      </w:r>
    </w:p>
  </w:endnote>
  <w:endnote w:type="continuationSeparator" w:id="0">
    <w:p w14:paraId="451E740F" w14:textId="77777777" w:rsidR="004B1484" w:rsidRDefault="004B1484"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369579"/>
      <w:docPartObj>
        <w:docPartGallery w:val="Page Numbers (Bottom of Page)"/>
        <w:docPartUnique/>
      </w:docPartObj>
    </w:sdtPr>
    <w:sdtEndPr>
      <w:rPr>
        <w:noProof/>
      </w:rPr>
    </w:sdtEndPr>
    <w:sdtContent>
      <w:p w14:paraId="6A9F359A" w14:textId="58B4AC13" w:rsidR="007C5195" w:rsidRDefault="007C5195">
        <w:pPr>
          <w:pStyle w:val="Sidefod"/>
          <w:jc w:val="right"/>
        </w:pPr>
        <w:r>
          <w:fldChar w:fldCharType="begin"/>
        </w:r>
        <w:r>
          <w:instrText xml:space="preserve"> PAGE   \* MERGEFORMAT </w:instrText>
        </w:r>
        <w:r>
          <w:fldChar w:fldCharType="separate"/>
        </w:r>
        <w:r w:rsidR="00BA6B7C">
          <w:rPr>
            <w:noProof/>
          </w:rPr>
          <w:t>3</w:t>
        </w:r>
        <w:r>
          <w:rPr>
            <w:noProof/>
          </w:rPr>
          <w:fldChar w:fldCharType="end"/>
        </w:r>
      </w:p>
    </w:sdtContent>
  </w:sdt>
  <w:p w14:paraId="78D83EE4" w14:textId="77777777" w:rsidR="007C5195" w:rsidRDefault="007C51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A6987" w14:textId="77777777" w:rsidR="004B1484" w:rsidRDefault="004B1484" w:rsidP="00325C94">
      <w:pPr>
        <w:spacing w:after="0" w:line="240" w:lineRule="auto"/>
      </w:pPr>
      <w:r>
        <w:separator/>
      </w:r>
    </w:p>
  </w:footnote>
  <w:footnote w:type="continuationSeparator" w:id="0">
    <w:p w14:paraId="3AB5A620" w14:textId="77777777" w:rsidR="004B1484" w:rsidRDefault="004B1484" w:rsidP="0032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ACCE" w14:textId="77777777" w:rsidR="007C5195" w:rsidRDefault="007C5195" w:rsidP="00325C94">
    <w:pPr>
      <w:pStyle w:val="Sidehoved"/>
      <w:jc w:val="right"/>
    </w:pPr>
    <w:r>
      <w:rPr>
        <w:noProof/>
        <w:lang w:eastAsia="da-DK"/>
      </w:rPr>
      <mc:AlternateContent>
        <mc:Choice Requires="wpc">
          <w:drawing>
            <wp:anchor distT="0" distB="0" distL="114300" distR="114300" simplePos="0" relativeHeight="251659264" behindDoc="0" locked="0" layoutInCell="1" allowOverlap="1" wp14:anchorId="57B868FE" wp14:editId="58A0AA05">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1173AB"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MCHIMNQKAABA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6722"/>
    <w:multiLevelType w:val="hybridMultilevel"/>
    <w:tmpl w:val="A0126CC8"/>
    <w:lvl w:ilvl="0" w:tplc="4962828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48107E"/>
    <w:multiLevelType w:val="hybridMultilevel"/>
    <w:tmpl w:val="C95087A4"/>
    <w:lvl w:ilvl="0" w:tplc="C0E6DE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D03721"/>
    <w:multiLevelType w:val="hybridMultilevel"/>
    <w:tmpl w:val="55F2885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8D3597"/>
    <w:multiLevelType w:val="hybridMultilevel"/>
    <w:tmpl w:val="95FC9448"/>
    <w:lvl w:ilvl="0" w:tplc="081680E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A61CF7"/>
    <w:multiLevelType w:val="hybridMultilevel"/>
    <w:tmpl w:val="118A574A"/>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9C55FB4"/>
    <w:multiLevelType w:val="multilevel"/>
    <w:tmpl w:val="7B3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06B85"/>
    <w:multiLevelType w:val="multilevel"/>
    <w:tmpl w:val="26E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24D63F1"/>
    <w:multiLevelType w:val="multilevel"/>
    <w:tmpl w:val="A04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E1ACE"/>
    <w:multiLevelType w:val="hybridMultilevel"/>
    <w:tmpl w:val="261EBB98"/>
    <w:lvl w:ilvl="0" w:tplc="C0E6DE2C">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6868299E"/>
    <w:multiLevelType w:val="hybridMultilevel"/>
    <w:tmpl w:val="EE9A319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3"/>
  </w:num>
  <w:num w:numId="5">
    <w:abstractNumId w:val="8"/>
  </w:num>
  <w:num w:numId="6">
    <w:abstractNumId w:val="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
  </w:num>
  <w:num w:numId="12">
    <w:abstractNumId w:val="11"/>
  </w:num>
  <w:num w:numId="13">
    <w:abstractNumId w:val="7"/>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94"/>
    <w:rsid w:val="0000032A"/>
    <w:rsid w:val="00002343"/>
    <w:rsid w:val="0000242E"/>
    <w:rsid w:val="000215EB"/>
    <w:rsid w:val="000308C0"/>
    <w:rsid w:val="0003163A"/>
    <w:rsid w:val="00031E1B"/>
    <w:rsid w:val="00033ED5"/>
    <w:rsid w:val="00037E8B"/>
    <w:rsid w:val="00062799"/>
    <w:rsid w:val="00063A5F"/>
    <w:rsid w:val="000816DE"/>
    <w:rsid w:val="00090A34"/>
    <w:rsid w:val="00091361"/>
    <w:rsid w:val="00096EE5"/>
    <w:rsid w:val="000B0E5C"/>
    <w:rsid w:val="000C5C32"/>
    <w:rsid w:val="000E54BF"/>
    <w:rsid w:val="000F16B8"/>
    <w:rsid w:val="00125630"/>
    <w:rsid w:val="00127546"/>
    <w:rsid w:val="001475C3"/>
    <w:rsid w:val="00165AC2"/>
    <w:rsid w:val="0017432F"/>
    <w:rsid w:val="001750C6"/>
    <w:rsid w:val="00187947"/>
    <w:rsid w:val="00197454"/>
    <w:rsid w:val="001A3B3D"/>
    <w:rsid w:val="001B5551"/>
    <w:rsid w:val="001C3AF5"/>
    <w:rsid w:val="001C4125"/>
    <w:rsid w:val="001C639E"/>
    <w:rsid w:val="001D338C"/>
    <w:rsid w:val="00210C76"/>
    <w:rsid w:val="002221C1"/>
    <w:rsid w:val="002357F4"/>
    <w:rsid w:val="00285A7A"/>
    <w:rsid w:val="002A6C04"/>
    <w:rsid w:val="002B007B"/>
    <w:rsid w:val="002B1908"/>
    <w:rsid w:val="002D50F0"/>
    <w:rsid w:val="002D76A5"/>
    <w:rsid w:val="002E3683"/>
    <w:rsid w:val="002E3B9C"/>
    <w:rsid w:val="00304439"/>
    <w:rsid w:val="00320E55"/>
    <w:rsid w:val="00325C94"/>
    <w:rsid w:val="00345B7D"/>
    <w:rsid w:val="00361E1D"/>
    <w:rsid w:val="00366629"/>
    <w:rsid w:val="00366E38"/>
    <w:rsid w:val="0037141C"/>
    <w:rsid w:val="00372EAB"/>
    <w:rsid w:val="00385E85"/>
    <w:rsid w:val="00392C43"/>
    <w:rsid w:val="003B2168"/>
    <w:rsid w:val="003B3EC9"/>
    <w:rsid w:val="003C1802"/>
    <w:rsid w:val="004017F6"/>
    <w:rsid w:val="00430046"/>
    <w:rsid w:val="00441DD0"/>
    <w:rsid w:val="004434AA"/>
    <w:rsid w:val="00491188"/>
    <w:rsid w:val="004B1484"/>
    <w:rsid w:val="004C7107"/>
    <w:rsid w:val="004F129C"/>
    <w:rsid w:val="00505AFD"/>
    <w:rsid w:val="00510AC7"/>
    <w:rsid w:val="00545043"/>
    <w:rsid w:val="00564492"/>
    <w:rsid w:val="00576E49"/>
    <w:rsid w:val="00580391"/>
    <w:rsid w:val="005A0F90"/>
    <w:rsid w:val="005B35AA"/>
    <w:rsid w:val="005B78C8"/>
    <w:rsid w:val="005C3074"/>
    <w:rsid w:val="005C378D"/>
    <w:rsid w:val="005C7CC1"/>
    <w:rsid w:val="005D5A33"/>
    <w:rsid w:val="005D66D8"/>
    <w:rsid w:val="0065630F"/>
    <w:rsid w:val="00672A20"/>
    <w:rsid w:val="00675010"/>
    <w:rsid w:val="00676582"/>
    <w:rsid w:val="006776BB"/>
    <w:rsid w:val="006A109E"/>
    <w:rsid w:val="006A242A"/>
    <w:rsid w:val="00724E79"/>
    <w:rsid w:val="00743DD7"/>
    <w:rsid w:val="00744ED0"/>
    <w:rsid w:val="0074715C"/>
    <w:rsid w:val="007A0DA9"/>
    <w:rsid w:val="007A15EA"/>
    <w:rsid w:val="007B5F32"/>
    <w:rsid w:val="007C5195"/>
    <w:rsid w:val="007D0463"/>
    <w:rsid w:val="007D6703"/>
    <w:rsid w:val="007E18FF"/>
    <w:rsid w:val="007F119A"/>
    <w:rsid w:val="00812511"/>
    <w:rsid w:val="00815D42"/>
    <w:rsid w:val="00820F4F"/>
    <w:rsid w:val="00826D4B"/>
    <w:rsid w:val="008701D5"/>
    <w:rsid w:val="00884BD3"/>
    <w:rsid w:val="0089431D"/>
    <w:rsid w:val="008B6F82"/>
    <w:rsid w:val="008B7DA9"/>
    <w:rsid w:val="008C125B"/>
    <w:rsid w:val="008E3ECF"/>
    <w:rsid w:val="008E4D4F"/>
    <w:rsid w:val="008F0E89"/>
    <w:rsid w:val="008F4D86"/>
    <w:rsid w:val="0093795D"/>
    <w:rsid w:val="00945932"/>
    <w:rsid w:val="0095769A"/>
    <w:rsid w:val="00966E1E"/>
    <w:rsid w:val="00996042"/>
    <w:rsid w:val="009A098B"/>
    <w:rsid w:val="009A4BBC"/>
    <w:rsid w:val="009D546A"/>
    <w:rsid w:val="009E0662"/>
    <w:rsid w:val="009E3A1F"/>
    <w:rsid w:val="00A05351"/>
    <w:rsid w:val="00A129A9"/>
    <w:rsid w:val="00A23836"/>
    <w:rsid w:val="00A27471"/>
    <w:rsid w:val="00A56FF1"/>
    <w:rsid w:val="00A77FF6"/>
    <w:rsid w:val="00A8665D"/>
    <w:rsid w:val="00AC6FA5"/>
    <w:rsid w:val="00AD66A3"/>
    <w:rsid w:val="00AE7990"/>
    <w:rsid w:val="00AE7FB1"/>
    <w:rsid w:val="00AF266B"/>
    <w:rsid w:val="00AF52D1"/>
    <w:rsid w:val="00B06082"/>
    <w:rsid w:val="00B17388"/>
    <w:rsid w:val="00B17EDC"/>
    <w:rsid w:val="00B22964"/>
    <w:rsid w:val="00B32347"/>
    <w:rsid w:val="00B328A0"/>
    <w:rsid w:val="00B34A6A"/>
    <w:rsid w:val="00B55421"/>
    <w:rsid w:val="00B91464"/>
    <w:rsid w:val="00B928F4"/>
    <w:rsid w:val="00BA1FFA"/>
    <w:rsid w:val="00BA6B7C"/>
    <w:rsid w:val="00BB49FF"/>
    <w:rsid w:val="00BB7470"/>
    <w:rsid w:val="00BC34A6"/>
    <w:rsid w:val="00BE0B61"/>
    <w:rsid w:val="00BE53A6"/>
    <w:rsid w:val="00BE7D4B"/>
    <w:rsid w:val="00C036E2"/>
    <w:rsid w:val="00C37EA9"/>
    <w:rsid w:val="00C51FFF"/>
    <w:rsid w:val="00C5401D"/>
    <w:rsid w:val="00C6533D"/>
    <w:rsid w:val="00C66A5D"/>
    <w:rsid w:val="00C90568"/>
    <w:rsid w:val="00CC66FD"/>
    <w:rsid w:val="00CD5F8D"/>
    <w:rsid w:val="00CD62B0"/>
    <w:rsid w:val="00CF002F"/>
    <w:rsid w:val="00CF28F6"/>
    <w:rsid w:val="00CF7E1F"/>
    <w:rsid w:val="00D00B36"/>
    <w:rsid w:val="00D00FEF"/>
    <w:rsid w:val="00D0198B"/>
    <w:rsid w:val="00D134FE"/>
    <w:rsid w:val="00D14AB7"/>
    <w:rsid w:val="00D300E1"/>
    <w:rsid w:val="00D33D2D"/>
    <w:rsid w:val="00D50510"/>
    <w:rsid w:val="00D62F9C"/>
    <w:rsid w:val="00D64D2D"/>
    <w:rsid w:val="00D758EE"/>
    <w:rsid w:val="00D95084"/>
    <w:rsid w:val="00DA1479"/>
    <w:rsid w:val="00DB1E9C"/>
    <w:rsid w:val="00DD6811"/>
    <w:rsid w:val="00DE41D6"/>
    <w:rsid w:val="00E00E1F"/>
    <w:rsid w:val="00E32C9D"/>
    <w:rsid w:val="00E37563"/>
    <w:rsid w:val="00E41608"/>
    <w:rsid w:val="00E41E59"/>
    <w:rsid w:val="00E45FD1"/>
    <w:rsid w:val="00E530FD"/>
    <w:rsid w:val="00E546A3"/>
    <w:rsid w:val="00E5579F"/>
    <w:rsid w:val="00E7126C"/>
    <w:rsid w:val="00E736B2"/>
    <w:rsid w:val="00E844F0"/>
    <w:rsid w:val="00E93357"/>
    <w:rsid w:val="00E93BA6"/>
    <w:rsid w:val="00EC2192"/>
    <w:rsid w:val="00ED4011"/>
    <w:rsid w:val="00ED5FBD"/>
    <w:rsid w:val="00EF078B"/>
    <w:rsid w:val="00EF7624"/>
    <w:rsid w:val="00F00120"/>
    <w:rsid w:val="00F26FA6"/>
    <w:rsid w:val="00F451ED"/>
    <w:rsid w:val="00F45425"/>
    <w:rsid w:val="00F64111"/>
    <w:rsid w:val="00F7294A"/>
    <w:rsid w:val="00FA6878"/>
    <w:rsid w:val="00FB0DE3"/>
    <w:rsid w:val="00FC0619"/>
    <w:rsid w:val="05B68BC7"/>
    <w:rsid w:val="05B6D3A0"/>
    <w:rsid w:val="07A87807"/>
    <w:rsid w:val="08B18A0C"/>
    <w:rsid w:val="0BAD178F"/>
    <w:rsid w:val="0F163D09"/>
    <w:rsid w:val="1CAF7786"/>
    <w:rsid w:val="1CF16E1A"/>
    <w:rsid w:val="26C5000B"/>
    <w:rsid w:val="278E5F92"/>
    <w:rsid w:val="2A9D5AF3"/>
    <w:rsid w:val="3302E14D"/>
    <w:rsid w:val="4249C05C"/>
    <w:rsid w:val="5477E9ED"/>
    <w:rsid w:val="55252F4E"/>
    <w:rsid w:val="621612E8"/>
    <w:rsid w:val="63ED8CE7"/>
    <w:rsid w:val="644663EF"/>
    <w:rsid w:val="6635D214"/>
    <w:rsid w:val="6F5F7AAE"/>
    <w:rsid w:val="74741651"/>
    <w:rsid w:val="75682D92"/>
    <w:rsid w:val="792EDF6E"/>
    <w:rsid w:val="7BF82A8E"/>
    <w:rsid w:val="7EC1A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F70D"/>
  <w15:docId w15:val="{08605420-85B2-4DB9-B8A3-6EBC52CC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063A5F"/>
    <w:rPr>
      <w:sz w:val="16"/>
      <w:szCs w:val="16"/>
    </w:rPr>
  </w:style>
  <w:style w:type="paragraph" w:styleId="Kommentartekst">
    <w:name w:val="annotation text"/>
    <w:basedOn w:val="Normal"/>
    <w:link w:val="KommentartekstTegn"/>
    <w:uiPriority w:val="99"/>
    <w:semiHidden/>
    <w:unhideWhenUsed/>
    <w:rsid w:val="00063A5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63A5F"/>
    <w:rPr>
      <w:sz w:val="20"/>
      <w:szCs w:val="20"/>
    </w:rPr>
  </w:style>
  <w:style w:type="paragraph" w:styleId="Kommentaremne">
    <w:name w:val="annotation subject"/>
    <w:basedOn w:val="Kommentartekst"/>
    <w:next w:val="Kommentartekst"/>
    <w:link w:val="KommentaremneTegn"/>
    <w:uiPriority w:val="99"/>
    <w:semiHidden/>
    <w:unhideWhenUsed/>
    <w:rsid w:val="00063A5F"/>
    <w:rPr>
      <w:b/>
      <w:bCs/>
    </w:rPr>
  </w:style>
  <w:style w:type="character" w:customStyle="1" w:styleId="KommentaremneTegn">
    <w:name w:val="Kommentaremne Tegn"/>
    <w:basedOn w:val="KommentartekstTegn"/>
    <w:link w:val="Kommentaremne"/>
    <w:uiPriority w:val="99"/>
    <w:semiHidden/>
    <w:rsid w:val="00063A5F"/>
    <w:rPr>
      <w:b/>
      <w:bCs/>
      <w:sz w:val="20"/>
      <w:szCs w:val="20"/>
    </w:rPr>
  </w:style>
  <w:style w:type="paragraph" w:styleId="Markeringsbobletekst">
    <w:name w:val="Balloon Text"/>
    <w:basedOn w:val="Normal"/>
    <w:link w:val="MarkeringsbobletekstTegn"/>
    <w:uiPriority w:val="99"/>
    <w:semiHidden/>
    <w:unhideWhenUsed/>
    <w:rsid w:val="00063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3A5F"/>
    <w:rPr>
      <w:rFonts w:ascii="Tahoma" w:hAnsi="Tahoma" w:cs="Tahoma"/>
      <w:sz w:val="16"/>
      <w:szCs w:val="16"/>
    </w:rPr>
  </w:style>
  <w:style w:type="paragraph" w:styleId="Korrektur">
    <w:name w:val="Revision"/>
    <w:hidden/>
    <w:uiPriority w:val="99"/>
    <w:semiHidden/>
    <w:rsid w:val="0093795D"/>
    <w:pPr>
      <w:spacing w:after="0" w:line="240" w:lineRule="auto"/>
    </w:pPr>
  </w:style>
  <w:style w:type="paragraph" w:customStyle="1" w:styleId="Default">
    <w:name w:val="Default"/>
    <w:rsid w:val="00E45FD1"/>
    <w:pPr>
      <w:autoSpaceDE w:val="0"/>
      <w:autoSpaceDN w:val="0"/>
      <w:adjustRightInd w:val="0"/>
      <w:spacing w:after="0" w:line="240" w:lineRule="auto"/>
    </w:pPr>
    <w:rPr>
      <w:rFonts w:ascii="Georgia" w:hAnsi="Georgia" w:cs="Georgia"/>
      <w:color w:val="000000"/>
      <w:sz w:val="24"/>
      <w:szCs w:val="24"/>
    </w:rPr>
  </w:style>
  <w:style w:type="character" w:styleId="Strk">
    <w:name w:val="Strong"/>
    <w:basedOn w:val="Standardskrifttypeiafsnit"/>
    <w:uiPriority w:val="22"/>
    <w:qFormat/>
    <w:rsid w:val="000215EB"/>
    <w:rPr>
      <w:b/>
      <w:bCs/>
    </w:rPr>
  </w:style>
  <w:style w:type="table" w:styleId="Tabel-Gitter">
    <w:name w:val="Table Grid"/>
    <w:basedOn w:val="Tabel-Normal"/>
    <w:rsid w:val="00B34A6A"/>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4017F6"/>
    <w:rPr>
      <w:color w:val="605E5C"/>
      <w:shd w:val="clear" w:color="auto" w:fill="E1DFDD"/>
    </w:rPr>
  </w:style>
  <w:style w:type="character" w:styleId="BesgtLink">
    <w:name w:val="FollowedHyperlink"/>
    <w:basedOn w:val="Standardskrifttypeiafsnit"/>
    <w:uiPriority w:val="99"/>
    <w:semiHidden/>
    <w:unhideWhenUsed/>
    <w:rsid w:val="00C54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1172">
      <w:bodyDiv w:val="1"/>
      <w:marLeft w:val="0"/>
      <w:marRight w:val="0"/>
      <w:marTop w:val="0"/>
      <w:marBottom w:val="0"/>
      <w:divBdr>
        <w:top w:val="none" w:sz="0" w:space="0" w:color="auto"/>
        <w:left w:val="none" w:sz="0" w:space="0" w:color="auto"/>
        <w:bottom w:val="none" w:sz="0" w:space="0" w:color="auto"/>
        <w:right w:val="none" w:sz="0" w:space="0" w:color="auto"/>
      </w:divBdr>
    </w:div>
    <w:div w:id="318048190">
      <w:bodyDiv w:val="1"/>
      <w:marLeft w:val="0"/>
      <w:marRight w:val="0"/>
      <w:marTop w:val="0"/>
      <w:marBottom w:val="0"/>
      <w:divBdr>
        <w:top w:val="none" w:sz="0" w:space="0" w:color="auto"/>
        <w:left w:val="none" w:sz="0" w:space="0" w:color="auto"/>
        <w:bottom w:val="none" w:sz="0" w:space="0" w:color="auto"/>
        <w:right w:val="none" w:sz="0" w:space="0" w:color="auto"/>
      </w:divBdr>
    </w:div>
    <w:div w:id="1358852516">
      <w:bodyDiv w:val="1"/>
      <w:marLeft w:val="0"/>
      <w:marRight w:val="0"/>
      <w:marTop w:val="0"/>
      <w:marBottom w:val="0"/>
      <w:divBdr>
        <w:top w:val="none" w:sz="0" w:space="0" w:color="auto"/>
        <w:left w:val="none" w:sz="0" w:space="0" w:color="auto"/>
        <w:bottom w:val="none" w:sz="0" w:space="0" w:color="auto"/>
        <w:right w:val="none" w:sz="0" w:space="0" w:color="auto"/>
      </w:divBdr>
    </w:div>
    <w:div w:id="1369335335">
      <w:bodyDiv w:val="1"/>
      <w:marLeft w:val="0"/>
      <w:marRight w:val="0"/>
      <w:marTop w:val="0"/>
      <w:marBottom w:val="0"/>
      <w:divBdr>
        <w:top w:val="none" w:sz="0" w:space="0" w:color="auto"/>
        <w:left w:val="none" w:sz="0" w:space="0" w:color="auto"/>
        <w:bottom w:val="none" w:sz="0" w:space="0" w:color="auto"/>
        <w:right w:val="none" w:sz="0" w:space="0" w:color="auto"/>
      </w:divBdr>
    </w:div>
    <w:div w:id="1592351120">
      <w:bodyDiv w:val="1"/>
      <w:marLeft w:val="0"/>
      <w:marRight w:val="0"/>
      <w:marTop w:val="0"/>
      <w:marBottom w:val="0"/>
      <w:divBdr>
        <w:top w:val="none" w:sz="0" w:space="0" w:color="auto"/>
        <w:left w:val="none" w:sz="0" w:space="0" w:color="auto"/>
        <w:bottom w:val="none" w:sz="0" w:space="0" w:color="auto"/>
        <w:right w:val="none" w:sz="0" w:space="0" w:color="auto"/>
      </w:divBdr>
    </w:div>
    <w:div w:id="20336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au.dk/fileadmin/nat.au.dk/HR/Vejledninger_Nat_DK/Kriterier_for_varig_ansaettelse__Nat_.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au.dk/fileadmin/www.health.au.dk/Om_Health_Ekstern/Ledige_stillinger/Ansaettelsesprocedurer/2021/Kriterier_for_ansaettelse_-_professor_02.11.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arbejdere.au.dk/administration/hr/rekruttering-og-ansaettelse/forfremmelsesprogram-fra-lektor/seniorforsker-til-professor" TargetMode="External"/><Relationship Id="rId5" Type="http://schemas.openxmlformats.org/officeDocument/2006/relationships/numbering" Target="numbering.xml"/><Relationship Id="rId15" Type="http://schemas.openxmlformats.org/officeDocument/2006/relationships/hyperlink" Target="https://auinstallation40.cs.au.dk/fileadmin/www.medarbejdere.au.dk/hovedomraader/Business_and_Social_Sciences/Politikker_og_kataloger/Vejledning_til_bedoemmelsesudvalg__januar_2021_endelig_tilrettet_september_20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au.dk/fileadmin/tech.au.dk/HR/Vejledninger_Tech_DK/Kriterier_for_varig_ansaettelse__Tech_.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44E6B7B97ED245911C7AA7832EF36E" ma:contentTypeVersion="2" ma:contentTypeDescription="Opret et nyt dokument." ma:contentTypeScope="" ma:versionID="68c1c35cbfa1156942f867a060ba0752">
  <xsd:schema xmlns:xsd="http://www.w3.org/2001/XMLSchema" xmlns:xs="http://www.w3.org/2001/XMLSchema" xmlns:p="http://schemas.microsoft.com/office/2006/metadata/properties" xmlns:ns2="8f40b648-dd77-4c79-ab19-84f41fd5d204" targetNamespace="http://schemas.microsoft.com/office/2006/metadata/properties" ma:root="true" ma:fieldsID="3b0fbfe93857128c391fa1aedfc6b052" ns2:_="">
    <xsd:import namespace="8f40b648-dd77-4c79-ab19-84f41fd5d2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b648-dd77-4c79-ab19-84f41fd5d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370A-E5E7-4F15-9E7B-0296945846B6}">
  <ds:schemaRefs>
    <ds:schemaRef ds:uri="http://schemas.microsoft.com/sharepoint/v3/contenttype/forms"/>
  </ds:schemaRefs>
</ds:datastoreItem>
</file>

<file path=customXml/itemProps2.xml><?xml version="1.0" encoding="utf-8"?>
<ds:datastoreItem xmlns:ds="http://schemas.openxmlformats.org/officeDocument/2006/customXml" ds:itemID="{3FAB1B16-47AD-4EA4-AC48-E77BBBF79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39254-2040-4FA3-88B6-25AC5CE2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b648-dd77-4c79-ab19-84f41fd5d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FFD45-7D87-4DC0-9D55-360D4132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5868</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Henrik Philipp Kroer</cp:lastModifiedBy>
  <cp:revision>2</cp:revision>
  <cp:lastPrinted>2013-04-15T10:59:00Z</cp:lastPrinted>
  <dcterms:created xsi:type="dcterms:W3CDTF">2022-03-30T07:26:00Z</dcterms:created>
  <dcterms:modified xsi:type="dcterms:W3CDTF">2022-03-30T07:26:00Z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0x0101000444E6B7B97ED245911C7AA7832EF36E</vt:lpwstr>
  </property>
</Properties>
</file>