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4C" w:rsidRPr="00156A17" w:rsidRDefault="00D57371" w:rsidP="003E7DF5">
      <w:pPr>
        <w:pStyle w:val="Titel"/>
        <w:spacing w:after="120"/>
        <w:rPr>
          <w:rFonts w:ascii="AU Passata" w:hAnsi="AU Passata"/>
          <w:iCs/>
          <w:color w:val="auto"/>
          <w:sz w:val="40"/>
          <w:szCs w:val="40"/>
        </w:rPr>
      </w:pPr>
      <w:r>
        <w:rPr>
          <w:rStyle w:val="Kraftigfremhvning"/>
          <w:rFonts w:ascii="AU Passata" w:hAnsi="AU Passata"/>
          <w:i w:val="0"/>
          <w:color w:val="auto"/>
          <w:sz w:val="40"/>
          <w:szCs w:val="40"/>
        </w:rPr>
        <w:t>R</w:t>
      </w:r>
      <w:r w:rsidR="005A7042">
        <w:rPr>
          <w:rStyle w:val="Kraftigfremhvning"/>
          <w:rFonts w:ascii="AU Passata" w:hAnsi="AU Passata"/>
          <w:i w:val="0"/>
          <w:color w:val="auto"/>
          <w:sz w:val="40"/>
          <w:szCs w:val="40"/>
        </w:rPr>
        <w:t xml:space="preserve">åd til </w:t>
      </w:r>
      <w:proofErr w:type="spellStart"/>
      <w:r w:rsidR="005A7042">
        <w:rPr>
          <w:rStyle w:val="Kraftigfremhvning"/>
          <w:rFonts w:ascii="AU Passata" w:hAnsi="AU Passata"/>
          <w:i w:val="0"/>
          <w:color w:val="auto"/>
          <w:sz w:val="40"/>
          <w:szCs w:val="40"/>
        </w:rPr>
        <w:t>onboarding</w:t>
      </w:r>
      <w:proofErr w:type="spellEnd"/>
      <w:r w:rsidR="00E57392">
        <w:rPr>
          <w:rStyle w:val="Kraftigfremhvning"/>
          <w:rFonts w:ascii="AU Passata" w:hAnsi="AU Passata"/>
          <w:i w:val="0"/>
          <w:color w:val="auto"/>
          <w:sz w:val="40"/>
          <w:szCs w:val="40"/>
        </w:rPr>
        <w:t xml:space="preserve"> på hjemmearbejdspladsen</w:t>
      </w:r>
    </w:p>
    <w:p w:rsidR="005A7042" w:rsidRDefault="00031808" w:rsidP="005A7042">
      <w:pPr>
        <w:rPr>
          <w:rFonts w:ascii="AU Passata" w:hAnsi="AU Passata"/>
          <w:sz w:val="20"/>
          <w:szCs w:val="20"/>
        </w:rPr>
      </w:pPr>
      <w:r w:rsidRPr="00031808">
        <w:rPr>
          <w:rFonts w:ascii="AU Passata" w:hAnsi="AU Passata"/>
          <w:sz w:val="20"/>
          <w:szCs w:val="20"/>
        </w:rPr>
        <w:t xml:space="preserve">At byde en ny kollega velkommen ved et fysisk møde er selvfølgelig den optimale måde at sikre en god og personlig </w:t>
      </w:r>
      <w:proofErr w:type="spellStart"/>
      <w:r w:rsidRPr="00031808">
        <w:rPr>
          <w:rFonts w:ascii="AU Passata" w:hAnsi="AU Passata"/>
          <w:sz w:val="20"/>
          <w:szCs w:val="20"/>
        </w:rPr>
        <w:t>onboarding</w:t>
      </w:r>
      <w:proofErr w:type="spellEnd"/>
      <w:r w:rsidR="00E37204">
        <w:rPr>
          <w:rFonts w:ascii="AU Passata" w:hAnsi="AU Passata"/>
          <w:sz w:val="20"/>
          <w:szCs w:val="20"/>
        </w:rPr>
        <w:t>.</w:t>
      </w:r>
      <w:r w:rsidRPr="00031808">
        <w:rPr>
          <w:rFonts w:ascii="AU Passata" w:hAnsi="AU Passata"/>
          <w:sz w:val="20"/>
          <w:szCs w:val="20"/>
        </w:rPr>
        <w:t xml:space="preserve"> </w:t>
      </w:r>
      <w:r w:rsidR="005A7042" w:rsidRPr="00031808">
        <w:rPr>
          <w:rFonts w:ascii="AU Passata" w:hAnsi="AU Passata"/>
          <w:sz w:val="20"/>
          <w:szCs w:val="20"/>
        </w:rPr>
        <w:t xml:space="preserve">Derfor vil </w:t>
      </w:r>
      <w:proofErr w:type="spellStart"/>
      <w:r w:rsidR="005A7042" w:rsidRPr="00031808">
        <w:rPr>
          <w:rFonts w:ascii="AU Passata" w:hAnsi="AU Passata"/>
          <w:sz w:val="20"/>
          <w:szCs w:val="20"/>
        </w:rPr>
        <w:t>onboarding</w:t>
      </w:r>
      <w:proofErr w:type="spellEnd"/>
      <w:r w:rsidR="005A7042" w:rsidRPr="00031808">
        <w:rPr>
          <w:rFonts w:ascii="AU Passata" w:hAnsi="AU Passata"/>
          <w:sz w:val="20"/>
          <w:szCs w:val="20"/>
        </w:rPr>
        <w:t xml:space="preserve"> </w:t>
      </w:r>
      <w:r w:rsidR="00F5765C" w:rsidRPr="00031808">
        <w:rPr>
          <w:rFonts w:ascii="AU Passata" w:hAnsi="AU Passata"/>
          <w:sz w:val="20"/>
          <w:szCs w:val="20"/>
        </w:rPr>
        <w:t>være en særlig udfordring i</w:t>
      </w:r>
      <w:r w:rsidR="005A7042" w:rsidRPr="00031808">
        <w:rPr>
          <w:rFonts w:ascii="AU Passata" w:hAnsi="AU Passata"/>
          <w:sz w:val="20"/>
          <w:szCs w:val="20"/>
        </w:rPr>
        <w:t xml:space="preserve"> denne periode, hvor vi er samlet i virtuelle rum i stedet for fysiske lokaler. Opstarten kan dog planlægges, så udfordringerne bliver minimeret. </w:t>
      </w:r>
    </w:p>
    <w:p w:rsidR="00906502" w:rsidRPr="00E52BC0" w:rsidRDefault="00906502" w:rsidP="005A7042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 xml:space="preserve">På hjemmesiden </w:t>
      </w:r>
      <w:hyperlink r:id="rId8" w:history="1">
        <w:r w:rsidRPr="00906502">
          <w:rPr>
            <w:rStyle w:val="Hyperlink"/>
            <w:rFonts w:ascii="AU Passata" w:hAnsi="AU Passata"/>
            <w:sz w:val="20"/>
            <w:szCs w:val="20"/>
          </w:rPr>
          <w:t>’</w:t>
        </w:r>
        <w:proofErr w:type="spellStart"/>
        <w:r w:rsidRPr="00906502">
          <w:rPr>
            <w:rStyle w:val="Hyperlink"/>
            <w:rFonts w:ascii="AU Passata" w:hAnsi="AU Passata"/>
            <w:sz w:val="20"/>
            <w:szCs w:val="20"/>
          </w:rPr>
          <w:t>Onboarding</w:t>
        </w:r>
        <w:proofErr w:type="spellEnd"/>
        <w:r w:rsidRPr="00906502">
          <w:rPr>
            <w:rStyle w:val="Hyperlink"/>
            <w:rFonts w:ascii="AU Passata" w:hAnsi="AU Passata"/>
            <w:sz w:val="20"/>
            <w:szCs w:val="20"/>
          </w:rPr>
          <w:t xml:space="preserve"> – det sidste skridt i en vellykket rekruttering’</w:t>
        </w:r>
      </w:hyperlink>
      <w:r>
        <w:rPr>
          <w:rFonts w:ascii="AU Passata" w:hAnsi="AU Passata"/>
          <w:sz w:val="20"/>
          <w:szCs w:val="20"/>
        </w:rPr>
        <w:t xml:space="preserve"> kan du</w:t>
      </w:r>
      <w:r w:rsidR="00E37204">
        <w:rPr>
          <w:rFonts w:ascii="AU Passata" w:hAnsi="AU Passata"/>
          <w:sz w:val="20"/>
          <w:szCs w:val="20"/>
        </w:rPr>
        <w:t xml:space="preserve"> læse</w:t>
      </w:r>
      <w:r>
        <w:rPr>
          <w:rFonts w:ascii="AU Passata" w:hAnsi="AU Passata"/>
          <w:sz w:val="20"/>
          <w:szCs w:val="20"/>
        </w:rPr>
        <w:t xml:space="preserve"> om, hvad der kendetegner en god </w:t>
      </w:r>
      <w:proofErr w:type="spellStart"/>
      <w:r>
        <w:rPr>
          <w:rFonts w:ascii="AU Passata" w:hAnsi="AU Passata"/>
          <w:sz w:val="20"/>
          <w:szCs w:val="20"/>
        </w:rPr>
        <w:t>onboarding</w:t>
      </w:r>
      <w:proofErr w:type="spellEnd"/>
      <w:r>
        <w:rPr>
          <w:rFonts w:ascii="AU Passata" w:hAnsi="AU Passata"/>
          <w:sz w:val="20"/>
          <w:szCs w:val="20"/>
        </w:rPr>
        <w:t xml:space="preserve"> og finde nyttige værktøjer.</w:t>
      </w:r>
      <w:r w:rsidR="00273DAB">
        <w:rPr>
          <w:rFonts w:ascii="AU Passata" w:hAnsi="AU Passata"/>
          <w:sz w:val="20"/>
          <w:szCs w:val="20"/>
        </w:rPr>
        <w:t xml:space="preserve"> Herunder</w:t>
      </w:r>
      <w:r w:rsidR="00273DAB" w:rsidRPr="00031808">
        <w:rPr>
          <w:rFonts w:ascii="AU Passata" w:hAnsi="AU Passata"/>
          <w:sz w:val="20"/>
          <w:szCs w:val="20"/>
        </w:rPr>
        <w:t xml:space="preserve"> er nogle af de elementer</w:t>
      </w:r>
      <w:r w:rsidR="00273DAB">
        <w:rPr>
          <w:rFonts w:ascii="AU Passata" w:hAnsi="AU Passata"/>
          <w:sz w:val="20"/>
          <w:szCs w:val="20"/>
        </w:rPr>
        <w:t>,</w:t>
      </w:r>
      <w:r w:rsidR="00273DAB" w:rsidRPr="00031808">
        <w:rPr>
          <w:rFonts w:ascii="AU Passata" w:hAnsi="AU Passata"/>
          <w:sz w:val="20"/>
          <w:szCs w:val="20"/>
        </w:rPr>
        <w:t xml:space="preserve"> du som leder skal have særlig fokus på, hvis du skal </w:t>
      </w:r>
      <w:proofErr w:type="spellStart"/>
      <w:r w:rsidR="00273DAB" w:rsidRPr="00031808">
        <w:rPr>
          <w:rFonts w:ascii="AU Passata" w:hAnsi="AU Passata"/>
          <w:sz w:val="20"/>
          <w:szCs w:val="20"/>
        </w:rPr>
        <w:t>onboarde</w:t>
      </w:r>
      <w:proofErr w:type="spellEnd"/>
      <w:r w:rsidR="00273DAB" w:rsidRPr="00031808">
        <w:rPr>
          <w:rFonts w:ascii="AU Passata" w:hAnsi="AU Passata"/>
          <w:sz w:val="20"/>
          <w:szCs w:val="20"/>
        </w:rPr>
        <w:t xml:space="preserve"> en ny medarbejder i denne</w:t>
      </w:r>
      <w:r w:rsidR="00273DAB">
        <w:rPr>
          <w:rFonts w:ascii="AU Passata" w:hAnsi="AU Passata"/>
          <w:sz w:val="20"/>
          <w:szCs w:val="20"/>
        </w:rPr>
        <w:t xml:space="preserve"> tid.</w:t>
      </w:r>
    </w:p>
    <w:p w:rsidR="005A7042" w:rsidRPr="00902EF8" w:rsidRDefault="005A7042" w:rsidP="005A7042">
      <w:pPr>
        <w:rPr>
          <w:rFonts w:ascii="AU Passata" w:hAnsi="AU Passata"/>
        </w:rPr>
      </w:pPr>
      <w:r w:rsidRPr="00902EF8">
        <w:rPr>
          <w:rFonts w:ascii="AU Passata" w:hAnsi="AU Passata"/>
          <w:b/>
        </w:rPr>
        <w:t xml:space="preserve">Tæt dialog og klare forventninger </w:t>
      </w:r>
      <w:r w:rsidRPr="00902EF8">
        <w:rPr>
          <w:rFonts w:ascii="AU Passata" w:hAnsi="AU Passata"/>
        </w:rPr>
        <w:br/>
      </w:r>
      <w:r w:rsidRPr="00902EF8">
        <w:rPr>
          <w:rFonts w:ascii="AU Passata" w:hAnsi="AU Passata"/>
          <w:sz w:val="20"/>
        </w:rPr>
        <w:t>I denne situation er det særligt vigtigt, at du som leder er i tæt</w:t>
      </w:r>
      <w:r w:rsidR="00031808">
        <w:rPr>
          <w:rFonts w:ascii="AU Passata" w:hAnsi="AU Passata"/>
          <w:sz w:val="20"/>
        </w:rPr>
        <w:t xml:space="preserve"> og løbende</w:t>
      </w:r>
      <w:r w:rsidRPr="00902EF8">
        <w:rPr>
          <w:rFonts w:ascii="AU Passata" w:hAnsi="AU Passata"/>
          <w:sz w:val="20"/>
        </w:rPr>
        <w:t xml:space="preserve"> dialog med den nye kollega. Ud over at introducere til organisationen, afdelingens målsætninger og hvad du typisk ville introducere til, skal du tydeliggøre dine forventninger til den nye kollega i denne situation. Ligeledes er det centralt at være tydelig omkring, hvad du </w:t>
      </w:r>
      <w:r w:rsidRPr="00902EF8">
        <w:rPr>
          <w:rFonts w:ascii="AU Passata" w:hAnsi="AU Passata"/>
          <w:i/>
          <w:sz w:val="20"/>
        </w:rPr>
        <w:t xml:space="preserve">ikke </w:t>
      </w:r>
      <w:r w:rsidRPr="00902EF8">
        <w:rPr>
          <w:rFonts w:ascii="AU Passata" w:hAnsi="AU Passata"/>
          <w:sz w:val="20"/>
        </w:rPr>
        <w:t>forventer</w:t>
      </w:r>
      <w:r w:rsidR="001F1CF5">
        <w:rPr>
          <w:rFonts w:ascii="AU Passata" w:hAnsi="AU Passata"/>
          <w:sz w:val="20"/>
        </w:rPr>
        <w:t>,</w:t>
      </w:r>
      <w:r w:rsidRPr="00902EF8">
        <w:rPr>
          <w:rFonts w:ascii="AU Passata" w:hAnsi="AU Passata"/>
          <w:sz w:val="20"/>
        </w:rPr>
        <w:t xml:space="preserve"> at den nye kollega lykkes med i den nuværende situation. Denne forventningsafstemning er særlig vigtig, da den nye kollega ellers vil kunne blive frustreret og i tvivl om, hvordan han/hun skal forholde sig.  </w:t>
      </w:r>
    </w:p>
    <w:p w:rsidR="005A7042" w:rsidRPr="008134EA" w:rsidRDefault="005A7042" w:rsidP="005A7042">
      <w:pPr>
        <w:rPr>
          <w:rFonts w:ascii="Arial" w:hAnsi="Arial" w:cs="Arial"/>
          <w:sz w:val="23"/>
          <w:szCs w:val="23"/>
        </w:rPr>
      </w:pPr>
      <w:r w:rsidRPr="00BC1BB5">
        <w:rPr>
          <w:rFonts w:ascii="AU Passata" w:hAnsi="AU Passata"/>
          <w:b/>
        </w:rPr>
        <w:t xml:space="preserve">Sæt rammen for den faglige og sociale introduktion </w:t>
      </w:r>
      <w:r>
        <w:rPr>
          <w:b/>
        </w:rPr>
        <w:br/>
      </w:r>
      <w:r w:rsidRPr="00E52BC0">
        <w:rPr>
          <w:rFonts w:ascii="AU Passata" w:hAnsi="AU Passata" w:cs="Arial"/>
          <w:sz w:val="20"/>
          <w:szCs w:val="20"/>
        </w:rPr>
        <w:t xml:space="preserve">Som ny medarbejder kan det være svært at finde sin plads i </w:t>
      </w:r>
      <w:r>
        <w:rPr>
          <w:rFonts w:ascii="AU Passata" w:hAnsi="AU Passata" w:cs="Arial"/>
          <w:sz w:val="20"/>
          <w:szCs w:val="20"/>
        </w:rPr>
        <w:t>afdelingen/</w:t>
      </w:r>
      <w:r w:rsidRPr="00E52BC0">
        <w:rPr>
          <w:rFonts w:ascii="AU Passata" w:hAnsi="AU Passata" w:cs="Arial"/>
          <w:sz w:val="20"/>
          <w:szCs w:val="20"/>
        </w:rPr>
        <w:t>teamet, når man kun ’møder’ sine kollegaer til et virtuelt ugentligt afdelings- eller teammøde. Derfor skal du som leder forsøge at skabe et socialt sikkerhedsnet og nogle virtuelle rammer, der kan understøtte integrationen af den nye kollega</w:t>
      </w:r>
      <w:r>
        <w:rPr>
          <w:rFonts w:ascii="Arial" w:hAnsi="Arial" w:cs="Arial"/>
          <w:sz w:val="23"/>
          <w:szCs w:val="23"/>
        </w:rPr>
        <w:t xml:space="preserve">. </w:t>
      </w:r>
    </w:p>
    <w:p w:rsidR="00B16B0D" w:rsidRDefault="005A7042" w:rsidP="005A7042">
      <w:pPr>
        <w:rPr>
          <w:rFonts w:ascii="AU Passata" w:hAnsi="AU Passata"/>
          <w:sz w:val="20"/>
          <w:szCs w:val="20"/>
        </w:rPr>
      </w:pPr>
      <w:r w:rsidRPr="00BC1BB5">
        <w:rPr>
          <w:rFonts w:ascii="AU Passata" w:hAnsi="AU Passata"/>
          <w:sz w:val="20"/>
          <w:u w:val="single"/>
        </w:rPr>
        <w:t xml:space="preserve">Faglig introduktion </w:t>
      </w:r>
      <w:r>
        <w:rPr>
          <w:rFonts w:ascii="AU Passata" w:hAnsi="AU Passata"/>
          <w:sz w:val="20"/>
          <w:u w:val="single"/>
        </w:rPr>
        <w:br/>
      </w:r>
      <w:r>
        <w:rPr>
          <w:rFonts w:ascii="AU Passata" w:hAnsi="AU Passata"/>
          <w:sz w:val="20"/>
        </w:rPr>
        <w:t>Det er vigtigt at få den nye kollega i gang med opgaverne fra sta</w:t>
      </w:r>
      <w:r w:rsidR="00273DAB">
        <w:rPr>
          <w:rFonts w:ascii="AU Passata" w:hAnsi="AU Passata"/>
          <w:sz w:val="20"/>
        </w:rPr>
        <w:t>r</w:t>
      </w:r>
      <w:r>
        <w:rPr>
          <w:rFonts w:ascii="AU Passata" w:hAnsi="AU Passata"/>
          <w:sz w:val="20"/>
        </w:rPr>
        <w:t>ten. Dette kan være ekstra udfordrende i denne tid, hvo</w:t>
      </w:r>
      <w:r w:rsidR="001F1CF5">
        <w:rPr>
          <w:rFonts w:ascii="AU Passata" w:hAnsi="AU Passata"/>
          <w:sz w:val="20"/>
        </w:rPr>
        <w:t>r</w:t>
      </w:r>
      <w:r>
        <w:rPr>
          <w:rFonts w:ascii="AU Passata" w:hAnsi="AU Passata"/>
          <w:sz w:val="20"/>
        </w:rPr>
        <w:t xml:space="preserve"> hverdagen er anderledes. Du bør</w:t>
      </w:r>
      <w:r w:rsidR="00482CB6">
        <w:rPr>
          <w:rFonts w:ascii="AU Passata" w:hAnsi="AU Passata"/>
          <w:sz w:val="20"/>
        </w:rPr>
        <w:t xml:space="preserve"> derfor tilpasse </w:t>
      </w:r>
      <w:proofErr w:type="spellStart"/>
      <w:r w:rsidR="00482CB6">
        <w:rPr>
          <w:rFonts w:ascii="AU Passata" w:hAnsi="AU Passata"/>
          <w:sz w:val="20"/>
        </w:rPr>
        <w:t>onboardingen</w:t>
      </w:r>
      <w:proofErr w:type="spellEnd"/>
      <w:r w:rsidR="00482CB6">
        <w:rPr>
          <w:rFonts w:ascii="AU Passata" w:hAnsi="AU Passata"/>
          <w:sz w:val="20"/>
        </w:rPr>
        <w:t xml:space="preserve"> og sikre at</w:t>
      </w:r>
      <w:r>
        <w:rPr>
          <w:rFonts w:ascii="AU Passata" w:hAnsi="AU Passata"/>
          <w:sz w:val="20"/>
        </w:rPr>
        <w:t xml:space="preserve"> opgaverne, der </w:t>
      </w:r>
      <w:r w:rsidR="001F1CF5">
        <w:rPr>
          <w:rFonts w:ascii="AU Passata" w:hAnsi="AU Passata"/>
          <w:sz w:val="20"/>
        </w:rPr>
        <w:t>skal</w:t>
      </w:r>
      <w:r>
        <w:rPr>
          <w:rFonts w:ascii="AU Passata" w:hAnsi="AU Passata"/>
          <w:sz w:val="20"/>
        </w:rPr>
        <w:t xml:space="preserve"> løses i den første tid</w:t>
      </w:r>
      <w:r w:rsidR="001F1CF5">
        <w:rPr>
          <w:rFonts w:ascii="AU Passata" w:hAnsi="AU Passata"/>
          <w:sz w:val="20"/>
        </w:rPr>
        <w:t>,</w:t>
      </w:r>
      <w:r>
        <w:rPr>
          <w:rFonts w:ascii="AU Passata" w:hAnsi="AU Passata"/>
          <w:sz w:val="20"/>
        </w:rPr>
        <w:t xml:space="preserve"> kan løses </w:t>
      </w:r>
      <w:r w:rsidR="001F1CF5">
        <w:rPr>
          <w:rFonts w:ascii="AU Passata" w:hAnsi="AU Passata"/>
          <w:sz w:val="20"/>
        </w:rPr>
        <w:t>på</w:t>
      </w:r>
      <w:r>
        <w:rPr>
          <w:rFonts w:ascii="AU Passata" w:hAnsi="AU Passata"/>
          <w:sz w:val="20"/>
        </w:rPr>
        <w:t xml:space="preserve"> distancen</w:t>
      </w:r>
      <w:r w:rsidR="00440892">
        <w:rPr>
          <w:rFonts w:ascii="AU Passata" w:hAnsi="AU Passata"/>
          <w:sz w:val="20"/>
        </w:rPr>
        <w:t xml:space="preserve"> og kan tilpasse en situation, hvor </w:t>
      </w:r>
      <w:r w:rsidR="00B67017">
        <w:rPr>
          <w:rFonts w:ascii="AU Passata" w:hAnsi="AU Passata"/>
          <w:sz w:val="20"/>
        </w:rPr>
        <w:t>vi alle skal arbejde hjemmefra</w:t>
      </w:r>
      <w:r>
        <w:rPr>
          <w:rFonts w:ascii="AU Passata" w:hAnsi="AU Passata"/>
          <w:sz w:val="20"/>
        </w:rPr>
        <w:t xml:space="preserve">. </w:t>
      </w:r>
      <w:r w:rsidR="00434FFB" w:rsidRPr="0053092A">
        <w:rPr>
          <w:rFonts w:ascii="AU Passata" w:hAnsi="AU Passata"/>
          <w:sz w:val="20"/>
        </w:rPr>
        <w:t xml:space="preserve">Derudover er det vigtigt at </w:t>
      </w:r>
      <w:r w:rsidR="0053092A" w:rsidRPr="0053092A">
        <w:rPr>
          <w:rFonts w:ascii="AU Passata" w:hAnsi="AU Passata"/>
          <w:sz w:val="20"/>
        </w:rPr>
        <w:t>finde den rette balance i opgavemængden, så der ikke er for mange eller for få opgaver</w:t>
      </w:r>
      <w:r w:rsidR="00E57392">
        <w:rPr>
          <w:rFonts w:ascii="AU Passata" w:hAnsi="AU Passata"/>
          <w:sz w:val="20"/>
        </w:rPr>
        <w:t>.</w:t>
      </w:r>
      <w:r w:rsidR="0053092A" w:rsidRPr="0053092A">
        <w:rPr>
          <w:rFonts w:ascii="AU Passata" w:hAnsi="AU Passata"/>
          <w:sz w:val="20"/>
        </w:rPr>
        <w:t xml:space="preserve"> </w:t>
      </w:r>
      <w:r w:rsidR="00434FFB" w:rsidRPr="0053092A">
        <w:rPr>
          <w:rFonts w:ascii="AU Passata" w:hAnsi="AU Passata"/>
          <w:sz w:val="20"/>
        </w:rPr>
        <w:t xml:space="preserve"> </w:t>
      </w:r>
      <w:r w:rsidRPr="00434FFB">
        <w:rPr>
          <w:rFonts w:ascii="AU Passata" w:hAnsi="AU Passata"/>
          <w:color w:val="FF0000"/>
          <w:sz w:val="20"/>
        </w:rPr>
        <w:br/>
      </w:r>
      <w:r>
        <w:rPr>
          <w:rFonts w:ascii="AU Passata" w:hAnsi="AU Passata"/>
          <w:sz w:val="20"/>
        </w:rPr>
        <w:t>Opgaveløsningen kan være udfordret af, at den nye kollega ikke kender samarbejdspartnere og ikke kan mødes med dem personlig</w:t>
      </w:r>
      <w:r w:rsidR="00247DA3">
        <w:rPr>
          <w:rFonts w:ascii="AU Passata" w:hAnsi="AU Passata"/>
          <w:sz w:val="20"/>
        </w:rPr>
        <w:t>t</w:t>
      </w:r>
      <w:r>
        <w:rPr>
          <w:rFonts w:ascii="AU Passata" w:hAnsi="AU Passata"/>
          <w:sz w:val="20"/>
        </w:rPr>
        <w:t xml:space="preserve">. Som leder skal du derfor være opmærksom på at hjælpe med at ’åbne døre’ og </w:t>
      </w:r>
      <w:proofErr w:type="spellStart"/>
      <w:r w:rsidRPr="005A7042">
        <w:rPr>
          <w:rFonts w:ascii="AU Passata" w:hAnsi="AU Passata"/>
          <w:sz w:val="20"/>
          <w:szCs w:val="20"/>
        </w:rPr>
        <w:t>facilitere</w:t>
      </w:r>
      <w:proofErr w:type="spellEnd"/>
      <w:r w:rsidRPr="005A7042">
        <w:rPr>
          <w:rFonts w:ascii="AU Passata" w:hAnsi="AU Passata"/>
          <w:sz w:val="20"/>
          <w:szCs w:val="20"/>
        </w:rPr>
        <w:t xml:space="preserve"> kontakten til de relevante samarbejdspartnere. </w:t>
      </w:r>
    </w:p>
    <w:p w:rsidR="00C1581F" w:rsidRPr="005A7042" w:rsidRDefault="005E0DD5" w:rsidP="005A7042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>Hvis der ikke er udpeg</w:t>
      </w:r>
      <w:r w:rsidR="00B16B0D">
        <w:rPr>
          <w:rFonts w:ascii="AU Passata" w:hAnsi="AU Passata"/>
          <w:sz w:val="20"/>
          <w:szCs w:val="20"/>
        </w:rPr>
        <w:t xml:space="preserve">et en faglig mentor for den nye kollega, bør det gøres. Den faglige mentor har til opgave at introducere den nye kollega til faglige opgaver og være en </w:t>
      </w:r>
      <w:r w:rsidR="003A6FA7">
        <w:rPr>
          <w:rFonts w:ascii="AU Passata" w:hAnsi="AU Passata"/>
          <w:sz w:val="20"/>
          <w:szCs w:val="20"/>
        </w:rPr>
        <w:t>sparringspartner</w:t>
      </w:r>
      <w:r w:rsidR="00B16B0D">
        <w:rPr>
          <w:rFonts w:ascii="AU Passata" w:hAnsi="AU Passata"/>
          <w:sz w:val="20"/>
          <w:szCs w:val="20"/>
        </w:rPr>
        <w:t xml:space="preserve"> i den første tid. I den nuværende situation er det særligt vigtigt, at den faglige mentor er i løbende og tæt dialog med den nye kollega. </w:t>
      </w:r>
      <w:r w:rsidR="00A24820">
        <w:rPr>
          <w:rFonts w:ascii="AU Passata" w:hAnsi="AU Passata"/>
          <w:sz w:val="20"/>
          <w:szCs w:val="20"/>
        </w:rPr>
        <w:t>Vær opmærksom på</w:t>
      </w:r>
      <w:r w:rsidR="00565ADB">
        <w:rPr>
          <w:rFonts w:ascii="AU Passata" w:hAnsi="AU Passata"/>
          <w:sz w:val="20"/>
          <w:szCs w:val="20"/>
        </w:rPr>
        <w:t>,</w:t>
      </w:r>
      <w:r w:rsidR="00A24820">
        <w:rPr>
          <w:rFonts w:ascii="AU Passata" w:hAnsi="AU Passata"/>
          <w:sz w:val="20"/>
          <w:szCs w:val="20"/>
        </w:rPr>
        <w:t xml:space="preserve"> at den faglige mentor har ekstra tid til at varetage rollen. </w:t>
      </w:r>
    </w:p>
    <w:p w:rsidR="005A7042" w:rsidRPr="00DD07FD" w:rsidRDefault="005A7042" w:rsidP="005A7042">
      <w:pPr>
        <w:rPr>
          <w:rFonts w:ascii="AU Passata" w:hAnsi="AU Passata"/>
          <w:sz w:val="20"/>
          <w:szCs w:val="20"/>
        </w:rPr>
      </w:pPr>
      <w:r w:rsidRPr="005A7042">
        <w:rPr>
          <w:rFonts w:ascii="AU Passata" w:hAnsi="AU Passata"/>
          <w:sz w:val="20"/>
          <w:szCs w:val="20"/>
          <w:u w:val="single"/>
        </w:rPr>
        <w:t>Social introduktion</w:t>
      </w:r>
      <w:r w:rsidRPr="003356DC">
        <w:rPr>
          <w:u w:val="single"/>
        </w:rPr>
        <w:t xml:space="preserve"> </w:t>
      </w:r>
      <w:r>
        <w:rPr>
          <w:u w:val="single"/>
        </w:rPr>
        <w:br/>
      </w:r>
      <w:r w:rsidR="00DD07FD">
        <w:rPr>
          <w:rFonts w:ascii="AU Passata" w:hAnsi="AU Passata"/>
          <w:sz w:val="20"/>
          <w:szCs w:val="20"/>
        </w:rPr>
        <w:t xml:space="preserve">Der bør opsættes et virtuelt enhedsmøde ganske kort tid efter den nye kollegas opstart. Mødet skal udelukkende have en social karakter, hvor alle i teamet introducerer sig selv; ikke bare ud fra, hvad man hver især arbejder med, men også hvem man er som menneske. Selvom det kan virke forceret, så er det utrolig effektivt i forhold til at få den nye til at føle sig </w:t>
      </w:r>
      <w:bookmarkStart w:id="0" w:name="_GoBack"/>
      <w:r w:rsidR="00DD07FD" w:rsidRPr="00DD07FD">
        <w:rPr>
          <w:rFonts w:ascii="AU Passata" w:hAnsi="AU Passata"/>
          <w:sz w:val="20"/>
          <w:szCs w:val="20"/>
        </w:rPr>
        <w:t>hjemme. Dette møde bør følges op af individuelle kaffemøder. Ved at disse foretages virtuelt, ”mødes” man hjemme i private hjem, hvilket kan være en genvej til at skabe en mere uformel samtale og opbygge en relation. Det er desuden vigtigt at understøtte, at kollegerne i afdelingen er opsøgende over for den nye kollega, så der etableres et kollegialt ansvar. Opfordre gerne til, at de inviterer den nye kollega fx til en v</w:t>
      </w:r>
      <w:r w:rsidR="00DD07FD" w:rsidRPr="00DD07FD">
        <w:rPr>
          <w:rFonts w:ascii="AU Passata" w:hAnsi="AU Passata"/>
          <w:sz w:val="20"/>
          <w:szCs w:val="20"/>
        </w:rPr>
        <w:t>irtuel kop kaffe eller frokost.</w:t>
      </w:r>
      <w:bookmarkEnd w:id="0"/>
      <w:r w:rsidR="00DD07FD">
        <w:rPr>
          <w:rFonts w:ascii="AU Passata" w:hAnsi="AU Passata"/>
          <w:sz w:val="20"/>
          <w:szCs w:val="20"/>
        </w:rPr>
        <w:br/>
      </w:r>
      <w:r w:rsidRPr="005A7042">
        <w:rPr>
          <w:rFonts w:ascii="AU Passata" w:hAnsi="AU Passata" w:cs="Arial"/>
          <w:sz w:val="20"/>
          <w:szCs w:val="20"/>
        </w:rPr>
        <w:br/>
        <w:t xml:space="preserve">Hvis der ikke er udpejet en </w:t>
      </w:r>
      <w:proofErr w:type="spellStart"/>
      <w:r w:rsidRPr="005A7042">
        <w:rPr>
          <w:rFonts w:ascii="AU Passata" w:hAnsi="AU Passata" w:cs="Arial"/>
          <w:sz w:val="20"/>
          <w:szCs w:val="20"/>
        </w:rPr>
        <w:t>buddy</w:t>
      </w:r>
      <w:proofErr w:type="spellEnd"/>
      <w:r w:rsidR="00B16B0D">
        <w:rPr>
          <w:rFonts w:ascii="AU Passata" w:hAnsi="AU Passata" w:cs="Arial"/>
          <w:sz w:val="20"/>
          <w:szCs w:val="20"/>
        </w:rPr>
        <w:t xml:space="preserve"> </w:t>
      </w:r>
      <w:r w:rsidRPr="005A7042">
        <w:rPr>
          <w:rFonts w:ascii="AU Passata" w:hAnsi="AU Passata" w:cs="Arial"/>
          <w:sz w:val="20"/>
          <w:szCs w:val="20"/>
        </w:rPr>
        <w:t>for den nye kollega, bør</w:t>
      </w:r>
      <w:r w:rsidR="00E379E6">
        <w:rPr>
          <w:rFonts w:ascii="AU Passata" w:hAnsi="AU Passata" w:cs="Arial"/>
          <w:sz w:val="20"/>
          <w:szCs w:val="20"/>
        </w:rPr>
        <w:t xml:space="preserve"> det gøres. </w:t>
      </w:r>
      <w:r w:rsidR="00B16B0D">
        <w:rPr>
          <w:rFonts w:ascii="AU Passata" w:hAnsi="AU Passata" w:cs="Arial"/>
          <w:sz w:val="20"/>
          <w:szCs w:val="20"/>
        </w:rPr>
        <w:t xml:space="preserve">En </w:t>
      </w:r>
      <w:proofErr w:type="spellStart"/>
      <w:r w:rsidR="00B16B0D">
        <w:rPr>
          <w:rFonts w:ascii="AU Passata" w:hAnsi="AU Passata" w:cs="Arial"/>
          <w:sz w:val="20"/>
          <w:szCs w:val="20"/>
        </w:rPr>
        <w:t>buddy</w:t>
      </w:r>
      <w:proofErr w:type="spellEnd"/>
      <w:r w:rsidR="00E379E6">
        <w:rPr>
          <w:rFonts w:ascii="AU Passata" w:hAnsi="AU Passata" w:cs="Arial"/>
          <w:sz w:val="20"/>
          <w:szCs w:val="20"/>
        </w:rPr>
        <w:t xml:space="preserve"> kan </w:t>
      </w:r>
      <w:r w:rsidRPr="005A7042">
        <w:rPr>
          <w:rFonts w:ascii="AU Passata" w:hAnsi="AU Passata" w:cs="Arial"/>
          <w:sz w:val="20"/>
          <w:szCs w:val="20"/>
        </w:rPr>
        <w:t>i denne situation være særdeles hjælpsom</w:t>
      </w:r>
      <w:r w:rsidR="00E379E6">
        <w:rPr>
          <w:rFonts w:ascii="AU Passata" w:hAnsi="AU Passata" w:cs="Arial"/>
          <w:sz w:val="20"/>
          <w:szCs w:val="20"/>
        </w:rPr>
        <w:t xml:space="preserve"> samt</w:t>
      </w:r>
      <w:r w:rsidRPr="005A7042">
        <w:rPr>
          <w:rFonts w:ascii="AU Passata" w:hAnsi="AU Passata" w:cs="Arial"/>
          <w:sz w:val="20"/>
          <w:szCs w:val="20"/>
        </w:rPr>
        <w:t xml:space="preserve"> være en genvej til at lære virksomhede</w:t>
      </w:r>
      <w:r w:rsidR="00B96747">
        <w:rPr>
          <w:rFonts w:ascii="AU Passata" w:hAnsi="AU Passata" w:cs="Arial"/>
          <w:sz w:val="20"/>
          <w:szCs w:val="20"/>
        </w:rPr>
        <w:t>n</w:t>
      </w:r>
      <w:r w:rsidR="00E379E6">
        <w:rPr>
          <w:rFonts w:ascii="AU Passata" w:hAnsi="AU Passata" w:cs="Arial"/>
          <w:sz w:val="20"/>
          <w:szCs w:val="20"/>
        </w:rPr>
        <w:t xml:space="preserve">s og afdelingens faglige og sociale </w:t>
      </w:r>
      <w:r w:rsidRPr="005A7042">
        <w:rPr>
          <w:rFonts w:ascii="AU Passata" w:hAnsi="AU Passata" w:cs="Arial"/>
          <w:sz w:val="20"/>
          <w:szCs w:val="20"/>
        </w:rPr>
        <w:t>kultur og uskrevne regler at kende.</w:t>
      </w:r>
      <w:r w:rsidR="00662FC9">
        <w:rPr>
          <w:rFonts w:ascii="AU Passata" w:hAnsi="AU Passata" w:cs="Arial"/>
          <w:sz w:val="20"/>
          <w:szCs w:val="20"/>
        </w:rPr>
        <w:t xml:space="preserve"> </w:t>
      </w:r>
      <w:r w:rsidR="003A6FA7">
        <w:rPr>
          <w:rFonts w:ascii="AU Passata" w:hAnsi="AU Passata" w:cs="Arial"/>
          <w:sz w:val="20"/>
          <w:szCs w:val="20"/>
        </w:rPr>
        <w:t xml:space="preserve">Endeligt vil en </w:t>
      </w:r>
      <w:proofErr w:type="spellStart"/>
      <w:r w:rsidR="003A6FA7">
        <w:rPr>
          <w:rFonts w:ascii="AU Passata" w:hAnsi="AU Passata" w:cs="Arial"/>
          <w:sz w:val="20"/>
          <w:szCs w:val="20"/>
        </w:rPr>
        <w:t>buddy</w:t>
      </w:r>
      <w:proofErr w:type="spellEnd"/>
      <w:r w:rsidR="0053092A">
        <w:rPr>
          <w:rFonts w:ascii="AU Passata" w:hAnsi="AU Passata" w:cs="Arial"/>
          <w:sz w:val="20"/>
          <w:szCs w:val="20"/>
        </w:rPr>
        <w:t xml:space="preserve"> i denne situation også blive en fortrolig kollega, der kan</w:t>
      </w:r>
      <w:r w:rsidR="00AD7377">
        <w:rPr>
          <w:rFonts w:ascii="AU Passata" w:hAnsi="AU Passata" w:cs="Arial"/>
          <w:sz w:val="20"/>
          <w:szCs w:val="20"/>
        </w:rPr>
        <w:t xml:space="preserve"> lytte til og</w:t>
      </w:r>
      <w:r w:rsidR="0053092A">
        <w:rPr>
          <w:rFonts w:ascii="AU Passata" w:hAnsi="AU Passata" w:cs="Arial"/>
          <w:sz w:val="20"/>
          <w:szCs w:val="20"/>
        </w:rPr>
        <w:t xml:space="preserve"> </w:t>
      </w:r>
      <w:r w:rsidR="00AD7377">
        <w:rPr>
          <w:rFonts w:ascii="AU Passata" w:hAnsi="AU Passata" w:cs="Arial"/>
          <w:sz w:val="20"/>
          <w:szCs w:val="20"/>
        </w:rPr>
        <w:t>hjælpe</w:t>
      </w:r>
      <w:r w:rsidR="0053092A">
        <w:rPr>
          <w:rFonts w:ascii="AU Passata" w:hAnsi="AU Passata" w:cs="Arial"/>
          <w:sz w:val="20"/>
          <w:szCs w:val="20"/>
        </w:rPr>
        <w:t xml:space="preserve"> </w:t>
      </w:r>
      <w:r w:rsidR="00AD7377">
        <w:rPr>
          <w:rFonts w:ascii="AU Passata" w:hAnsi="AU Passata" w:cs="Arial"/>
          <w:sz w:val="20"/>
          <w:szCs w:val="20"/>
        </w:rPr>
        <w:t>med</w:t>
      </w:r>
      <w:r w:rsidR="0053092A">
        <w:rPr>
          <w:rFonts w:ascii="AU Passata" w:hAnsi="AU Passata" w:cs="Arial"/>
          <w:sz w:val="20"/>
          <w:szCs w:val="20"/>
        </w:rPr>
        <w:t xml:space="preserve"> nogle af de lidt særlige udfordringer en ny kollega måtte opleve i denne situation. </w:t>
      </w:r>
    </w:p>
    <w:p w:rsidR="005A7042" w:rsidRPr="00822F6D" w:rsidRDefault="005A7042" w:rsidP="005A7042">
      <w:pPr>
        <w:rPr>
          <w:rFonts w:ascii="AU Passata" w:hAnsi="AU Passata"/>
          <w:sz w:val="20"/>
          <w:szCs w:val="20"/>
        </w:rPr>
      </w:pPr>
      <w:r w:rsidRPr="00822F6D">
        <w:rPr>
          <w:rFonts w:ascii="AU Passata" w:hAnsi="AU Passata" w:cs="Arial"/>
          <w:sz w:val="20"/>
          <w:szCs w:val="20"/>
        </w:rPr>
        <w:lastRenderedPageBreak/>
        <w:t xml:space="preserve">Ordsprog ’ude af øje, ude af sind’ er spot-on i forhold til det virtuelle samarbejde, hvor den nye kollega nemt </w:t>
      </w:r>
      <w:r w:rsidR="00E9627D">
        <w:rPr>
          <w:rFonts w:ascii="AU Passata" w:hAnsi="AU Passata" w:cs="Arial"/>
          <w:sz w:val="20"/>
          <w:szCs w:val="20"/>
        </w:rPr>
        <w:t xml:space="preserve">kan </w:t>
      </w:r>
      <w:r w:rsidRPr="00822F6D">
        <w:rPr>
          <w:rFonts w:ascii="AU Passata" w:hAnsi="AU Passata" w:cs="Arial"/>
          <w:sz w:val="20"/>
          <w:szCs w:val="20"/>
        </w:rPr>
        <w:t>blive glemt i det virtuelle rum. Derfor skal du og alle i afdelingen/teamet yde en ekstra indsats med online tilstedeværelse. I skal invitere den nye kollega med i det sociale, som foregår onli</w:t>
      </w:r>
      <w:r w:rsidR="0053092A">
        <w:rPr>
          <w:rFonts w:ascii="AU Passata" w:hAnsi="AU Passata" w:cs="Arial"/>
          <w:sz w:val="20"/>
          <w:szCs w:val="20"/>
        </w:rPr>
        <w:t>ne</w:t>
      </w:r>
      <w:r w:rsidR="006567CF">
        <w:rPr>
          <w:rFonts w:ascii="AU Passata" w:hAnsi="AU Passata" w:cs="Arial"/>
          <w:sz w:val="20"/>
          <w:szCs w:val="20"/>
        </w:rPr>
        <w:t>,</w:t>
      </w:r>
      <w:r w:rsidR="0053092A">
        <w:rPr>
          <w:rFonts w:ascii="AU Passata" w:hAnsi="AU Passata" w:cs="Arial"/>
          <w:sz w:val="20"/>
          <w:szCs w:val="20"/>
        </w:rPr>
        <w:t xml:space="preserve"> så den nye kollega bliver en</w:t>
      </w:r>
      <w:r w:rsidRPr="00822F6D">
        <w:rPr>
          <w:rFonts w:ascii="AU Passata" w:hAnsi="AU Passata" w:cs="Arial"/>
          <w:sz w:val="20"/>
          <w:szCs w:val="20"/>
        </w:rPr>
        <w:t xml:space="preserve"> aktiv del af det virtuelle samvær.</w:t>
      </w:r>
    </w:p>
    <w:p w:rsidR="00FA4F45" w:rsidRDefault="00FA4F45" w:rsidP="003E7DF5">
      <w:pPr>
        <w:pStyle w:val="Brdtekst2"/>
        <w:spacing w:line="240" w:lineRule="auto"/>
        <w:rPr>
          <w:rFonts w:ascii="AU Passata" w:hAnsi="AU Passata"/>
          <w:sz w:val="20"/>
        </w:rPr>
      </w:pPr>
    </w:p>
    <w:sectPr w:rsidR="00FA4F45" w:rsidSect="00BD5859">
      <w:headerReference w:type="default" r:id="rId9"/>
      <w:footerReference w:type="default" r:id="rId10"/>
      <w:pgSz w:w="11906" w:h="16838" w:code="9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ED" w:rsidRDefault="007B48ED" w:rsidP="00F66236">
      <w:pPr>
        <w:spacing w:after="0" w:line="240" w:lineRule="auto"/>
      </w:pPr>
      <w:r>
        <w:separator/>
      </w:r>
    </w:p>
  </w:endnote>
  <w:endnote w:type="continuationSeparator" w:id="0">
    <w:p w:rsidR="007B48ED" w:rsidRDefault="007B48ED" w:rsidP="00F6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eto"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014637"/>
      <w:docPartObj>
        <w:docPartGallery w:val="Page Numbers (Bottom of Page)"/>
        <w:docPartUnique/>
      </w:docPartObj>
    </w:sdtPr>
    <w:sdtEndPr>
      <w:rPr>
        <w:rFonts w:ascii="AU Passata" w:hAnsi="AU Passata"/>
        <w:sz w:val="20"/>
        <w:szCs w:val="20"/>
      </w:rPr>
    </w:sdtEndPr>
    <w:sdtContent>
      <w:p w:rsidR="003F73E7" w:rsidRPr="003F73E7" w:rsidRDefault="003F73E7">
        <w:pPr>
          <w:pStyle w:val="Sidefod"/>
          <w:jc w:val="right"/>
          <w:rPr>
            <w:rFonts w:ascii="AU Passata" w:hAnsi="AU Passata"/>
            <w:sz w:val="20"/>
            <w:szCs w:val="20"/>
          </w:rPr>
        </w:pPr>
        <w:r w:rsidRPr="003F73E7">
          <w:rPr>
            <w:rFonts w:ascii="AU Passata" w:hAnsi="AU Passata"/>
            <w:sz w:val="20"/>
            <w:szCs w:val="20"/>
          </w:rPr>
          <w:fldChar w:fldCharType="begin"/>
        </w:r>
        <w:r w:rsidRPr="003F73E7">
          <w:rPr>
            <w:rFonts w:ascii="AU Passata" w:hAnsi="AU Passata"/>
            <w:sz w:val="20"/>
            <w:szCs w:val="20"/>
          </w:rPr>
          <w:instrText>PAGE   \* MERGEFORMAT</w:instrText>
        </w:r>
        <w:r w:rsidRPr="003F73E7">
          <w:rPr>
            <w:rFonts w:ascii="AU Passata" w:hAnsi="AU Passata"/>
            <w:sz w:val="20"/>
            <w:szCs w:val="20"/>
          </w:rPr>
          <w:fldChar w:fldCharType="separate"/>
        </w:r>
        <w:r w:rsidR="00DD07FD">
          <w:rPr>
            <w:rFonts w:ascii="AU Passata" w:hAnsi="AU Passata"/>
            <w:noProof/>
            <w:sz w:val="20"/>
            <w:szCs w:val="20"/>
          </w:rPr>
          <w:t>2</w:t>
        </w:r>
        <w:r w:rsidRPr="003F73E7">
          <w:rPr>
            <w:rFonts w:ascii="AU Passata" w:hAnsi="AU Passata"/>
            <w:sz w:val="20"/>
            <w:szCs w:val="20"/>
          </w:rPr>
          <w:fldChar w:fldCharType="end"/>
        </w:r>
      </w:p>
    </w:sdtContent>
  </w:sdt>
  <w:p w:rsidR="003F73E7" w:rsidRDefault="003F73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ED" w:rsidRDefault="007B48ED" w:rsidP="00F66236">
      <w:pPr>
        <w:spacing w:after="0" w:line="240" w:lineRule="auto"/>
      </w:pPr>
      <w:r>
        <w:separator/>
      </w:r>
    </w:p>
  </w:footnote>
  <w:footnote w:type="continuationSeparator" w:id="0">
    <w:p w:rsidR="007B48ED" w:rsidRDefault="007B48ED" w:rsidP="00F6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E7" w:rsidRDefault="003F73E7">
    <w:pPr>
      <w:pStyle w:val="Sidehoved"/>
    </w:pPr>
    <w:r w:rsidRPr="00232239">
      <w:rPr>
        <w:noProof/>
        <w:lang w:eastAsia="da-DK"/>
      </w:rPr>
      <w:drawing>
        <wp:inline distT="0" distB="0" distL="0" distR="0" wp14:anchorId="12BE0F67" wp14:editId="2061936C">
          <wp:extent cx="1666608" cy="352425"/>
          <wp:effectExtent l="0" t="0" r="0" b="0"/>
          <wp:docPr id="12" name="Billede 12" descr="O:\FA_HR\Team Organisations- og Kompetenceudvikling\Administrative opgaver\Kursusadministration\Layout\AU_LOGO\DK\BLA╠è\aulogo_dk_var2_bl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A_HR\Team Organisations- og Kompetenceudvikling\Administrative opgaver\Kursusadministration\Layout\AU_LOGO\DK\BLA╠è\aulogo_dk_var2_bl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44" cy="36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D9F"/>
    <w:multiLevelType w:val="hybridMultilevel"/>
    <w:tmpl w:val="7EB426C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757FD"/>
    <w:multiLevelType w:val="hybridMultilevel"/>
    <w:tmpl w:val="A15CC46C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8EC6CBD"/>
    <w:multiLevelType w:val="hybridMultilevel"/>
    <w:tmpl w:val="B69E6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C92"/>
    <w:multiLevelType w:val="hybridMultilevel"/>
    <w:tmpl w:val="DD524BFC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1F6B7D32"/>
    <w:multiLevelType w:val="hybridMultilevel"/>
    <w:tmpl w:val="5F18875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0056F2">
      <w:numFmt w:val="none"/>
      <w:lvlText w:val="Ÿ"/>
      <w:legacy w:legacy="1" w:legacySpace="36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644E1"/>
    <w:multiLevelType w:val="hybridMultilevel"/>
    <w:tmpl w:val="4156F8C2"/>
    <w:lvl w:ilvl="0" w:tplc="A398A8C6">
      <w:numFmt w:val="bullet"/>
      <w:lvlText w:val="-"/>
      <w:lvlJc w:val="left"/>
      <w:pPr>
        <w:ind w:left="360" w:hanging="360"/>
      </w:pPr>
      <w:rPr>
        <w:rFonts w:ascii="AU Passata" w:eastAsiaTheme="majorEastAsia" w:hAnsi="AU Passata" w:cstheme="majorBidi" w:hint="default"/>
        <w:sz w:val="28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317EE"/>
    <w:multiLevelType w:val="hybridMultilevel"/>
    <w:tmpl w:val="47783374"/>
    <w:lvl w:ilvl="0" w:tplc="A398A8C6">
      <w:numFmt w:val="bullet"/>
      <w:lvlText w:val="-"/>
      <w:lvlJc w:val="left"/>
      <w:pPr>
        <w:ind w:left="360" w:hanging="360"/>
      </w:pPr>
      <w:rPr>
        <w:rFonts w:ascii="AU Passata" w:eastAsiaTheme="majorEastAsia" w:hAnsi="AU Passata" w:cstheme="maj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C1E99"/>
    <w:multiLevelType w:val="hybridMultilevel"/>
    <w:tmpl w:val="3A2069EC"/>
    <w:lvl w:ilvl="0" w:tplc="AF640110">
      <w:start w:val="10"/>
      <w:numFmt w:val="bullet"/>
      <w:lvlText w:val="-"/>
      <w:lvlJc w:val="left"/>
      <w:pPr>
        <w:ind w:left="720" w:hanging="360"/>
      </w:pPr>
      <w:rPr>
        <w:rFonts w:ascii="AU Passata" w:eastAsia="Times New Roman" w:hAnsi="AU Passat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4916"/>
    <w:multiLevelType w:val="hybridMultilevel"/>
    <w:tmpl w:val="227C78EA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322A42D4"/>
    <w:multiLevelType w:val="hybridMultilevel"/>
    <w:tmpl w:val="F01C28F8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3B6F3ED5"/>
    <w:multiLevelType w:val="hybridMultilevel"/>
    <w:tmpl w:val="40E63E9E"/>
    <w:lvl w:ilvl="0" w:tplc="A398A8C6">
      <w:numFmt w:val="bullet"/>
      <w:lvlText w:val="-"/>
      <w:lvlJc w:val="left"/>
      <w:pPr>
        <w:ind w:left="360" w:hanging="360"/>
      </w:pPr>
      <w:rPr>
        <w:rFonts w:ascii="AU Passata" w:eastAsiaTheme="majorEastAsia" w:hAnsi="AU Passata" w:cstheme="maj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567A02"/>
    <w:multiLevelType w:val="hybridMultilevel"/>
    <w:tmpl w:val="15C6C1C0"/>
    <w:lvl w:ilvl="0" w:tplc="A398A8C6">
      <w:numFmt w:val="bullet"/>
      <w:lvlText w:val="-"/>
      <w:lvlJc w:val="left"/>
      <w:pPr>
        <w:ind w:left="360" w:hanging="360"/>
      </w:pPr>
      <w:rPr>
        <w:rFonts w:ascii="AU Passata" w:eastAsiaTheme="majorEastAsia" w:hAnsi="AU Passata" w:cstheme="maj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E1445D"/>
    <w:multiLevelType w:val="hybridMultilevel"/>
    <w:tmpl w:val="EC0E59AE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41A05FE2"/>
    <w:multiLevelType w:val="hybridMultilevel"/>
    <w:tmpl w:val="37341EA4"/>
    <w:lvl w:ilvl="0" w:tplc="760056F2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1A4F83"/>
    <w:multiLevelType w:val="hybridMultilevel"/>
    <w:tmpl w:val="61346D9E"/>
    <w:lvl w:ilvl="0" w:tplc="A398A8C6">
      <w:numFmt w:val="bullet"/>
      <w:lvlText w:val="-"/>
      <w:lvlJc w:val="left"/>
      <w:pPr>
        <w:ind w:left="720" w:hanging="360"/>
      </w:pPr>
      <w:rPr>
        <w:rFonts w:ascii="AU Passata" w:eastAsiaTheme="majorEastAsia" w:hAnsi="AU Passata" w:cstheme="maj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A402F"/>
    <w:multiLevelType w:val="hybridMultilevel"/>
    <w:tmpl w:val="FD4A83C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917492"/>
    <w:multiLevelType w:val="hybridMultilevel"/>
    <w:tmpl w:val="41E8CB96"/>
    <w:lvl w:ilvl="0" w:tplc="A398A8C6">
      <w:numFmt w:val="bullet"/>
      <w:lvlText w:val="-"/>
      <w:lvlJc w:val="left"/>
      <w:pPr>
        <w:ind w:left="360" w:hanging="360"/>
      </w:pPr>
      <w:rPr>
        <w:rFonts w:ascii="AU Passata" w:eastAsiaTheme="majorEastAsia" w:hAnsi="AU Passata" w:cstheme="maj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502491"/>
    <w:multiLevelType w:val="hybridMultilevel"/>
    <w:tmpl w:val="21A05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17F96"/>
    <w:multiLevelType w:val="hybridMultilevel"/>
    <w:tmpl w:val="CDA86378"/>
    <w:lvl w:ilvl="0" w:tplc="A398A8C6">
      <w:numFmt w:val="bullet"/>
      <w:lvlText w:val="-"/>
      <w:lvlJc w:val="left"/>
      <w:pPr>
        <w:ind w:left="360" w:hanging="360"/>
      </w:pPr>
      <w:rPr>
        <w:rFonts w:ascii="AU Passata" w:eastAsiaTheme="majorEastAsia" w:hAnsi="AU Passata" w:cstheme="maj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6B1CA3"/>
    <w:multiLevelType w:val="hybridMultilevel"/>
    <w:tmpl w:val="AF04B0F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C3176C"/>
    <w:multiLevelType w:val="hybridMultilevel"/>
    <w:tmpl w:val="A41C4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A7649"/>
    <w:multiLevelType w:val="hybridMultilevel"/>
    <w:tmpl w:val="96B2AF1E"/>
    <w:lvl w:ilvl="0" w:tplc="A398A8C6">
      <w:numFmt w:val="bullet"/>
      <w:lvlText w:val="-"/>
      <w:lvlJc w:val="left"/>
      <w:pPr>
        <w:ind w:left="360" w:hanging="360"/>
      </w:pPr>
      <w:rPr>
        <w:rFonts w:ascii="AU Passata" w:eastAsiaTheme="majorEastAsia" w:hAnsi="AU Passata" w:cstheme="maj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E1387"/>
    <w:multiLevelType w:val="hybridMultilevel"/>
    <w:tmpl w:val="A3FEEDB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352FCD"/>
    <w:multiLevelType w:val="hybridMultilevel"/>
    <w:tmpl w:val="7ADCD3A4"/>
    <w:lvl w:ilvl="0" w:tplc="F6444034">
      <w:numFmt w:val="bullet"/>
      <w:lvlText w:val="-"/>
      <w:lvlJc w:val="left"/>
      <w:pPr>
        <w:ind w:left="720" w:hanging="360"/>
      </w:pPr>
      <w:rPr>
        <w:rFonts w:ascii="AU Passata" w:eastAsiaTheme="majorEastAsia" w:hAnsi="AU Passata" w:cstheme="maj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0"/>
  </w:num>
  <w:num w:numId="5">
    <w:abstractNumId w:val="4"/>
  </w:num>
  <w:num w:numId="6">
    <w:abstractNumId w:val="13"/>
  </w:num>
  <w:num w:numId="7">
    <w:abstractNumId w:val="23"/>
  </w:num>
  <w:num w:numId="8">
    <w:abstractNumId w:val="14"/>
  </w:num>
  <w:num w:numId="9">
    <w:abstractNumId w:val="18"/>
  </w:num>
  <w:num w:numId="10">
    <w:abstractNumId w:val="6"/>
  </w:num>
  <w:num w:numId="11">
    <w:abstractNumId w:val="10"/>
  </w:num>
  <w:num w:numId="12">
    <w:abstractNumId w:val="11"/>
  </w:num>
  <w:num w:numId="13">
    <w:abstractNumId w:val="21"/>
  </w:num>
  <w:num w:numId="14">
    <w:abstractNumId w:val="16"/>
  </w:num>
  <w:num w:numId="15">
    <w:abstractNumId w:val="5"/>
  </w:num>
  <w:num w:numId="16">
    <w:abstractNumId w:val="17"/>
  </w:num>
  <w:num w:numId="17">
    <w:abstractNumId w:val="20"/>
  </w:num>
  <w:num w:numId="18">
    <w:abstractNumId w:val="8"/>
  </w:num>
  <w:num w:numId="19">
    <w:abstractNumId w:val="2"/>
  </w:num>
  <w:num w:numId="20">
    <w:abstractNumId w:val="1"/>
  </w:num>
  <w:num w:numId="21">
    <w:abstractNumId w:val="3"/>
  </w:num>
  <w:num w:numId="22">
    <w:abstractNumId w:val="9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8E"/>
    <w:rsid w:val="000176CB"/>
    <w:rsid w:val="00031780"/>
    <w:rsid w:val="00031808"/>
    <w:rsid w:val="00046EF2"/>
    <w:rsid w:val="00093E22"/>
    <w:rsid w:val="000B0CB9"/>
    <w:rsid w:val="000C5ACB"/>
    <w:rsid w:val="000F0706"/>
    <w:rsid w:val="00115A47"/>
    <w:rsid w:val="0012184A"/>
    <w:rsid w:val="00126581"/>
    <w:rsid w:val="0012681C"/>
    <w:rsid w:val="00126BC4"/>
    <w:rsid w:val="0015499C"/>
    <w:rsid w:val="00156A17"/>
    <w:rsid w:val="001654BE"/>
    <w:rsid w:val="00174CD5"/>
    <w:rsid w:val="001863E9"/>
    <w:rsid w:val="001960D9"/>
    <w:rsid w:val="001C288E"/>
    <w:rsid w:val="001F1CF5"/>
    <w:rsid w:val="001F2B54"/>
    <w:rsid w:val="001F6A03"/>
    <w:rsid w:val="001F75D0"/>
    <w:rsid w:val="00201C28"/>
    <w:rsid w:val="002135BC"/>
    <w:rsid w:val="00216342"/>
    <w:rsid w:val="00221616"/>
    <w:rsid w:val="00226A0B"/>
    <w:rsid w:val="002474F3"/>
    <w:rsid w:val="00247DA3"/>
    <w:rsid w:val="002506D1"/>
    <w:rsid w:val="00273DAB"/>
    <w:rsid w:val="00275985"/>
    <w:rsid w:val="002941DB"/>
    <w:rsid w:val="002A44E2"/>
    <w:rsid w:val="002C1804"/>
    <w:rsid w:val="002D112B"/>
    <w:rsid w:val="002E3666"/>
    <w:rsid w:val="003076EE"/>
    <w:rsid w:val="003132DC"/>
    <w:rsid w:val="00316F0C"/>
    <w:rsid w:val="00324D89"/>
    <w:rsid w:val="00325175"/>
    <w:rsid w:val="00353CBE"/>
    <w:rsid w:val="003A13B5"/>
    <w:rsid w:val="003A1FDB"/>
    <w:rsid w:val="003A6FA7"/>
    <w:rsid w:val="003B028F"/>
    <w:rsid w:val="003B7EB4"/>
    <w:rsid w:val="003C44B3"/>
    <w:rsid w:val="003C452B"/>
    <w:rsid w:val="003C67F2"/>
    <w:rsid w:val="003E7DF5"/>
    <w:rsid w:val="003F73E7"/>
    <w:rsid w:val="00434FFB"/>
    <w:rsid w:val="00440892"/>
    <w:rsid w:val="00472ABB"/>
    <w:rsid w:val="00482CB6"/>
    <w:rsid w:val="004A5100"/>
    <w:rsid w:val="004C1C04"/>
    <w:rsid w:val="004E038C"/>
    <w:rsid w:val="004E7ED1"/>
    <w:rsid w:val="005219E1"/>
    <w:rsid w:val="00527F15"/>
    <w:rsid w:val="0053092A"/>
    <w:rsid w:val="0054006B"/>
    <w:rsid w:val="00543968"/>
    <w:rsid w:val="005442B8"/>
    <w:rsid w:val="00565ADB"/>
    <w:rsid w:val="00581B65"/>
    <w:rsid w:val="00587A12"/>
    <w:rsid w:val="00592095"/>
    <w:rsid w:val="00596CED"/>
    <w:rsid w:val="005A7042"/>
    <w:rsid w:val="005B0A64"/>
    <w:rsid w:val="005B2F7E"/>
    <w:rsid w:val="005B6047"/>
    <w:rsid w:val="005D3B1F"/>
    <w:rsid w:val="005E0DD5"/>
    <w:rsid w:val="005E1747"/>
    <w:rsid w:val="005E1D16"/>
    <w:rsid w:val="006017C5"/>
    <w:rsid w:val="00630105"/>
    <w:rsid w:val="006335B3"/>
    <w:rsid w:val="0064566D"/>
    <w:rsid w:val="006567CF"/>
    <w:rsid w:val="00662FC9"/>
    <w:rsid w:val="006A30E5"/>
    <w:rsid w:val="006E38D9"/>
    <w:rsid w:val="00702A92"/>
    <w:rsid w:val="007111E9"/>
    <w:rsid w:val="00727FCB"/>
    <w:rsid w:val="00730607"/>
    <w:rsid w:val="00734588"/>
    <w:rsid w:val="007677EA"/>
    <w:rsid w:val="00777E0C"/>
    <w:rsid w:val="00793880"/>
    <w:rsid w:val="007A29CB"/>
    <w:rsid w:val="007A3EAA"/>
    <w:rsid w:val="007B48ED"/>
    <w:rsid w:val="007D604C"/>
    <w:rsid w:val="007D6145"/>
    <w:rsid w:val="007E1C6A"/>
    <w:rsid w:val="00805059"/>
    <w:rsid w:val="008064F7"/>
    <w:rsid w:val="0082122C"/>
    <w:rsid w:val="00821C2F"/>
    <w:rsid w:val="0082750B"/>
    <w:rsid w:val="008C1BB7"/>
    <w:rsid w:val="008E253F"/>
    <w:rsid w:val="008F1471"/>
    <w:rsid w:val="008F5837"/>
    <w:rsid w:val="00906502"/>
    <w:rsid w:val="00914CC1"/>
    <w:rsid w:val="00916A7A"/>
    <w:rsid w:val="00924985"/>
    <w:rsid w:val="0093579E"/>
    <w:rsid w:val="00937742"/>
    <w:rsid w:val="009A4B42"/>
    <w:rsid w:val="009B1625"/>
    <w:rsid w:val="009C37B4"/>
    <w:rsid w:val="009E57BE"/>
    <w:rsid w:val="00A12F92"/>
    <w:rsid w:val="00A24820"/>
    <w:rsid w:val="00A34B37"/>
    <w:rsid w:val="00A4621D"/>
    <w:rsid w:val="00A50AAE"/>
    <w:rsid w:val="00A62A35"/>
    <w:rsid w:val="00AA228E"/>
    <w:rsid w:val="00AB4F9D"/>
    <w:rsid w:val="00AC23BD"/>
    <w:rsid w:val="00AD7377"/>
    <w:rsid w:val="00AD7E84"/>
    <w:rsid w:val="00AF003E"/>
    <w:rsid w:val="00B16B0D"/>
    <w:rsid w:val="00B2139D"/>
    <w:rsid w:val="00B2189A"/>
    <w:rsid w:val="00B34216"/>
    <w:rsid w:val="00B62C6B"/>
    <w:rsid w:val="00B67017"/>
    <w:rsid w:val="00B96747"/>
    <w:rsid w:val="00BA3765"/>
    <w:rsid w:val="00BA4FDC"/>
    <w:rsid w:val="00BC01D7"/>
    <w:rsid w:val="00BC36BD"/>
    <w:rsid w:val="00BD5859"/>
    <w:rsid w:val="00BF7CEE"/>
    <w:rsid w:val="00C02CCA"/>
    <w:rsid w:val="00C1581F"/>
    <w:rsid w:val="00C232FB"/>
    <w:rsid w:val="00C240FE"/>
    <w:rsid w:val="00C35F4A"/>
    <w:rsid w:val="00C4161E"/>
    <w:rsid w:val="00C47C8E"/>
    <w:rsid w:val="00C55109"/>
    <w:rsid w:val="00CB191B"/>
    <w:rsid w:val="00CE20EE"/>
    <w:rsid w:val="00CE7B85"/>
    <w:rsid w:val="00CF40F8"/>
    <w:rsid w:val="00D01CC7"/>
    <w:rsid w:val="00D46835"/>
    <w:rsid w:val="00D46D3F"/>
    <w:rsid w:val="00D50018"/>
    <w:rsid w:val="00D57371"/>
    <w:rsid w:val="00D7489A"/>
    <w:rsid w:val="00D91467"/>
    <w:rsid w:val="00DB3C2F"/>
    <w:rsid w:val="00DD07FD"/>
    <w:rsid w:val="00DD60B3"/>
    <w:rsid w:val="00DF3727"/>
    <w:rsid w:val="00DF46E2"/>
    <w:rsid w:val="00E05FE8"/>
    <w:rsid w:val="00E37204"/>
    <w:rsid w:val="00E379E6"/>
    <w:rsid w:val="00E452BD"/>
    <w:rsid w:val="00E57392"/>
    <w:rsid w:val="00E644C0"/>
    <w:rsid w:val="00E92DED"/>
    <w:rsid w:val="00E94B85"/>
    <w:rsid w:val="00E9627D"/>
    <w:rsid w:val="00EB1CA9"/>
    <w:rsid w:val="00EC211B"/>
    <w:rsid w:val="00EC3FA2"/>
    <w:rsid w:val="00EF13EB"/>
    <w:rsid w:val="00F168ED"/>
    <w:rsid w:val="00F35266"/>
    <w:rsid w:val="00F5026D"/>
    <w:rsid w:val="00F5765C"/>
    <w:rsid w:val="00F66236"/>
    <w:rsid w:val="00F9580B"/>
    <w:rsid w:val="00F972E9"/>
    <w:rsid w:val="00FA4F45"/>
    <w:rsid w:val="00FC75AD"/>
    <w:rsid w:val="00FD3673"/>
    <w:rsid w:val="00FF2611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80A219"/>
  <w15:docId w15:val="{D4F05E2B-DF6B-43AE-9C70-1BB33183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B85"/>
  </w:style>
  <w:style w:type="paragraph" w:styleId="Overskrift1">
    <w:name w:val="heading 1"/>
    <w:basedOn w:val="Normal"/>
    <w:link w:val="Overskrift1Tegn"/>
    <w:uiPriority w:val="9"/>
    <w:qFormat/>
    <w:rsid w:val="001C288E"/>
    <w:pPr>
      <w:pBdr>
        <w:bottom w:val="single" w:sz="12" w:space="2" w:color="AB0232"/>
      </w:pBdr>
      <w:spacing w:after="255" w:line="240" w:lineRule="auto"/>
      <w:outlineLvl w:val="0"/>
    </w:pPr>
    <w:rPr>
      <w:rFonts w:ascii="Times New Roman" w:eastAsia="Times New Roman" w:hAnsi="Times New Roman" w:cs="Times New Roman"/>
      <w:color w:val="AB0232"/>
      <w:kern w:val="36"/>
      <w:sz w:val="27"/>
      <w:szCs w:val="27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62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1C288E"/>
    <w:pPr>
      <w:spacing w:before="150" w:after="0" w:line="240" w:lineRule="auto"/>
      <w:outlineLvl w:val="2"/>
    </w:pPr>
    <w:rPr>
      <w:rFonts w:ascii="Times New Roman" w:eastAsia="Times New Roman" w:hAnsi="Times New Roman" w:cs="Times New Roman"/>
      <w:b/>
      <w:bCs/>
      <w:color w:val="434343"/>
      <w:sz w:val="17"/>
      <w:szCs w:val="1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288E"/>
    <w:rPr>
      <w:rFonts w:ascii="Times New Roman" w:eastAsia="Times New Roman" w:hAnsi="Times New Roman" w:cs="Times New Roman"/>
      <w:color w:val="AB0232"/>
      <w:kern w:val="36"/>
      <w:sz w:val="27"/>
      <w:szCs w:val="27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C288E"/>
    <w:rPr>
      <w:rFonts w:ascii="Times New Roman" w:eastAsia="Times New Roman" w:hAnsi="Times New Roman" w:cs="Times New Roman"/>
      <w:b/>
      <w:bCs/>
      <w:color w:val="434343"/>
      <w:sz w:val="17"/>
      <w:szCs w:val="17"/>
      <w:lang w:eastAsia="da-DK"/>
    </w:rPr>
  </w:style>
  <w:style w:type="character" w:styleId="Strk">
    <w:name w:val="Strong"/>
    <w:basedOn w:val="Standardskrifttypeiafsnit"/>
    <w:uiPriority w:val="22"/>
    <w:qFormat/>
    <w:rsid w:val="001C288E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88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66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6236"/>
  </w:style>
  <w:style w:type="paragraph" w:styleId="Sidefod">
    <w:name w:val="footer"/>
    <w:basedOn w:val="Normal"/>
    <w:link w:val="SidefodTegn"/>
    <w:uiPriority w:val="99"/>
    <w:unhideWhenUsed/>
    <w:rsid w:val="00F66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6236"/>
  </w:style>
  <w:style w:type="paragraph" w:customStyle="1" w:styleId="Template-FemteElementBack">
    <w:name w:val="Template - Femte Element Back"/>
    <w:uiPriority w:val="8"/>
    <w:semiHidden/>
    <w:rsid w:val="00F66236"/>
    <w:pPr>
      <w:spacing w:after="0" w:line="1871" w:lineRule="atLeast"/>
    </w:pPr>
    <w:rPr>
      <w:rFonts w:ascii="AU Peto" w:eastAsia="Times New Roman" w:hAnsi="AU Peto" w:cs="Times New Roman"/>
      <w:noProof/>
      <w:color w:val="81A0C6"/>
      <w:sz w:val="187"/>
      <w:szCs w:val="24"/>
      <w:lang w:eastAsia="da-DK"/>
    </w:rPr>
  </w:style>
  <w:style w:type="paragraph" w:customStyle="1" w:styleId="Template-FemteElementFront">
    <w:name w:val="Template - Femte Element Front"/>
    <w:basedOn w:val="Template-FemteElementBack"/>
    <w:uiPriority w:val="8"/>
    <w:semiHidden/>
    <w:rsid w:val="00F66236"/>
    <w:pPr>
      <w:spacing w:line="240" w:lineRule="atLeast"/>
    </w:pPr>
    <w:rPr>
      <w:color w:val="03428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6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ypografi1">
    <w:name w:val="Typografi1"/>
    <w:basedOn w:val="Overskrift1"/>
    <w:qFormat/>
    <w:rsid w:val="00F66236"/>
    <w:rPr>
      <w:color w:val="002060"/>
    </w:rPr>
  </w:style>
  <w:style w:type="character" w:styleId="Bogenstitel">
    <w:name w:val="Book Title"/>
    <w:basedOn w:val="Standardskrifttypeiafsnit"/>
    <w:uiPriority w:val="33"/>
    <w:qFormat/>
    <w:rsid w:val="00F66236"/>
    <w:rPr>
      <w:b/>
      <w:bCs/>
      <w:smallCaps/>
      <w:spacing w:val="5"/>
    </w:rPr>
  </w:style>
  <w:style w:type="paragraph" w:styleId="Titel">
    <w:name w:val="Title"/>
    <w:basedOn w:val="Normal"/>
    <w:next w:val="Normal"/>
    <w:link w:val="TitelTegn"/>
    <w:uiPriority w:val="10"/>
    <w:qFormat/>
    <w:rsid w:val="00F662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66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rdtekst">
    <w:name w:val="Body Text"/>
    <w:basedOn w:val="Normal"/>
    <w:link w:val="BrdtekstTegn"/>
    <w:rsid w:val="001863E9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BrdtekstTegn">
    <w:name w:val="Brødtekst Tegn"/>
    <w:basedOn w:val="Standardskrifttypeiafsnit"/>
    <w:link w:val="Brdtekst"/>
    <w:rsid w:val="001863E9"/>
    <w:rPr>
      <w:rFonts w:ascii="Times New Roman" w:eastAsia="Times New Roman" w:hAnsi="Times New Roman" w:cs="Times New Roman"/>
      <w:szCs w:val="24"/>
      <w:lang w:eastAsia="en-GB"/>
    </w:rPr>
  </w:style>
  <w:style w:type="paragraph" w:styleId="Brdtekst2">
    <w:name w:val="Body Text 2"/>
    <w:basedOn w:val="Normal"/>
    <w:link w:val="Brdtekst2Tegn"/>
    <w:rsid w:val="001863E9"/>
    <w:pPr>
      <w:spacing w:after="120" w:line="480" w:lineRule="auto"/>
    </w:pPr>
    <w:rPr>
      <w:rFonts w:ascii="Garamond" w:eastAsia="Times New Roman" w:hAnsi="Garamond" w:cs="Times New Roman"/>
      <w:spacing w:val="8"/>
      <w:sz w:val="24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1863E9"/>
    <w:rPr>
      <w:rFonts w:ascii="Garamond" w:eastAsia="Times New Roman" w:hAnsi="Garamond" w:cs="Times New Roman"/>
      <w:spacing w:val="8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596CED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2A44E2"/>
    <w:rPr>
      <w:i/>
      <w:i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D01CC7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77E0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77E0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77E0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77E0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77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9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07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26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rbejdere.au.dk/administration/hr/rekrutteringogonboarding/onboard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299C-2543-4B0C-8530-6A7A3C68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School of Business, University of Aarhus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 Kaiser</dc:creator>
  <cp:lastModifiedBy>Henrik Philipp Vestergaard</cp:lastModifiedBy>
  <cp:revision>5</cp:revision>
  <cp:lastPrinted>2018-08-23T12:10:00Z</cp:lastPrinted>
  <dcterms:created xsi:type="dcterms:W3CDTF">2020-04-03T12:46:00Z</dcterms:created>
  <dcterms:modified xsi:type="dcterms:W3CDTF">2020-04-21T08:54:00Z</dcterms:modified>
</cp:coreProperties>
</file>