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770EB" w14:textId="77777777" w:rsidR="007D604C" w:rsidRPr="007E5EC4" w:rsidRDefault="00D57371" w:rsidP="003E7DF5">
      <w:pPr>
        <w:pStyle w:val="Titel"/>
        <w:spacing w:after="120"/>
        <w:rPr>
          <w:rFonts w:ascii="AU Passata" w:hAnsi="AU Passata" w:cstheme="minorHAnsi"/>
          <w:iCs/>
          <w:color w:val="auto"/>
          <w:sz w:val="40"/>
          <w:szCs w:val="40"/>
        </w:rPr>
      </w:pPr>
      <w:r w:rsidRPr="007E5EC4">
        <w:rPr>
          <w:rStyle w:val="Kraftigfremhvning"/>
          <w:rFonts w:ascii="AU Passata" w:hAnsi="AU Passata" w:cstheme="minorHAnsi"/>
          <w:i w:val="0"/>
          <w:color w:val="auto"/>
          <w:sz w:val="40"/>
          <w:szCs w:val="40"/>
          <w:lang w:val="en-GB" w:bidi="en-GB"/>
        </w:rPr>
        <w:t xml:space="preserve">Advice for online job interviews </w:t>
      </w:r>
    </w:p>
    <w:p w14:paraId="25EE2058" w14:textId="77777777" w:rsidR="00B10780" w:rsidRPr="007E5EC4" w:rsidRDefault="0064566D" w:rsidP="00DF46E2">
      <w:pPr>
        <w:spacing w:after="120" w:line="240" w:lineRule="auto"/>
        <w:rPr>
          <w:rFonts w:ascii="AU Passata" w:hAnsi="AU Passata" w:cstheme="minorHAnsi"/>
          <w:sz w:val="20"/>
        </w:rPr>
      </w:pPr>
      <w:r w:rsidRPr="007E5EC4">
        <w:rPr>
          <w:rFonts w:ascii="AU Passata" w:hAnsi="AU Passata" w:cstheme="minorHAnsi"/>
          <w:sz w:val="20"/>
          <w:szCs w:val="20"/>
          <w:lang w:val="en-GB" w:bidi="en-GB"/>
        </w:rPr>
        <w:t xml:space="preserve">This guide has a few simple tips on holding an online job interview. Everything that you would usually prepare and consider before a job interview still applies. However, there are some things you should have particular focus on when holding a job interview online. </w:t>
      </w:r>
      <w:r w:rsidRPr="007E5EC4">
        <w:rPr>
          <w:rFonts w:ascii="AU Passata" w:hAnsi="AU Passata" w:cstheme="minorHAnsi"/>
          <w:sz w:val="20"/>
          <w:szCs w:val="20"/>
          <w:lang w:val="en-GB" w:bidi="en-GB"/>
        </w:rPr>
        <w:br/>
      </w:r>
      <w:r w:rsidRPr="007E5EC4">
        <w:rPr>
          <w:rFonts w:ascii="AU Passata" w:hAnsi="AU Passata" w:cstheme="minorHAnsi"/>
          <w:sz w:val="20"/>
          <w:szCs w:val="20"/>
          <w:lang w:val="en-GB" w:bidi="en-GB"/>
        </w:rPr>
        <w:br/>
      </w:r>
      <w:r w:rsidRPr="007E5EC4">
        <w:rPr>
          <w:rFonts w:ascii="AU Passata" w:hAnsi="AU Passata" w:cstheme="minorHAnsi"/>
          <w:b/>
          <w:lang w:val="en-GB" w:bidi="en-GB"/>
        </w:rPr>
        <w:t xml:space="preserve">Clear division of roles and structure </w:t>
      </w:r>
      <w:r w:rsidRPr="007E5EC4">
        <w:rPr>
          <w:rFonts w:ascii="AU Passata" w:hAnsi="AU Passata" w:cstheme="minorHAnsi"/>
          <w:b/>
          <w:lang w:val="en-GB" w:bidi="en-GB"/>
        </w:rPr>
        <w:br/>
      </w:r>
      <w:r w:rsidRPr="007E5EC4">
        <w:rPr>
          <w:rFonts w:ascii="AU Passata" w:hAnsi="AU Passata" w:cstheme="minorHAnsi"/>
          <w:sz w:val="20"/>
          <w:szCs w:val="20"/>
          <w:lang w:val="en-GB" w:bidi="en-GB"/>
        </w:rPr>
        <w:t xml:space="preserve">Virtual meetings require a tighter structure if they are to be effective. In contrast to physical meetings, communication and interaction do not happen automatically, and some participants quickly become passive. This means that the host has to structure the meeting so that all participants know what they are to contribute and when. </w:t>
      </w:r>
      <w:r w:rsidRPr="007E5EC4">
        <w:rPr>
          <w:rFonts w:ascii="AU Passata" w:hAnsi="AU Passata" w:cstheme="minorHAnsi"/>
          <w:sz w:val="20"/>
          <w:szCs w:val="20"/>
          <w:lang w:val="en-GB" w:bidi="en-GB"/>
        </w:rPr>
        <w:br/>
        <w:t xml:space="preserve">Therefore, it may be a good idea to structure the interview in advance, and allocate responsibility and roles with regard to who is to say what. </w:t>
      </w:r>
    </w:p>
    <w:p w14:paraId="73D3CCAC" w14:textId="486A2BC7" w:rsidR="00C4161E" w:rsidRPr="007E5EC4" w:rsidRDefault="00E31C22" w:rsidP="00DF46E2">
      <w:pPr>
        <w:spacing w:after="120" w:line="240" w:lineRule="auto"/>
        <w:rPr>
          <w:rFonts w:ascii="AU Passata" w:hAnsi="AU Passata" w:cstheme="minorHAnsi"/>
          <w:sz w:val="20"/>
        </w:rPr>
      </w:pPr>
      <w:r w:rsidRPr="007E5EC4">
        <w:rPr>
          <w:rFonts w:ascii="AU Passata" w:hAnsi="AU Passata" w:cstheme="minorHAnsi"/>
          <w:sz w:val="20"/>
          <w:szCs w:val="20"/>
          <w:lang w:val="en-GB" w:bidi="en-GB"/>
        </w:rPr>
        <w:t>To ensure that all the relevant competency requirements are covered by the candidate (see the job advertisement), there are ideas for questions and the structure of the meeting in the</w:t>
      </w:r>
      <w:hyperlink r:id="rId8" w:history="1">
        <w:r w:rsidR="00592095" w:rsidRPr="007E5EC4">
          <w:rPr>
            <w:rStyle w:val="Hyperlink"/>
            <w:rFonts w:ascii="AU Passata" w:hAnsi="AU Passata" w:cstheme="minorHAnsi"/>
            <w:sz w:val="20"/>
            <w:szCs w:val="20"/>
            <w:lang w:val="en-GB" w:bidi="en-GB"/>
          </w:rPr>
          <w:t xml:space="preserve"> 'Interview guide for academic positions'</w:t>
        </w:r>
      </w:hyperlink>
      <w:r w:rsidR="0015499C" w:rsidRPr="007E5EC4">
        <w:rPr>
          <w:rFonts w:ascii="AU Passata" w:hAnsi="AU Passata" w:cstheme="minorHAnsi"/>
          <w:sz w:val="20"/>
          <w:szCs w:val="20"/>
          <w:lang w:val="en-GB" w:bidi="en-GB"/>
        </w:rPr>
        <w:t xml:space="preserve"> and the</w:t>
      </w:r>
      <w:hyperlink r:id="rId9" w:history="1">
        <w:r w:rsidR="0015499C" w:rsidRPr="007E5EC4">
          <w:rPr>
            <w:rStyle w:val="Hyperlink"/>
            <w:rFonts w:ascii="AU Passata" w:hAnsi="AU Passata" w:cstheme="minorHAnsi"/>
            <w:sz w:val="20"/>
            <w:szCs w:val="20"/>
            <w:lang w:val="en-GB" w:bidi="en-GB"/>
          </w:rPr>
          <w:t xml:space="preserve"> 'Interview guide for technical/administrative positions’</w:t>
        </w:r>
      </w:hyperlink>
      <w:r w:rsidR="0082122C" w:rsidRPr="007E5EC4">
        <w:rPr>
          <w:rFonts w:ascii="AU Passata" w:hAnsi="AU Passata" w:cstheme="minorHAnsi"/>
          <w:sz w:val="20"/>
          <w:szCs w:val="20"/>
          <w:lang w:val="en-GB" w:bidi="en-GB"/>
        </w:rPr>
        <w:t xml:space="preserve">. </w:t>
      </w:r>
      <w:hyperlink r:id="rId10" w:history="1">
        <w:r w:rsidR="0015499C" w:rsidRPr="007E5EC4">
          <w:rPr>
            <w:rStyle w:val="Hyperlink"/>
            <w:rFonts w:ascii="AU Passata" w:hAnsi="AU Passata" w:cstheme="minorHAnsi"/>
            <w:sz w:val="20"/>
            <w:szCs w:val="20"/>
            <w:lang w:val="en-GB" w:bidi="en-GB"/>
          </w:rPr>
          <w:t>Click here to find these and other recruitment tools</w:t>
        </w:r>
      </w:hyperlink>
      <w:r w:rsidR="0015499C" w:rsidRPr="007E5EC4">
        <w:rPr>
          <w:rFonts w:ascii="AU Passata" w:hAnsi="AU Passata" w:cstheme="minorHAnsi"/>
          <w:sz w:val="20"/>
          <w:szCs w:val="20"/>
          <w:lang w:val="en-GB" w:bidi="en-GB"/>
        </w:rPr>
        <w:t>.</w:t>
      </w:r>
      <w:r w:rsidR="00BD5859" w:rsidRPr="007E5EC4">
        <w:rPr>
          <w:rFonts w:ascii="AU Passata" w:hAnsi="AU Passata" w:cstheme="minorHAnsi"/>
          <w:sz w:val="20"/>
          <w:szCs w:val="20"/>
          <w:lang w:val="en-GB" w:bidi="en-GB"/>
        </w:rPr>
        <w:t xml:space="preserve"> </w:t>
      </w:r>
      <w:r w:rsidR="00BD5859" w:rsidRPr="007E5EC4">
        <w:rPr>
          <w:rFonts w:ascii="AU Passata" w:hAnsi="AU Passata" w:cstheme="minorHAnsi"/>
          <w:sz w:val="20"/>
          <w:szCs w:val="20"/>
          <w:lang w:val="en-GB" w:bidi="en-GB"/>
        </w:rPr>
        <w:br/>
      </w:r>
      <w:r w:rsidR="00BD5859" w:rsidRPr="007E5EC4">
        <w:rPr>
          <w:rFonts w:ascii="AU Passata" w:hAnsi="AU Passata" w:cstheme="minorHAnsi"/>
          <w:sz w:val="20"/>
          <w:szCs w:val="20"/>
          <w:lang w:val="en-GB" w:bidi="en-GB"/>
        </w:rPr>
        <w:br/>
      </w:r>
      <w:r w:rsidR="002858EC" w:rsidRPr="007E5EC4">
        <w:rPr>
          <w:rFonts w:ascii="AU Passata" w:hAnsi="AU Passata" w:cstheme="minorHAnsi"/>
          <w:b/>
          <w:lang w:val="en-GB" w:bidi="en-GB"/>
        </w:rPr>
        <w:t>Make the virtual room inviting</w:t>
      </w:r>
      <w:r w:rsidR="00C4161E" w:rsidRPr="007E5EC4">
        <w:rPr>
          <w:rFonts w:ascii="AU Passata" w:hAnsi="AU Passata" w:cstheme="minorHAnsi"/>
          <w:sz w:val="20"/>
          <w:szCs w:val="20"/>
          <w:lang w:val="en-GB" w:bidi="en-GB"/>
        </w:rPr>
        <w:br/>
        <w:t xml:space="preserve">The most disruptive element in an online meeting is if there are technical problems. So always make sure that the technology works. Ask everyone to check their connection and their equipment/device well in advance of the interview. </w:t>
      </w:r>
    </w:p>
    <w:p w14:paraId="3D8DDFFE" w14:textId="0CB5BB83" w:rsidR="00587A12" w:rsidRPr="007E5EC4" w:rsidRDefault="00C4161E" w:rsidP="00275985">
      <w:pPr>
        <w:shd w:val="clear" w:color="auto" w:fill="FFFFFF"/>
        <w:spacing w:after="120" w:line="240" w:lineRule="auto"/>
        <w:rPr>
          <w:rFonts w:ascii="AU Passata" w:hAnsi="AU Passata" w:cstheme="minorHAnsi"/>
          <w:sz w:val="20"/>
          <w:szCs w:val="20"/>
        </w:rPr>
      </w:pPr>
      <w:r w:rsidRPr="007E5EC4">
        <w:rPr>
          <w:rFonts w:ascii="AU Passata" w:hAnsi="AU Passata" w:cstheme="minorHAnsi"/>
          <w:sz w:val="20"/>
          <w:szCs w:val="20"/>
          <w:lang w:val="en-GB" w:bidi="en-GB"/>
        </w:rPr>
        <w:t xml:space="preserve">There are also a few simple tips on how to ensure a more inviting virtual space. Sit away from other activity to create a calm and intimate meeting environment. It is often a good idea to use a headset for better sound quality. Avoid sitting in direct light, as this can make it hard for others to see you on their screen. Finally, place the camera at the same level as your face. This will put you at eye level with the other participants. </w:t>
      </w:r>
      <w:r w:rsidRPr="007E5EC4">
        <w:rPr>
          <w:rFonts w:ascii="AU Passata" w:hAnsi="AU Passata" w:cstheme="minorHAnsi"/>
          <w:sz w:val="20"/>
          <w:szCs w:val="20"/>
          <w:lang w:val="en-GB" w:bidi="en-GB"/>
        </w:rPr>
        <w:br/>
      </w:r>
    </w:p>
    <w:p w14:paraId="64E35F65" w14:textId="77777777" w:rsidR="0062630C" w:rsidRDefault="00587A12" w:rsidP="002E3666">
      <w:pPr>
        <w:shd w:val="clear" w:color="auto" w:fill="FFFFFF"/>
        <w:spacing w:after="120" w:line="240" w:lineRule="auto"/>
        <w:rPr>
          <w:rFonts w:ascii="AU Passata" w:hAnsi="AU Passata" w:cstheme="minorHAnsi"/>
          <w:color w:val="FF0000"/>
          <w:sz w:val="20"/>
          <w:szCs w:val="20"/>
          <w:lang w:val="en-GB" w:bidi="en-GB"/>
        </w:rPr>
      </w:pPr>
      <w:r w:rsidRPr="007E5EC4">
        <w:rPr>
          <w:rFonts w:ascii="AU Passata" w:hAnsi="AU Passata" w:cstheme="minorHAnsi"/>
          <w:b/>
          <w:lang w:val="en-GB" w:bidi="en-GB"/>
        </w:rPr>
        <w:t xml:space="preserve">Use clear verbal communication </w:t>
      </w:r>
      <w:r w:rsidRPr="007E5EC4">
        <w:rPr>
          <w:rFonts w:ascii="AU Passata" w:hAnsi="AU Passata" w:cstheme="minorHAnsi"/>
          <w:b/>
          <w:lang w:val="en-GB" w:bidi="en-GB"/>
        </w:rPr>
        <w:br/>
      </w:r>
      <w:r w:rsidRPr="007E5EC4">
        <w:rPr>
          <w:rFonts w:ascii="AU Passata" w:hAnsi="AU Passata" w:cstheme="minorHAnsi"/>
          <w:sz w:val="20"/>
          <w:szCs w:val="20"/>
          <w:lang w:val="en-GB" w:bidi="en-GB"/>
        </w:rPr>
        <w:t xml:space="preserve">Many people will find that it can be more difficult to decode communication through a screen. This may be because the non-verbal communication that takes place during physical meetings is not present to the same extent online. For this reason, it is particularly important to communicate clearly. Speak slowly and clearly, and allow breaks to avoid interrupting each other. Finally, it is important to clarify when you are asking a question and who you expect to answer.  </w:t>
      </w:r>
      <w:r w:rsidRPr="007E5EC4">
        <w:rPr>
          <w:rFonts w:ascii="AU Passata" w:hAnsi="AU Passata" w:cstheme="minorHAnsi"/>
          <w:sz w:val="20"/>
          <w:szCs w:val="20"/>
          <w:lang w:val="en-GB" w:bidi="en-GB"/>
        </w:rPr>
        <w:br/>
      </w:r>
      <w:r w:rsidRPr="007E5EC4">
        <w:rPr>
          <w:rFonts w:ascii="AU Passata" w:hAnsi="AU Passata" w:cstheme="minorHAnsi"/>
          <w:b/>
          <w:lang w:val="en-GB" w:bidi="en-GB"/>
        </w:rPr>
        <w:br/>
        <w:t>Avoid passive participants</w:t>
      </w:r>
      <w:r w:rsidRPr="007E5EC4">
        <w:rPr>
          <w:rFonts w:ascii="AU Passata" w:hAnsi="AU Passata" w:cstheme="minorHAnsi"/>
          <w:b/>
          <w:lang w:val="en-GB" w:bidi="en-GB"/>
        </w:rPr>
        <w:br/>
      </w:r>
      <w:r w:rsidRPr="007E5EC4">
        <w:rPr>
          <w:rFonts w:ascii="AU Passata" w:hAnsi="AU Passata" w:cstheme="minorHAnsi"/>
          <w:sz w:val="20"/>
          <w:szCs w:val="20"/>
          <w:lang w:val="en-GB" w:bidi="en-GB"/>
        </w:rPr>
        <w:t xml:space="preserve">Participants who are not expected to contribute actively should not be included in an online job interview. If a participant does not have a specific and active role in the interview, he or she will often become a distraction for the candidate. This distraction </w:t>
      </w:r>
      <w:proofErr w:type="gramStart"/>
      <w:r w:rsidRPr="007E5EC4">
        <w:rPr>
          <w:rFonts w:ascii="AU Passata" w:hAnsi="AU Passata" w:cstheme="minorHAnsi"/>
          <w:sz w:val="20"/>
          <w:szCs w:val="20"/>
          <w:lang w:val="en-GB" w:bidi="en-GB"/>
        </w:rPr>
        <w:t>will be reinforced</w:t>
      </w:r>
      <w:proofErr w:type="gramEnd"/>
      <w:r w:rsidRPr="007E5EC4">
        <w:rPr>
          <w:rFonts w:ascii="AU Passata" w:hAnsi="AU Passata" w:cstheme="minorHAnsi"/>
          <w:sz w:val="20"/>
          <w:szCs w:val="20"/>
          <w:lang w:val="en-GB" w:bidi="en-GB"/>
        </w:rPr>
        <w:t xml:space="preserve"> in an online meeting. </w:t>
      </w:r>
    </w:p>
    <w:p w14:paraId="7BE37F44" w14:textId="569673C0" w:rsidR="002E3666" w:rsidRPr="007E5EC4" w:rsidRDefault="00587A12" w:rsidP="002E3666">
      <w:pPr>
        <w:shd w:val="clear" w:color="auto" w:fill="FFFFFF"/>
        <w:spacing w:after="120" w:line="240" w:lineRule="auto"/>
        <w:rPr>
          <w:rFonts w:ascii="AU Passata" w:hAnsi="AU Passata" w:cstheme="minorHAnsi"/>
          <w:sz w:val="20"/>
          <w:szCs w:val="20"/>
        </w:rPr>
      </w:pPr>
      <w:bookmarkStart w:id="0" w:name="_GoBack"/>
      <w:bookmarkEnd w:id="0"/>
      <w:r w:rsidRPr="007E5EC4">
        <w:rPr>
          <w:rFonts w:ascii="AU Passata" w:hAnsi="AU Passata" w:cstheme="minorHAnsi"/>
          <w:sz w:val="20"/>
          <w:szCs w:val="20"/>
          <w:lang w:val="en-GB" w:bidi="en-GB"/>
        </w:rPr>
        <w:br/>
      </w:r>
      <w:r w:rsidRPr="007E5EC4">
        <w:rPr>
          <w:rFonts w:ascii="AU Passata" w:hAnsi="AU Passata" w:cstheme="minorHAnsi"/>
          <w:b/>
          <w:lang w:val="en-GB" w:bidi="en-GB"/>
        </w:rPr>
        <w:t xml:space="preserve">Avoid long monologues </w:t>
      </w:r>
      <w:r w:rsidRPr="007E5EC4">
        <w:rPr>
          <w:rFonts w:ascii="AU Passata" w:hAnsi="AU Passata" w:cstheme="minorHAnsi"/>
          <w:sz w:val="20"/>
          <w:szCs w:val="20"/>
          <w:lang w:val="en-GB" w:bidi="en-GB"/>
        </w:rPr>
        <w:br/>
      </w:r>
      <w:r w:rsidR="00FF71DD">
        <w:rPr>
          <w:rFonts w:ascii="AU Passata" w:hAnsi="AU Passata" w:cstheme="minorHAnsi"/>
          <w:sz w:val="20"/>
          <w:szCs w:val="20"/>
          <w:lang w:val="en-GB" w:bidi="en-GB"/>
        </w:rPr>
        <w:t>Long monologues</w:t>
      </w:r>
      <w:r w:rsidRPr="007E5EC4">
        <w:rPr>
          <w:rFonts w:ascii="AU Passata" w:hAnsi="AU Passata" w:cstheme="minorHAnsi"/>
          <w:sz w:val="20"/>
          <w:szCs w:val="20"/>
          <w:lang w:val="en-GB" w:bidi="en-GB"/>
        </w:rPr>
        <w:t xml:space="preserve"> can be disturbing for all types of meetings. But online, long monologues will cause participants to lose their concentration. Therefore, make sure that you do not speak for too long without involving other participants in the meeting. </w:t>
      </w:r>
    </w:p>
    <w:p w14:paraId="60D5892A" w14:textId="2FD9B21A" w:rsidR="00777E0C" w:rsidRPr="007E5EC4" w:rsidRDefault="002E3666" w:rsidP="00587A12">
      <w:pPr>
        <w:shd w:val="clear" w:color="auto" w:fill="FFFFFF"/>
        <w:spacing w:after="120" w:line="240" w:lineRule="auto"/>
        <w:rPr>
          <w:rFonts w:ascii="AU Passata" w:hAnsi="AU Passata" w:cstheme="minorHAnsi"/>
          <w:sz w:val="20"/>
          <w:szCs w:val="20"/>
        </w:rPr>
      </w:pPr>
      <w:r w:rsidRPr="007E5EC4">
        <w:rPr>
          <w:rFonts w:ascii="AU Passata" w:hAnsi="AU Passata" w:cstheme="minorHAnsi"/>
          <w:b/>
          <w:lang w:val="en-GB" w:bidi="en-GB"/>
        </w:rPr>
        <w:t xml:space="preserve">Make your presence felt at the meeting </w:t>
      </w:r>
      <w:r w:rsidRPr="007E5EC4">
        <w:rPr>
          <w:rFonts w:ascii="AU Passata" w:hAnsi="AU Passata" w:cstheme="minorHAnsi"/>
          <w:b/>
          <w:lang w:val="en-GB" w:bidi="en-GB"/>
        </w:rPr>
        <w:br/>
      </w:r>
      <w:r w:rsidRPr="007E5EC4">
        <w:rPr>
          <w:rFonts w:ascii="AU Passata" w:hAnsi="AU Passata" w:cstheme="minorHAnsi"/>
          <w:sz w:val="20"/>
          <w:szCs w:val="20"/>
          <w:lang w:val="en-GB" w:bidi="en-GB"/>
        </w:rPr>
        <w:t xml:space="preserve">As an online job interview will most likely also be unfamiliar for the candidate, there is extra pressure on you as the recruiting manager to be attentive and to create a good atmosphere for the interview. Therefore, always try to read any signals from the candidate, and ask if the candidate looks unsure. </w:t>
      </w:r>
    </w:p>
    <w:p w14:paraId="7AFBFF4C" w14:textId="47B74AE6" w:rsidR="00587A12" w:rsidRPr="007E5EC4" w:rsidRDefault="008F1471" w:rsidP="00587A12">
      <w:pPr>
        <w:shd w:val="clear" w:color="auto" w:fill="FFFFFF"/>
        <w:spacing w:after="120" w:line="240" w:lineRule="auto"/>
        <w:rPr>
          <w:rFonts w:ascii="AU Passata" w:hAnsi="AU Passata" w:cstheme="minorHAnsi"/>
          <w:sz w:val="20"/>
          <w:szCs w:val="20"/>
        </w:rPr>
      </w:pPr>
      <w:r w:rsidRPr="007E5EC4">
        <w:rPr>
          <w:rFonts w:ascii="AU Passata" w:hAnsi="AU Passata" w:cstheme="minorHAnsi"/>
          <w:sz w:val="20"/>
          <w:szCs w:val="20"/>
          <w:lang w:val="en-GB" w:bidi="en-GB"/>
        </w:rPr>
        <w:t xml:space="preserve">Another challenge with virtual meetings is that participants can easily lose concentration or be distracted. For this reason, everyone should contribute and take responsibility for ensuring a good interview. It may be a good idea to set some ground rules together with the rest of the appointment committee to minimise the risk of disturbances. For example, close Outlook or Internet browsers, and turn off phones during the interview. </w:t>
      </w:r>
    </w:p>
    <w:p w14:paraId="3AD450E0" w14:textId="77777777" w:rsidR="00FA4F45" w:rsidRPr="007E5EC4" w:rsidRDefault="00FA4F45" w:rsidP="003E7DF5">
      <w:pPr>
        <w:pStyle w:val="Brdtekst2"/>
        <w:spacing w:line="240" w:lineRule="auto"/>
        <w:rPr>
          <w:rFonts w:ascii="AU Passata" w:hAnsi="AU Passata" w:cstheme="minorHAnsi"/>
          <w:sz w:val="20"/>
        </w:rPr>
      </w:pPr>
    </w:p>
    <w:sectPr w:rsidR="00FA4F45" w:rsidRPr="007E5EC4" w:rsidSect="0062630C">
      <w:headerReference w:type="default" r:id="rId11"/>
      <w:footerReference w:type="default" r:id="rId12"/>
      <w:pgSz w:w="11906" w:h="16838" w:code="9"/>
      <w:pgMar w:top="1560"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DAE73" w14:textId="77777777" w:rsidR="001E0694" w:rsidRDefault="001E0694" w:rsidP="00F66236">
      <w:pPr>
        <w:spacing w:after="0" w:line="240" w:lineRule="auto"/>
      </w:pPr>
      <w:r>
        <w:separator/>
      </w:r>
    </w:p>
  </w:endnote>
  <w:endnote w:type="continuationSeparator" w:id="0">
    <w:p w14:paraId="0DF97990" w14:textId="77777777" w:rsidR="001E0694" w:rsidRDefault="001E0694" w:rsidP="00F6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eto">
    <w:panose1 w:val="040C0B07020602020301"/>
    <w:charset w:val="00"/>
    <w:family w:val="decorative"/>
    <w:pitch w:val="variable"/>
    <w:sig w:usb0="800000AF" w:usb1="0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014637"/>
      <w:docPartObj>
        <w:docPartGallery w:val="Page Numbers (Bottom of Page)"/>
        <w:docPartUnique/>
      </w:docPartObj>
    </w:sdtPr>
    <w:sdtEndPr>
      <w:rPr>
        <w:rFonts w:ascii="AU Passata" w:hAnsi="AU Passata"/>
        <w:sz w:val="20"/>
        <w:szCs w:val="20"/>
      </w:rPr>
    </w:sdtEndPr>
    <w:sdtContent>
      <w:p w14:paraId="13650A25" w14:textId="0328CB16" w:rsidR="003F73E7" w:rsidRPr="003F73E7" w:rsidRDefault="003F73E7">
        <w:pPr>
          <w:pStyle w:val="Sidefod"/>
          <w:jc w:val="right"/>
          <w:rPr>
            <w:rFonts w:ascii="AU Passata" w:hAnsi="AU Passata"/>
            <w:sz w:val="20"/>
            <w:szCs w:val="20"/>
          </w:rPr>
        </w:pPr>
        <w:r w:rsidRPr="003F73E7">
          <w:rPr>
            <w:rFonts w:ascii="AU Passata" w:eastAsia="AU Passata" w:hAnsi="AU Passata" w:cs="AU Passata"/>
            <w:sz w:val="20"/>
            <w:szCs w:val="20"/>
            <w:lang w:val="en-GB" w:bidi="en-GB"/>
          </w:rPr>
          <w:fldChar w:fldCharType="begin"/>
        </w:r>
        <w:r w:rsidRPr="003F73E7">
          <w:rPr>
            <w:rFonts w:ascii="AU Passata" w:eastAsia="AU Passata" w:hAnsi="AU Passata" w:cs="AU Passata"/>
            <w:sz w:val="20"/>
            <w:szCs w:val="20"/>
            <w:lang w:val="en-GB" w:bidi="en-GB"/>
          </w:rPr>
          <w:instrText>PAGE   \* MERGEFORMAT</w:instrText>
        </w:r>
        <w:r w:rsidRPr="003F73E7">
          <w:rPr>
            <w:rFonts w:ascii="AU Passata" w:eastAsia="AU Passata" w:hAnsi="AU Passata" w:cs="AU Passata"/>
            <w:sz w:val="20"/>
            <w:szCs w:val="20"/>
            <w:lang w:val="en-GB" w:bidi="en-GB"/>
          </w:rPr>
          <w:fldChar w:fldCharType="separate"/>
        </w:r>
        <w:r w:rsidR="0062630C">
          <w:rPr>
            <w:rFonts w:ascii="AU Passata" w:eastAsia="AU Passata" w:hAnsi="AU Passata" w:cs="AU Passata"/>
            <w:noProof/>
            <w:sz w:val="20"/>
            <w:szCs w:val="20"/>
            <w:lang w:val="en-GB" w:bidi="en-GB"/>
          </w:rPr>
          <w:t>1</w:t>
        </w:r>
        <w:r w:rsidRPr="003F73E7">
          <w:rPr>
            <w:rFonts w:ascii="AU Passata" w:eastAsia="AU Passata" w:hAnsi="AU Passata" w:cs="AU Passata"/>
            <w:sz w:val="20"/>
            <w:szCs w:val="20"/>
            <w:lang w:val="en-GB" w:bidi="en-GB"/>
          </w:rPr>
          <w:fldChar w:fldCharType="end"/>
        </w:r>
      </w:p>
    </w:sdtContent>
  </w:sdt>
  <w:p w14:paraId="2642E950" w14:textId="77777777" w:rsidR="003F73E7" w:rsidRDefault="003F73E7">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BCBA5" w14:textId="77777777" w:rsidR="001E0694" w:rsidRDefault="001E0694" w:rsidP="00F66236">
      <w:pPr>
        <w:spacing w:after="0" w:line="240" w:lineRule="auto"/>
      </w:pPr>
      <w:r>
        <w:separator/>
      </w:r>
    </w:p>
  </w:footnote>
  <w:footnote w:type="continuationSeparator" w:id="0">
    <w:p w14:paraId="5406D89C" w14:textId="77777777" w:rsidR="001E0694" w:rsidRDefault="001E0694" w:rsidP="00F6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0020" w14:textId="77777777" w:rsidR="003F73E7" w:rsidRDefault="003F73E7">
    <w:pPr>
      <w:pStyle w:val="Sidehoved"/>
    </w:pPr>
    <w:r w:rsidRPr="00232239">
      <w:rPr>
        <w:noProof/>
        <w:lang w:val="da-DK" w:eastAsia="da-DK"/>
      </w:rPr>
      <w:drawing>
        <wp:inline distT="0" distB="0" distL="0" distR="0" wp14:anchorId="2C474EFA" wp14:editId="46AD94C0">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D9F"/>
    <w:multiLevelType w:val="hybridMultilevel"/>
    <w:tmpl w:val="7EB426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5757FD"/>
    <w:multiLevelType w:val="hybridMultilevel"/>
    <w:tmpl w:val="A15CC46C"/>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2" w15:restartNumberingAfterBreak="0">
    <w:nsid w:val="08EC6CBD"/>
    <w:multiLevelType w:val="hybridMultilevel"/>
    <w:tmpl w:val="B69E6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0A6C92"/>
    <w:multiLevelType w:val="hybridMultilevel"/>
    <w:tmpl w:val="DD524BFC"/>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4" w15:restartNumberingAfterBreak="0">
    <w:nsid w:val="1F6B7D32"/>
    <w:multiLevelType w:val="hybridMultilevel"/>
    <w:tmpl w:val="5F18875E"/>
    <w:lvl w:ilvl="0" w:tplc="04060001">
      <w:start w:val="1"/>
      <w:numFmt w:val="bullet"/>
      <w:lvlText w:val=""/>
      <w:lvlJc w:val="left"/>
      <w:pPr>
        <w:tabs>
          <w:tab w:val="num" w:pos="360"/>
        </w:tabs>
        <w:ind w:left="360" w:hanging="360"/>
      </w:pPr>
      <w:rPr>
        <w:rFonts w:ascii="Symbol" w:hAnsi="Symbol" w:hint="default"/>
      </w:rPr>
    </w:lvl>
    <w:lvl w:ilvl="1" w:tplc="760056F2">
      <w:numFmt w:val="none"/>
      <w:lvlText w:val="Ÿ"/>
      <w:legacy w:legacy="1" w:legacySpace="360" w:legacyIndent="360"/>
      <w:lvlJc w:val="left"/>
      <w:pPr>
        <w:ind w:left="1080" w:hanging="360"/>
      </w:pPr>
      <w:rPr>
        <w:rFonts w:ascii="Wingdings" w:hAnsi="Wingdings" w:hint="default"/>
        <w:sz w:val="24"/>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F644E1"/>
    <w:multiLevelType w:val="hybridMultilevel"/>
    <w:tmpl w:val="4156F8C2"/>
    <w:lvl w:ilvl="0" w:tplc="A398A8C6">
      <w:numFmt w:val="bullet"/>
      <w:lvlText w:val="-"/>
      <w:lvlJc w:val="left"/>
      <w:pPr>
        <w:ind w:left="360" w:hanging="360"/>
      </w:pPr>
      <w:rPr>
        <w:rFonts w:ascii="AU Passata" w:eastAsiaTheme="majorEastAsia" w:hAnsi="AU Passata" w:cstheme="majorBidi" w:hint="default"/>
        <w:sz w:val="28"/>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46317EE"/>
    <w:multiLevelType w:val="hybridMultilevel"/>
    <w:tmpl w:val="47783374"/>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76C1E99"/>
    <w:multiLevelType w:val="hybridMultilevel"/>
    <w:tmpl w:val="3A2069EC"/>
    <w:lvl w:ilvl="0" w:tplc="AF640110">
      <w:start w:val="10"/>
      <w:numFmt w:val="bullet"/>
      <w:lvlText w:val="-"/>
      <w:lvlJc w:val="left"/>
      <w:pPr>
        <w:ind w:left="720" w:hanging="360"/>
      </w:pPr>
      <w:rPr>
        <w:rFonts w:ascii="AU Passata" w:eastAsia="Times New Roman" w:hAnsi="AU Passat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864916"/>
    <w:multiLevelType w:val="hybridMultilevel"/>
    <w:tmpl w:val="227C78EA"/>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9" w15:restartNumberingAfterBreak="0">
    <w:nsid w:val="322A42D4"/>
    <w:multiLevelType w:val="hybridMultilevel"/>
    <w:tmpl w:val="F01C28F8"/>
    <w:lvl w:ilvl="0" w:tplc="04060001">
      <w:start w:val="1"/>
      <w:numFmt w:val="bullet"/>
      <w:lvlText w:val=""/>
      <w:lvlJc w:val="left"/>
      <w:pPr>
        <w:ind w:left="787" w:hanging="360"/>
      </w:pPr>
      <w:rPr>
        <w:rFonts w:ascii="Symbol" w:hAnsi="Symbol" w:hint="default"/>
      </w:rPr>
    </w:lvl>
    <w:lvl w:ilvl="1" w:tplc="04060003">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10" w15:restartNumberingAfterBreak="0">
    <w:nsid w:val="3B6F3ED5"/>
    <w:multiLevelType w:val="hybridMultilevel"/>
    <w:tmpl w:val="40E63E9E"/>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C567A02"/>
    <w:multiLevelType w:val="hybridMultilevel"/>
    <w:tmpl w:val="15C6C1C0"/>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0E1445D"/>
    <w:multiLevelType w:val="hybridMultilevel"/>
    <w:tmpl w:val="EC0E59AE"/>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13" w15:restartNumberingAfterBreak="0">
    <w:nsid w:val="41A05FE2"/>
    <w:multiLevelType w:val="hybridMultilevel"/>
    <w:tmpl w:val="37341EA4"/>
    <w:lvl w:ilvl="0" w:tplc="760056F2">
      <w:numFmt w:val="none"/>
      <w:lvlText w:val="Ÿ"/>
      <w:legacy w:legacy="1" w:legacySpace="0" w:legacyIndent="360"/>
      <w:lvlJc w:val="left"/>
      <w:pPr>
        <w:ind w:left="360" w:hanging="360"/>
      </w:pPr>
      <w:rPr>
        <w:rFonts w:ascii="Wingdings" w:hAnsi="Wingdings" w:hint="default"/>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C1A4F83"/>
    <w:multiLevelType w:val="hybridMultilevel"/>
    <w:tmpl w:val="61346D9E"/>
    <w:lvl w:ilvl="0" w:tplc="A398A8C6">
      <w:numFmt w:val="bullet"/>
      <w:lvlText w:val="-"/>
      <w:lvlJc w:val="left"/>
      <w:pPr>
        <w:ind w:left="720" w:hanging="360"/>
      </w:pPr>
      <w:rPr>
        <w:rFonts w:ascii="AU Passata" w:eastAsiaTheme="majorEastAsia" w:hAnsi="AU Passata" w:cstheme="majorBidi"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9A402F"/>
    <w:multiLevelType w:val="hybridMultilevel"/>
    <w:tmpl w:val="FD4A83C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917492"/>
    <w:multiLevelType w:val="hybridMultilevel"/>
    <w:tmpl w:val="41E8CB96"/>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59502491"/>
    <w:multiLevelType w:val="hybridMultilevel"/>
    <w:tmpl w:val="21A05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9717F96"/>
    <w:multiLevelType w:val="hybridMultilevel"/>
    <w:tmpl w:val="CDA86378"/>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46B1CA3"/>
    <w:multiLevelType w:val="hybridMultilevel"/>
    <w:tmpl w:val="AF04B0F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C3176C"/>
    <w:multiLevelType w:val="hybridMultilevel"/>
    <w:tmpl w:val="A41C4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6EA7649"/>
    <w:multiLevelType w:val="hybridMultilevel"/>
    <w:tmpl w:val="96B2AF1E"/>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81E1387"/>
    <w:multiLevelType w:val="hybridMultilevel"/>
    <w:tmpl w:val="A3FEEDB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352FCD"/>
    <w:multiLevelType w:val="hybridMultilevel"/>
    <w:tmpl w:val="7ADCD3A4"/>
    <w:lvl w:ilvl="0" w:tplc="F6444034">
      <w:numFmt w:val="bullet"/>
      <w:lvlText w:val="-"/>
      <w:lvlJc w:val="left"/>
      <w:pPr>
        <w:ind w:left="720" w:hanging="360"/>
      </w:pPr>
      <w:rPr>
        <w:rFonts w:ascii="AU Passata" w:eastAsiaTheme="majorEastAsia" w:hAnsi="AU Passata" w:cstheme="majorBidi"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0"/>
  </w:num>
  <w:num w:numId="5">
    <w:abstractNumId w:val="4"/>
  </w:num>
  <w:num w:numId="6">
    <w:abstractNumId w:val="13"/>
  </w:num>
  <w:num w:numId="7">
    <w:abstractNumId w:val="23"/>
  </w:num>
  <w:num w:numId="8">
    <w:abstractNumId w:val="14"/>
  </w:num>
  <w:num w:numId="9">
    <w:abstractNumId w:val="18"/>
  </w:num>
  <w:num w:numId="10">
    <w:abstractNumId w:val="6"/>
  </w:num>
  <w:num w:numId="11">
    <w:abstractNumId w:val="10"/>
  </w:num>
  <w:num w:numId="12">
    <w:abstractNumId w:val="11"/>
  </w:num>
  <w:num w:numId="13">
    <w:abstractNumId w:val="21"/>
  </w:num>
  <w:num w:numId="14">
    <w:abstractNumId w:val="16"/>
  </w:num>
  <w:num w:numId="15">
    <w:abstractNumId w:val="5"/>
  </w:num>
  <w:num w:numId="16">
    <w:abstractNumId w:val="17"/>
  </w:num>
  <w:num w:numId="17">
    <w:abstractNumId w:val="20"/>
  </w:num>
  <w:num w:numId="18">
    <w:abstractNumId w:val="8"/>
  </w:num>
  <w:num w:numId="19">
    <w:abstractNumId w:val="2"/>
  </w:num>
  <w:num w:numId="20">
    <w:abstractNumId w:val="1"/>
  </w:num>
  <w:num w:numId="21">
    <w:abstractNumId w:val="3"/>
  </w:num>
  <w:num w:numId="22">
    <w:abstractNumId w:val="9"/>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8E"/>
    <w:rsid w:val="000176CB"/>
    <w:rsid w:val="00031780"/>
    <w:rsid w:val="00046EF2"/>
    <w:rsid w:val="000775FB"/>
    <w:rsid w:val="00093E22"/>
    <w:rsid w:val="000A54EA"/>
    <w:rsid w:val="000B0CB9"/>
    <w:rsid w:val="000C5ACB"/>
    <w:rsid w:val="00115A47"/>
    <w:rsid w:val="0012184A"/>
    <w:rsid w:val="00126581"/>
    <w:rsid w:val="0012681C"/>
    <w:rsid w:val="00126BC4"/>
    <w:rsid w:val="0015499C"/>
    <w:rsid w:val="00156A17"/>
    <w:rsid w:val="0015713A"/>
    <w:rsid w:val="001654BE"/>
    <w:rsid w:val="00174CD5"/>
    <w:rsid w:val="001863E9"/>
    <w:rsid w:val="001960D9"/>
    <w:rsid w:val="001C288E"/>
    <w:rsid w:val="001E0694"/>
    <w:rsid w:val="001F2B54"/>
    <w:rsid w:val="001F6A03"/>
    <w:rsid w:val="001F75D0"/>
    <w:rsid w:val="00201C28"/>
    <w:rsid w:val="002135BC"/>
    <w:rsid w:val="00216342"/>
    <w:rsid w:val="00221616"/>
    <w:rsid w:val="00226A0B"/>
    <w:rsid w:val="002474F3"/>
    <w:rsid w:val="002506D1"/>
    <w:rsid w:val="00275985"/>
    <w:rsid w:val="002858EC"/>
    <w:rsid w:val="002A44E2"/>
    <w:rsid w:val="002D112B"/>
    <w:rsid w:val="002E3666"/>
    <w:rsid w:val="003076EE"/>
    <w:rsid w:val="003132DC"/>
    <w:rsid w:val="00324D89"/>
    <w:rsid w:val="00325175"/>
    <w:rsid w:val="00353CBE"/>
    <w:rsid w:val="003A13B5"/>
    <w:rsid w:val="003A1FDB"/>
    <w:rsid w:val="003B028F"/>
    <w:rsid w:val="003B7EB4"/>
    <w:rsid w:val="003C44B3"/>
    <w:rsid w:val="003C452B"/>
    <w:rsid w:val="003C67F2"/>
    <w:rsid w:val="003E7DF5"/>
    <w:rsid w:val="003F73E7"/>
    <w:rsid w:val="004540D0"/>
    <w:rsid w:val="00472ABB"/>
    <w:rsid w:val="004C1C04"/>
    <w:rsid w:val="004E038C"/>
    <w:rsid w:val="004E7ED1"/>
    <w:rsid w:val="005219E1"/>
    <w:rsid w:val="0054006B"/>
    <w:rsid w:val="005442B8"/>
    <w:rsid w:val="00581B65"/>
    <w:rsid w:val="00587A12"/>
    <w:rsid w:val="00592095"/>
    <w:rsid w:val="00596CED"/>
    <w:rsid w:val="005B0A64"/>
    <w:rsid w:val="005B2F7E"/>
    <w:rsid w:val="005B6047"/>
    <w:rsid w:val="005D3B1F"/>
    <w:rsid w:val="005E1747"/>
    <w:rsid w:val="005E1D16"/>
    <w:rsid w:val="006017C5"/>
    <w:rsid w:val="0062630C"/>
    <w:rsid w:val="00630105"/>
    <w:rsid w:val="006335B3"/>
    <w:rsid w:val="0064566D"/>
    <w:rsid w:val="006A30E5"/>
    <w:rsid w:val="006E38D9"/>
    <w:rsid w:val="00702A92"/>
    <w:rsid w:val="007111E9"/>
    <w:rsid w:val="00727FCB"/>
    <w:rsid w:val="00730607"/>
    <w:rsid w:val="007677EA"/>
    <w:rsid w:val="00777E0C"/>
    <w:rsid w:val="00793880"/>
    <w:rsid w:val="007A29CB"/>
    <w:rsid w:val="007A3EAA"/>
    <w:rsid w:val="007D604C"/>
    <w:rsid w:val="007D6145"/>
    <w:rsid w:val="007E5EC4"/>
    <w:rsid w:val="00805059"/>
    <w:rsid w:val="008064F7"/>
    <w:rsid w:val="0082122C"/>
    <w:rsid w:val="00821C2F"/>
    <w:rsid w:val="0082750B"/>
    <w:rsid w:val="008C1BB7"/>
    <w:rsid w:val="008E57AA"/>
    <w:rsid w:val="008F1471"/>
    <w:rsid w:val="008F5837"/>
    <w:rsid w:val="00916A7A"/>
    <w:rsid w:val="00924985"/>
    <w:rsid w:val="0093579E"/>
    <w:rsid w:val="00937742"/>
    <w:rsid w:val="009A4B42"/>
    <w:rsid w:val="009B1625"/>
    <w:rsid w:val="009C37B4"/>
    <w:rsid w:val="009E57BE"/>
    <w:rsid w:val="009E7219"/>
    <w:rsid w:val="00A12F92"/>
    <w:rsid w:val="00A34B37"/>
    <w:rsid w:val="00A4621D"/>
    <w:rsid w:val="00A62A35"/>
    <w:rsid w:val="00AA228E"/>
    <w:rsid w:val="00AB1AC2"/>
    <w:rsid w:val="00AB4F9D"/>
    <w:rsid w:val="00AC23BD"/>
    <w:rsid w:val="00AD7E84"/>
    <w:rsid w:val="00AF003E"/>
    <w:rsid w:val="00B10780"/>
    <w:rsid w:val="00B2189A"/>
    <w:rsid w:val="00B34216"/>
    <w:rsid w:val="00B53437"/>
    <w:rsid w:val="00B62C6B"/>
    <w:rsid w:val="00BA3765"/>
    <w:rsid w:val="00BA4FDC"/>
    <w:rsid w:val="00BC01D7"/>
    <w:rsid w:val="00BD5859"/>
    <w:rsid w:val="00C232FB"/>
    <w:rsid w:val="00C240FE"/>
    <w:rsid w:val="00C35F4A"/>
    <w:rsid w:val="00C4161E"/>
    <w:rsid w:val="00C47C8E"/>
    <w:rsid w:val="00C55109"/>
    <w:rsid w:val="00CB191B"/>
    <w:rsid w:val="00CE20EE"/>
    <w:rsid w:val="00CE7B85"/>
    <w:rsid w:val="00CF40F8"/>
    <w:rsid w:val="00D01CC7"/>
    <w:rsid w:val="00D46835"/>
    <w:rsid w:val="00D46D3F"/>
    <w:rsid w:val="00D50018"/>
    <w:rsid w:val="00D57371"/>
    <w:rsid w:val="00D7489A"/>
    <w:rsid w:val="00D91467"/>
    <w:rsid w:val="00DB3C2F"/>
    <w:rsid w:val="00DD60B3"/>
    <w:rsid w:val="00DF3727"/>
    <w:rsid w:val="00DF46E2"/>
    <w:rsid w:val="00E05FE8"/>
    <w:rsid w:val="00E31C22"/>
    <w:rsid w:val="00E452BD"/>
    <w:rsid w:val="00E644C0"/>
    <w:rsid w:val="00E92DED"/>
    <w:rsid w:val="00E94B85"/>
    <w:rsid w:val="00EB1CA9"/>
    <w:rsid w:val="00EC211B"/>
    <w:rsid w:val="00EC3FA2"/>
    <w:rsid w:val="00EF13EB"/>
    <w:rsid w:val="00F168ED"/>
    <w:rsid w:val="00F35266"/>
    <w:rsid w:val="00F5026D"/>
    <w:rsid w:val="00F66236"/>
    <w:rsid w:val="00F9580B"/>
    <w:rsid w:val="00FA4F45"/>
    <w:rsid w:val="00FC75AD"/>
    <w:rsid w:val="00FD3673"/>
    <w:rsid w:val="00FF2611"/>
    <w:rsid w:val="00FF57E5"/>
    <w:rsid w:val="00FF71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9E4C7C"/>
  <w15:docId w15:val="{D4F05E2B-DF6B-43AE-9C70-1BB33183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85"/>
  </w:style>
  <w:style w:type="paragraph" w:styleId="Overskrift1">
    <w:name w:val="heading 1"/>
    <w:basedOn w:val="Normal"/>
    <w:link w:val="Overskrift1Tegn"/>
    <w:uiPriority w:val="9"/>
    <w:qFormat/>
    <w:rsid w:val="001C288E"/>
    <w:pPr>
      <w:pBdr>
        <w:bottom w:val="single" w:sz="12" w:space="2" w:color="AB0232"/>
      </w:pBdr>
      <w:spacing w:after="255" w:line="240" w:lineRule="auto"/>
      <w:outlineLvl w:val="0"/>
    </w:pPr>
    <w:rPr>
      <w:rFonts w:ascii="Times New Roman" w:eastAsia="Times New Roman" w:hAnsi="Times New Roman" w:cs="Times New Roman"/>
      <w:color w:val="AB0232"/>
      <w:kern w:val="36"/>
      <w:sz w:val="27"/>
      <w:szCs w:val="27"/>
      <w:lang w:eastAsia="da-DK"/>
    </w:rPr>
  </w:style>
  <w:style w:type="paragraph" w:styleId="Overskrift2">
    <w:name w:val="heading 2"/>
    <w:basedOn w:val="Normal"/>
    <w:next w:val="Normal"/>
    <w:link w:val="Overskrift2Tegn"/>
    <w:uiPriority w:val="9"/>
    <w:unhideWhenUsed/>
    <w:qFormat/>
    <w:rsid w:val="00F662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1C288E"/>
    <w:pPr>
      <w:spacing w:before="150" w:after="0" w:line="240" w:lineRule="auto"/>
      <w:outlineLvl w:val="2"/>
    </w:pPr>
    <w:rPr>
      <w:rFonts w:ascii="Times New Roman" w:eastAsia="Times New Roman" w:hAnsi="Times New Roman" w:cs="Times New Roman"/>
      <w:b/>
      <w:bCs/>
      <w:color w:val="434343"/>
      <w:sz w:val="17"/>
      <w:szCs w:val="1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C288E"/>
    <w:rPr>
      <w:rFonts w:ascii="Times New Roman" w:eastAsia="Times New Roman" w:hAnsi="Times New Roman" w:cs="Times New Roman"/>
      <w:color w:val="AB0232"/>
      <w:kern w:val="36"/>
      <w:sz w:val="27"/>
      <w:szCs w:val="27"/>
      <w:lang w:eastAsia="da-DK"/>
    </w:rPr>
  </w:style>
  <w:style w:type="character" w:customStyle="1" w:styleId="Overskrift3Tegn">
    <w:name w:val="Overskrift 3 Tegn"/>
    <w:basedOn w:val="Standardskrifttypeiafsnit"/>
    <w:link w:val="Overskrift3"/>
    <w:uiPriority w:val="9"/>
    <w:rsid w:val="001C288E"/>
    <w:rPr>
      <w:rFonts w:ascii="Times New Roman" w:eastAsia="Times New Roman" w:hAnsi="Times New Roman" w:cs="Times New Roman"/>
      <w:b/>
      <w:bCs/>
      <w:color w:val="434343"/>
      <w:sz w:val="17"/>
      <w:szCs w:val="17"/>
      <w:lang w:eastAsia="da-DK"/>
    </w:rPr>
  </w:style>
  <w:style w:type="character" w:styleId="Strk">
    <w:name w:val="Strong"/>
    <w:basedOn w:val="Standardskrifttypeiafsnit"/>
    <w:uiPriority w:val="22"/>
    <w:qFormat/>
    <w:rsid w:val="001C288E"/>
    <w:rPr>
      <w:b/>
      <w:bCs/>
    </w:rPr>
  </w:style>
  <w:style w:type="paragraph" w:styleId="Markeringsbobletekst">
    <w:name w:val="Balloon Text"/>
    <w:basedOn w:val="Normal"/>
    <w:link w:val="MarkeringsbobletekstTegn"/>
    <w:uiPriority w:val="99"/>
    <w:semiHidden/>
    <w:unhideWhenUsed/>
    <w:rsid w:val="001C288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88E"/>
    <w:rPr>
      <w:rFonts w:ascii="Tahoma" w:hAnsi="Tahoma" w:cs="Tahoma"/>
      <w:sz w:val="16"/>
      <w:szCs w:val="16"/>
    </w:rPr>
  </w:style>
  <w:style w:type="paragraph" w:styleId="Sidehoved">
    <w:name w:val="header"/>
    <w:basedOn w:val="Normal"/>
    <w:link w:val="SidehovedTegn"/>
    <w:uiPriority w:val="99"/>
    <w:unhideWhenUsed/>
    <w:rsid w:val="00F662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6236"/>
  </w:style>
  <w:style w:type="paragraph" w:styleId="Sidefod">
    <w:name w:val="footer"/>
    <w:basedOn w:val="Normal"/>
    <w:link w:val="SidefodTegn"/>
    <w:uiPriority w:val="99"/>
    <w:unhideWhenUsed/>
    <w:rsid w:val="00F6623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6236"/>
  </w:style>
  <w:style w:type="paragraph" w:customStyle="1" w:styleId="Template-FemteElementBack">
    <w:name w:val="Template - Femte Element Back"/>
    <w:uiPriority w:val="8"/>
    <w:semiHidden/>
    <w:rsid w:val="00F66236"/>
    <w:pPr>
      <w:spacing w:after="0" w:line="1871" w:lineRule="atLeast"/>
    </w:pPr>
    <w:rPr>
      <w:rFonts w:ascii="AU Peto" w:eastAsia="Times New Roman" w:hAnsi="AU Peto" w:cs="Times New Roman"/>
      <w:noProof/>
      <w:color w:val="81A0C6"/>
      <w:sz w:val="187"/>
      <w:szCs w:val="24"/>
      <w:lang w:eastAsia="da-DK"/>
    </w:rPr>
  </w:style>
  <w:style w:type="paragraph" w:customStyle="1" w:styleId="Template-FemteElementFront">
    <w:name w:val="Template - Femte Element Front"/>
    <w:basedOn w:val="Template-FemteElementBack"/>
    <w:uiPriority w:val="8"/>
    <w:semiHidden/>
    <w:rsid w:val="00F66236"/>
    <w:pPr>
      <w:spacing w:line="240" w:lineRule="atLeast"/>
    </w:pPr>
    <w:rPr>
      <w:color w:val="03428E"/>
    </w:rPr>
  </w:style>
  <w:style w:type="character" w:customStyle="1" w:styleId="Overskrift2Tegn">
    <w:name w:val="Overskrift 2 Tegn"/>
    <w:basedOn w:val="Standardskrifttypeiafsnit"/>
    <w:link w:val="Overskrift2"/>
    <w:uiPriority w:val="9"/>
    <w:rsid w:val="00F66236"/>
    <w:rPr>
      <w:rFonts w:asciiTheme="majorHAnsi" w:eastAsiaTheme="majorEastAsia" w:hAnsiTheme="majorHAnsi" w:cstheme="majorBidi"/>
      <w:b/>
      <w:bCs/>
      <w:color w:val="4F81BD" w:themeColor="accent1"/>
      <w:sz w:val="26"/>
      <w:szCs w:val="26"/>
    </w:rPr>
  </w:style>
  <w:style w:type="paragraph" w:customStyle="1" w:styleId="Typografi1">
    <w:name w:val="Typografi1"/>
    <w:basedOn w:val="Overskrift1"/>
    <w:qFormat/>
    <w:rsid w:val="00F66236"/>
    <w:rPr>
      <w:color w:val="002060"/>
    </w:rPr>
  </w:style>
  <w:style w:type="character" w:styleId="Bogenstitel">
    <w:name w:val="Book Title"/>
    <w:basedOn w:val="Standardskrifttypeiafsnit"/>
    <w:uiPriority w:val="33"/>
    <w:qFormat/>
    <w:rsid w:val="00F66236"/>
    <w:rPr>
      <w:b/>
      <w:bCs/>
      <w:smallCaps/>
      <w:spacing w:val="5"/>
    </w:rPr>
  </w:style>
  <w:style w:type="paragraph" w:styleId="Titel">
    <w:name w:val="Title"/>
    <w:basedOn w:val="Normal"/>
    <w:next w:val="Normal"/>
    <w:link w:val="TitelTegn"/>
    <w:uiPriority w:val="10"/>
    <w:qFormat/>
    <w:rsid w:val="00F662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66236"/>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rsid w:val="001863E9"/>
    <w:pPr>
      <w:spacing w:after="0" w:line="240" w:lineRule="auto"/>
    </w:pPr>
    <w:rPr>
      <w:rFonts w:ascii="Times New Roman" w:eastAsia="Times New Roman" w:hAnsi="Times New Roman" w:cs="Times New Roman"/>
      <w:szCs w:val="24"/>
      <w:lang w:eastAsia="en-GB"/>
    </w:rPr>
  </w:style>
  <w:style w:type="character" w:customStyle="1" w:styleId="BrdtekstTegn">
    <w:name w:val="Brødtekst Tegn"/>
    <w:basedOn w:val="Standardskrifttypeiafsnit"/>
    <w:link w:val="Brdtekst"/>
    <w:rsid w:val="001863E9"/>
    <w:rPr>
      <w:rFonts w:ascii="Times New Roman" w:eastAsia="Times New Roman" w:hAnsi="Times New Roman" w:cs="Times New Roman"/>
      <w:szCs w:val="24"/>
      <w:lang w:eastAsia="en-GB"/>
    </w:rPr>
  </w:style>
  <w:style w:type="paragraph" w:styleId="Brdtekst2">
    <w:name w:val="Body Text 2"/>
    <w:basedOn w:val="Normal"/>
    <w:link w:val="Brdtekst2Tegn"/>
    <w:rsid w:val="001863E9"/>
    <w:pPr>
      <w:spacing w:after="120" w:line="480" w:lineRule="auto"/>
    </w:pPr>
    <w:rPr>
      <w:rFonts w:ascii="Garamond" w:eastAsia="Times New Roman" w:hAnsi="Garamond" w:cs="Times New Roman"/>
      <w:spacing w:val="8"/>
      <w:sz w:val="24"/>
      <w:szCs w:val="20"/>
      <w:lang w:eastAsia="da-DK"/>
    </w:rPr>
  </w:style>
  <w:style w:type="character" w:customStyle="1" w:styleId="Brdtekst2Tegn">
    <w:name w:val="Brødtekst 2 Tegn"/>
    <w:basedOn w:val="Standardskrifttypeiafsnit"/>
    <w:link w:val="Brdtekst2"/>
    <w:rsid w:val="001863E9"/>
    <w:rPr>
      <w:rFonts w:ascii="Garamond" w:eastAsia="Times New Roman" w:hAnsi="Garamond" w:cs="Times New Roman"/>
      <w:spacing w:val="8"/>
      <w:sz w:val="24"/>
      <w:szCs w:val="20"/>
      <w:lang w:eastAsia="da-DK"/>
    </w:rPr>
  </w:style>
  <w:style w:type="paragraph" w:styleId="Listeafsnit">
    <w:name w:val="List Paragraph"/>
    <w:basedOn w:val="Normal"/>
    <w:uiPriority w:val="34"/>
    <w:qFormat/>
    <w:rsid w:val="00596CED"/>
    <w:pPr>
      <w:ind w:left="720"/>
      <w:contextualSpacing/>
    </w:pPr>
  </w:style>
  <w:style w:type="character" w:styleId="Kraftigfremhvning">
    <w:name w:val="Intense Emphasis"/>
    <w:basedOn w:val="Standardskrifttypeiafsnit"/>
    <w:uiPriority w:val="21"/>
    <w:qFormat/>
    <w:rsid w:val="002A44E2"/>
    <w:rPr>
      <w:i/>
      <w:iCs/>
      <w:color w:val="4F81BD" w:themeColor="accent1"/>
    </w:rPr>
  </w:style>
  <w:style w:type="character" w:styleId="Hyperlink">
    <w:name w:val="Hyperlink"/>
    <w:basedOn w:val="Standardskrifttypeiafsnit"/>
    <w:uiPriority w:val="99"/>
    <w:unhideWhenUsed/>
    <w:rsid w:val="00D01CC7"/>
    <w:rPr>
      <w:color w:val="0000FF" w:themeColor="hyperlink"/>
      <w:u w:val="single"/>
    </w:rPr>
  </w:style>
  <w:style w:type="character" w:styleId="Kommentarhenvisning">
    <w:name w:val="annotation reference"/>
    <w:basedOn w:val="Standardskrifttypeiafsnit"/>
    <w:uiPriority w:val="99"/>
    <w:semiHidden/>
    <w:unhideWhenUsed/>
    <w:rsid w:val="00777E0C"/>
    <w:rPr>
      <w:sz w:val="16"/>
      <w:szCs w:val="16"/>
    </w:rPr>
  </w:style>
  <w:style w:type="paragraph" w:styleId="Kommentartekst">
    <w:name w:val="annotation text"/>
    <w:basedOn w:val="Normal"/>
    <w:link w:val="KommentartekstTegn"/>
    <w:uiPriority w:val="99"/>
    <w:semiHidden/>
    <w:unhideWhenUsed/>
    <w:rsid w:val="00777E0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77E0C"/>
    <w:rPr>
      <w:sz w:val="20"/>
      <w:szCs w:val="20"/>
    </w:rPr>
  </w:style>
  <w:style w:type="paragraph" w:styleId="Kommentaremne">
    <w:name w:val="annotation subject"/>
    <w:basedOn w:val="Kommentartekst"/>
    <w:next w:val="Kommentartekst"/>
    <w:link w:val="KommentaremneTegn"/>
    <w:uiPriority w:val="99"/>
    <w:semiHidden/>
    <w:unhideWhenUsed/>
    <w:rsid w:val="00777E0C"/>
    <w:rPr>
      <w:b/>
      <w:bCs/>
    </w:rPr>
  </w:style>
  <w:style w:type="character" w:customStyle="1" w:styleId="KommentaremneTegn">
    <w:name w:val="Kommentaremne Tegn"/>
    <w:basedOn w:val="KommentartekstTegn"/>
    <w:link w:val="Kommentaremne"/>
    <w:uiPriority w:val="99"/>
    <w:semiHidden/>
    <w:rsid w:val="00777E0C"/>
    <w:rPr>
      <w:b/>
      <w:bCs/>
      <w:sz w:val="20"/>
      <w:szCs w:val="20"/>
    </w:rPr>
  </w:style>
  <w:style w:type="character" w:styleId="BesgtLink">
    <w:name w:val="FollowedHyperlink"/>
    <w:basedOn w:val="Standardskrifttypeiafsnit"/>
    <w:uiPriority w:val="99"/>
    <w:semiHidden/>
    <w:unhideWhenUsed/>
    <w:rsid w:val="00E31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7259">
      <w:bodyDiv w:val="1"/>
      <w:marLeft w:val="0"/>
      <w:marRight w:val="0"/>
      <w:marTop w:val="0"/>
      <w:marBottom w:val="0"/>
      <w:divBdr>
        <w:top w:val="none" w:sz="0" w:space="0" w:color="auto"/>
        <w:left w:val="none" w:sz="0" w:space="0" w:color="auto"/>
        <w:bottom w:val="none" w:sz="0" w:space="0" w:color="auto"/>
        <w:right w:val="none" w:sz="0" w:space="0" w:color="auto"/>
      </w:divBdr>
      <w:divsChild>
        <w:div w:id="1694529401">
          <w:marLeft w:val="0"/>
          <w:marRight w:val="0"/>
          <w:marTop w:val="100"/>
          <w:marBottom w:val="100"/>
          <w:divBdr>
            <w:top w:val="none" w:sz="0" w:space="0" w:color="auto"/>
            <w:left w:val="none" w:sz="0" w:space="0" w:color="auto"/>
            <w:bottom w:val="none" w:sz="0" w:space="0" w:color="auto"/>
            <w:right w:val="none" w:sz="0" w:space="0" w:color="auto"/>
          </w:divBdr>
          <w:divsChild>
            <w:div w:id="1539270072">
              <w:marLeft w:val="0"/>
              <w:marRight w:val="0"/>
              <w:marTop w:val="510"/>
              <w:marBottom w:val="0"/>
              <w:divBdr>
                <w:top w:val="none" w:sz="0" w:space="0" w:color="auto"/>
                <w:left w:val="none" w:sz="0" w:space="0" w:color="auto"/>
                <w:bottom w:val="none" w:sz="0" w:space="0" w:color="auto"/>
                <w:right w:val="none" w:sz="0" w:space="0" w:color="auto"/>
              </w:divBdr>
              <w:divsChild>
                <w:div w:id="708651460">
                  <w:marLeft w:val="0"/>
                  <w:marRight w:val="0"/>
                  <w:marTop w:val="0"/>
                  <w:marBottom w:val="0"/>
                  <w:divBdr>
                    <w:top w:val="none" w:sz="0" w:space="0" w:color="auto"/>
                    <w:left w:val="none" w:sz="0" w:space="0" w:color="auto"/>
                    <w:bottom w:val="none" w:sz="0" w:space="0" w:color="auto"/>
                    <w:right w:val="none" w:sz="0" w:space="0" w:color="auto"/>
                  </w:divBdr>
                  <w:divsChild>
                    <w:div w:id="199127312">
                      <w:marLeft w:val="0"/>
                      <w:marRight w:val="0"/>
                      <w:marTop w:val="0"/>
                      <w:marBottom w:val="0"/>
                      <w:divBdr>
                        <w:top w:val="none" w:sz="0" w:space="0" w:color="auto"/>
                        <w:left w:val="none" w:sz="0" w:space="0" w:color="auto"/>
                        <w:bottom w:val="none" w:sz="0" w:space="0" w:color="auto"/>
                        <w:right w:val="none" w:sz="0" w:space="0" w:color="auto"/>
                      </w:divBdr>
                      <w:divsChild>
                        <w:div w:id="1670517188">
                          <w:marLeft w:val="0"/>
                          <w:marRight w:val="0"/>
                          <w:marTop w:val="0"/>
                          <w:marBottom w:val="0"/>
                          <w:divBdr>
                            <w:top w:val="none" w:sz="0" w:space="0" w:color="auto"/>
                            <w:left w:val="none" w:sz="0" w:space="0" w:color="auto"/>
                            <w:bottom w:val="none" w:sz="0" w:space="0" w:color="auto"/>
                            <w:right w:val="none" w:sz="0" w:space="0" w:color="auto"/>
                          </w:divBdr>
                          <w:divsChild>
                            <w:div w:id="1748262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fileadmin/www.medarbejdere.au.dk/hr/Rekruttering/Rekruttering/Interview_guide_for_academic_position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arbejdere.au.dk/en/administration/hr/recruitmentandonboarding/recruitment/" TargetMode="External"/><Relationship Id="rId4" Type="http://schemas.openxmlformats.org/officeDocument/2006/relationships/settings" Target="settings.xml"/><Relationship Id="rId9" Type="http://schemas.openxmlformats.org/officeDocument/2006/relationships/hyperlink" Target="https://medarbejdere.au.dk/fileadmin/www.medarbejdere.au.dk/hr/Rekruttering/Rekruttering/Interview_guide_for_technical_administrative_positions.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9777-E18F-43A8-9346-EAC08099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590</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Aarhus School of Business, University of Aarhus</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Kaiser</dc:creator>
  <cp:lastModifiedBy>Ina Wilkens Nissen</cp:lastModifiedBy>
  <cp:revision>6</cp:revision>
  <cp:lastPrinted>2018-08-23T12:10:00Z</cp:lastPrinted>
  <dcterms:created xsi:type="dcterms:W3CDTF">2020-04-15T08:49:00Z</dcterms:created>
  <dcterms:modified xsi:type="dcterms:W3CDTF">2020-04-15T13:27:00Z</dcterms:modified>
</cp:coreProperties>
</file>